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1B" w:rsidRDefault="0083571B" w:rsidP="0083571B">
      <w:pPr>
        <w:pStyle w:val="Kjene"/>
        <w:tabs>
          <w:tab w:val="left" w:pos="720"/>
        </w:tabs>
        <w:jc w:val="right"/>
        <w:rPr>
          <w:sz w:val="16"/>
          <w:szCs w:val="16"/>
        </w:rPr>
      </w:pPr>
      <w:r>
        <w:rPr>
          <w:sz w:val="16"/>
          <w:szCs w:val="16"/>
        </w:rPr>
        <w:t>APSTIPRINĀTS</w:t>
      </w:r>
    </w:p>
    <w:p w:rsidR="0083571B" w:rsidRDefault="0083571B" w:rsidP="0083571B">
      <w:pPr>
        <w:jc w:val="right"/>
        <w:rPr>
          <w:sz w:val="16"/>
          <w:szCs w:val="16"/>
        </w:rPr>
      </w:pPr>
      <w:r>
        <w:rPr>
          <w:sz w:val="16"/>
          <w:szCs w:val="16"/>
        </w:rPr>
        <w:t>Ventspils novada domes</w:t>
      </w:r>
    </w:p>
    <w:p w:rsidR="0083571B" w:rsidRDefault="0083571B" w:rsidP="0083571B">
      <w:pPr>
        <w:jc w:val="right"/>
        <w:rPr>
          <w:sz w:val="16"/>
          <w:szCs w:val="16"/>
        </w:rPr>
      </w:pPr>
      <w:r>
        <w:rPr>
          <w:sz w:val="16"/>
          <w:szCs w:val="16"/>
        </w:rPr>
        <w:t xml:space="preserve"> iepirkuma komisijas</w:t>
      </w:r>
    </w:p>
    <w:p w:rsidR="0083571B" w:rsidRDefault="0083571B" w:rsidP="0083571B">
      <w:pPr>
        <w:jc w:val="right"/>
        <w:rPr>
          <w:sz w:val="16"/>
          <w:szCs w:val="16"/>
        </w:rPr>
      </w:pPr>
      <w:r>
        <w:rPr>
          <w:sz w:val="16"/>
          <w:szCs w:val="16"/>
        </w:rPr>
        <w:t>2018.</w:t>
      </w:r>
      <w:r w:rsidR="00F563F3">
        <w:rPr>
          <w:sz w:val="16"/>
          <w:szCs w:val="16"/>
        </w:rPr>
        <w:t xml:space="preserve"> </w:t>
      </w:r>
      <w:r>
        <w:rPr>
          <w:sz w:val="16"/>
          <w:szCs w:val="16"/>
        </w:rPr>
        <w:t xml:space="preserve">gada </w:t>
      </w:r>
      <w:r w:rsidR="00F563F3">
        <w:rPr>
          <w:sz w:val="16"/>
          <w:szCs w:val="16"/>
        </w:rPr>
        <w:t>5</w:t>
      </w:r>
      <w:r>
        <w:rPr>
          <w:sz w:val="16"/>
          <w:szCs w:val="16"/>
        </w:rPr>
        <w:t>.</w:t>
      </w:r>
      <w:r w:rsidR="00F563F3">
        <w:rPr>
          <w:sz w:val="16"/>
          <w:szCs w:val="16"/>
        </w:rPr>
        <w:t xml:space="preserve"> marta</w:t>
      </w:r>
      <w:r>
        <w:rPr>
          <w:sz w:val="16"/>
          <w:szCs w:val="16"/>
        </w:rPr>
        <w:t xml:space="preserve"> sēdē</w:t>
      </w:r>
    </w:p>
    <w:p w:rsidR="0083571B" w:rsidRDefault="0083571B" w:rsidP="0083571B">
      <w:pPr>
        <w:pStyle w:val="Galvene"/>
        <w:jc w:val="right"/>
        <w:rPr>
          <w:sz w:val="16"/>
          <w:szCs w:val="16"/>
        </w:rPr>
      </w:pPr>
      <w:r>
        <w:rPr>
          <w:sz w:val="16"/>
          <w:szCs w:val="16"/>
        </w:rPr>
        <w:t>protokols Nr.2018/</w:t>
      </w:r>
      <w:r w:rsidR="00F563F3">
        <w:rPr>
          <w:sz w:val="16"/>
          <w:szCs w:val="16"/>
        </w:rPr>
        <w:t>13</w:t>
      </w:r>
      <w:r>
        <w:rPr>
          <w:sz w:val="16"/>
          <w:szCs w:val="16"/>
        </w:rPr>
        <w:t>/1</w:t>
      </w:r>
    </w:p>
    <w:p w:rsidR="0083571B" w:rsidRDefault="0083571B" w:rsidP="0083571B">
      <w:pPr>
        <w:pStyle w:val="Galvene"/>
        <w:jc w:val="right"/>
        <w:rPr>
          <w:sz w:val="16"/>
          <w:szCs w:val="16"/>
        </w:rPr>
      </w:pPr>
      <w:r>
        <w:rPr>
          <w:sz w:val="16"/>
          <w:szCs w:val="16"/>
        </w:rPr>
        <w:t>Iepirkuma komisijas priekšsēdētājs</w:t>
      </w:r>
    </w:p>
    <w:p w:rsidR="0083571B" w:rsidRDefault="0083571B" w:rsidP="0083571B">
      <w:pPr>
        <w:pStyle w:val="Galvene"/>
        <w:jc w:val="right"/>
        <w:rPr>
          <w:bCs/>
          <w:sz w:val="16"/>
          <w:szCs w:val="16"/>
        </w:rPr>
      </w:pPr>
    </w:p>
    <w:p w:rsidR="0083571B" w:rsidRDefault="0083571B" w:rsidP="0083571B">
      <w:pPr>
        <w:pStyle w:val="Galvene"/>
        <w:jc w:val="right"/>
        <w:rPr>
          <w:sz w:val="16"/>
          <w:szCs w:val="16"/>
        </w:rPr>
      </w:pPr>
      <w:r>
        <w:rPr>
          <w:bCs/>
          <w:sz w:val="16"/>
          <w:szCs w:val="16"/>
        </w:rPr>
        <w:t>/M.Dadzis /</w:t>
      </w:r>
    </w:p>
    <w:p w:rsidR="0083571B" w:rsidRDefault="0083571B" w:rsidP="0083571B">
      <w:pPr>
        <w:autoSpaceDE w:val="0"/>
        <w:autoSpaceDN w:val="0"/>
        <w:adjustRightInd w:val="0"/>
        <w:jc w:val="right"/>
        <w:rPr>
          <w:sz w:val="28"/>
          <w:szCs w:val="28"/>
        </w:rPr>
      </w:pPr>
      <w:r>
        <w:rPr>
          <w:sz w:val="16"/>
          <w:szCs w:val="16"/>
        </w:rPr>
        <w:t>____________________________</w:t>
      </w: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r>
        <w:rPr>
          <w:sz w:val="28"/>
          <w:szCs w:val="28"/>
        </w:rPr>
        <w:t>VENTSPILS NOVADA PAŠVALDĪBA</w:t>
      </w:r>
    </w:p>
    <w:p w:rsidR="0083571B" w:rsidRDefault="0083571B" w:rsidP="0083571B">
      <w:pPr>
        <w:autoSpaceDE w:val="0"/>
        <w:autoSpaceDN w:val="0"/>
        <w:adjustRightInd w:val="0"/>
        <w:rPr>
          <w:b w:val="0"/>
          <w:sz w:val="28"/>
          <w:szCs w:val="28"/>
        </w:rPr>
      </w:pPr>
    </w:p>
    <w:p w:rsidR="0083571B" w:rsidRDefault="0083571B" w:rsidP="0083571B">
      <w:pPr>
        <w:pStyle w:val="naisnod"/>
        <w:spacing w:before="0" w:beforeAutospacing="0" w:after="0" w:afterAutospacing="0"/>
        <w:jc w:val="center"/>
        <w:rPr>
          <w:b/>
          <w:bCs/>
        </w:rPr>
      </w:pPr>
      <w:r>
        <w:rPr>
          <w:b/>
          <w:sz w:val="22"/>
          <w:szCs w:val="22"/>
        </w:rPr>
        <w:t xml:space="preserve">Atbilstoši Publisko iepirkumu likuma </w:t>
      </w:r>
      <w:r>
        <w:rPr>
          <w:b/>
          <w:bCs/>
        </w:rPr>
        <w:t>9.</w:t>
      </w:r>
      <w:r>
        <w:rPr>
          <w:b/>
          <w:bCs/>
          <w:sz w:val="20"/>
          <w:szCs w:val="20"/>
        </w:rPr>
        <w:t xml:space="preserve"> </w:t>
      </w:r>
      <w:r>
        <w:rPr>
          <w:b/>
          <w:bCs/>
        </w:rPr>
        <w:t>pantam</w:t>
      </w: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r>
        <w:rPr>
          <w:sz w:val="28"/>
          <w:szCs w:val="28"/>
        </w:rPr>
        <w:t>INSTRUKCIJA IEPIRKUMAM</w:t>
      </w:r>
    </w:p>
    <w:p w:rsidR="0083571B" w:rsidRDefault="0083571B" w:rsidP="0083571B">
      <w:pPr>
        <w:autoSpaceDE w:val="0"/>
        <w:autoSpaceDN w:val="0"/>
        <w:adjustRightInd w:val="0"/>
        <w:jc w:val="center"/>
        <w:rPr>
          <w:b w:val="0"/>
          <w:sz w:val="28"/>
          <w:szCs w:val="28"/>
        </w:rPr>
      </w:pPr>
    </w:p>
    <w:p w:rsidR="0083571B" w:rsidRDefault="0083571B" w:rsidP="0083571B">
      <w:pPr>
        <w:autoSpaceDE w:val="0"/>
        <w:autoSpaceDN w:val="0"/>
        <w:adjustRightInd w:val="0"/>
        <w:jc w:val="center"/>
        <w:rPr>
          <w:b w:val="0"/>
          <w:sz w:val="28"/>
          <w:szCs w:val="28"/>
        </w:rPr>
      </w:pPr>
    </w:p>
    <w:p w:rsidR="0083571B" w:rsidRDefault="0083571B" w:rsidP="0083571B">
      <w:pPr>
        <w:jc w:val="center"/>
        <w:rPr>
          <w:bCs/>
          <w:color w:val="000000"/>
          <w:sz w:val="32"/>
          <w:szCs w:val="32"/>
          <w:lang w:eastAsia="lv-LV"/>
        </w:rPr>
      </w:pPr>
      <w:r>
        <w:rPr>
          <w:sz w:val="32"/>
          <w:szCs w:val="32"/>
        </w:rPr>
        <w:t>„</w:t>
      </w:r>
      <w:r>
        <w:rPr>
          <w:bCs/>
          <w:sz w:val="32"/>
          <w:szCs w:val="32"/>
        </w:rPr>
        <w:t>Ventspils novada pašvaldības apsaimniekoto ūdensapgādes un notekūdeņu attīrīšanas iekārtu darbības monitoringa un kontroles analīžu veikšana</w:t>
      </w:r>
      <w:r>
        <w:rPr>
          <w:sz w:val="32"/>
          <w:szCs w:val="32"/>
        </w:rPr>
        <w:t xml:space="preserve">” </w:t>
      </w:r>
    </w:p>
    <w:p w:rsidR="0083571B" w:rsidRDefault="0083571B" w:rsidP="0083571B">
      <w:pPr>
        <w:autoSpaceDE w:val="0"/>
        <w:autoSpaceDN w:val="0"/>
        <w:adjustRightInd w:val="0"/>
        <w:jc w:val="center"/>
        <w:rPr>
          <w:b w:val="0"/>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r>
        <w:rPr>
          <w:sz w:val="28"/>
          <w:szCs w:val="28"/>
        </w:rPr>
        <w:t>Nr. VND 2018/</w:t>
      </w:r>
      <w:r w:rsidR="00F563F3">
        <w:rPr>
          <w:sz w:val="28"/>
          <w:szCs w:val="28"/>
        </w:rPr>
        <w:t>13</w:t>
      </w:r>
    </w:p>
    <w:p w:rsidR="0083571B" w:rsidRDefault="0083571B" w:rsidP="0083571B">
      <w:pPr>
        <w:autoSpaceDE w:val="0"/>
        <w:autoSpaceDN w:val="0"/>
        <w:adjustRightInd w:val="0"/>
        <w:jc w:val="center"/>
        <w:rPr>
          <w:b w:val="0"/>
          <w:sz w:val="28"/>
          <w:szCs w:val="28"/>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rPr>
      </w:pPr>
      <w:r>
        <w:rPr>
          <w:b w:val="0"/>
        </w:rPr>
        <w:t>Ventspils</w:t>
      </w:r>
    </w:p>
    <w:p w:rsidR="0083571B" w:rsidRDefault="0083571B" w:rsidP="0083571B">
      <w:pPr>
        <w:jc w:val="center"/>
        <w:rPr>
          <w:b w:val="0"/>
        </w:rPr>
      </w:pPr>
      <w:r>
        <w:rPr>
          <w:b w:val="0"/>
        </w:rPr>
        <w:t>2018</w:t>
      </w:r>
    </w:p>
    <w:p w:rsidR="0083571B" w:rsidRDefault="0083571B" w:rsidP="00F563F3">
      <w:pPr>
        <w:tabs>
          <w:tab w:val="right" w:pos="9072"/>
        </w:tabs>
      </w:pPr>
      <w:r>
        <w:rPr>
          <w:b w:val="0"/>
        </w:rPr>
        <w:br w:type="page"/>
      </w:r>
      <w:bookmarkStart w:id="0" w:name="_Toc89836235"/>
      <w:bookmarkStart w:id="1" w:name="_Toc101752444"/>
      <w:bookmarkStart w:id="2" w:name="_Toc175036980"/>
      <w:r w:rsidR="00F563F3">
        <w:rPr>
          <w:b w:val="0"/>
        </w:rPr>
        <w:lastRenderedPageBreak/>
        <w:tab/>
      </w:r>
    </w:p>
    <w:p w:rsidR="0083571B" w:rsidRDefault="0083571B" w:rsidP="0083571B">
      <w:pPr>
        <w:pStyle w:val="Virsraksts1"/>
        <w:keepNext w:val="0"/>
        <w:widowControl w:val="0"/>
        <w:jc w:val="left"/>
        <w:rPr>
          <w:rFonts w:ascii="Times New Roman" w:hAnsi="Times New Roman"/>
          <w:b/>
          <w:sz w:val="24"/>
          <w:szCs w:val="24"/>
        </w:rPr>
      </w:pPr>
      <w:bookmarkStart w:id="3" w:name="_Toc221807075"/>
      <w:r>
        <w:rPr>
          <w:rFonts w:ascii="Times New Roman" w:hAnsi="Times New Roman"/>
          <w:b/>
          <w:sz w:val="24"/>
          <w:szCs w:val="24"/>
        </w:rPr>
        <w:t>Vispārīgā informācija</w:t>
      </w:r>
      <w:bookmarkEnd w:id="0"/>
      <w:bookmarkEnd w:id="1"/>
      <w:bookmarkEnd w:id="2"/>
      <w:bookmarkEnd w:id="3"/>
    </w:p>
    <w:p w:rsidR="0083571B" w:rsidRDefault="0083571B" w:rsidP="0083571B">
      <w:pPr>
        <w:widowControl w:val="0"/>
      </w:pPr>
    </w:p>
    <w:p w:rsidR="0083571B" w:rsidRDefault="0083571B" w:rsidP="0083571B">
      <w:pPr>
        <w:pStyle w:val="Virsraksts2"/>
        <w:keepNext w:val="0"/>
        <w:widowControl w:val="0"/>
        <w:tabs>
          <w:tab w:val="num" w:pos="561"/>
        </w:tabs>
        <w:ind w:left="561"/>
        <w:rPr>
          <w:rFonts w:ascii="Times New Roman" w:hAnsi="Times New Roman"/>
          <w:b w:val="0"/>
          <w:sz w:val="24"/>
          <w:szCs w:val="24"/>
        </w:rPr>
      </w:pPr>
      <w:bookmarkStart w:id="4" w:name="_Toc63860908"/>
      <w:bookmarkStart w:id="5" w:name="_Toc89836236"/>
      <w:bookmarkStart w:id="6" w:name="_Toc101752445"/>
      <w:bookmarkStart w:id="7" w:name="_Toc175036981"/>
      <w:r>
        <w:rPr>
          <w:rFonts w:ascii="Times New Roman" w:hAnsi="Times New Roman"/>
          <w:b w:val="0"/>
          <w:sz w:val="24"/>
          <w:szCs w:val="24"/>
        </w:rPr>
        <w:t xml:space="preserve">       Iepirkuma identifikācijas numurs</w:t>
      </w:r>
      <w:bookmarkEnd w:id="4"/>
      <w:bookmarkEnd w:id="5"/>
      <w:bookmarkEnd w:id="6"/>
      <w:r>
        <w:rPr>
          <w:rFonts w:ascii="Times New Roman" w:hAnsi="Times New Roman"/>
          <w:b w:val="0"/>
          <w:sz w:val="24"/>
          <w:szCs w:val="24"/>
        </w:rPr>
        <w:t xml:space="preserve"> – </w:t>
      </w:r>
      <w:bookmarkEnd w:id="7"/>
      <w:r>
        <w:rPr>
          <w:rFonts w:ascii="Times New Roman" w:hAnsi="Times New Roman"/>
          <w:sz w:val="24"/>
          <w:szCs w:val="24"/>
        </w:rPr>
        <w:t>VND 2018/</w:t>
      </w:r>
      <w:r w:rsidR="00F563F3">
        <w:rPr>
          <w:rFonts w:ascii="Times New Roman" w:hAnsi="Times New Roman"/>
          <w:sz w:val="24"/>
          <w:szCs w:val="24"/>
        </w:rPr>
        <w:t>13</w:t>
      </w:r>
    </w:p>
    <w:p w:rsidR="0083571B" w:rsidRDefault="0083571B" w:rsidP="0083571B">
      <w:pPr>
        <w:pStyle w:val="Virsraksts2"/>
        <w:keepNext w:val="0"/>
        <w:widowControl w:val="0"/>
        <w:tabs>
          <w:tab w:val="clear" w:pos="284"/>
          <w:tab w:val="left" w:pos="720"/>
        </w:tabs>
        <w:ind w:left="567" w:hanging="582"/>
        <w:rPr>
          <w:rFonts w:ascii="Times New Roman" w:hAnsi="Times New Roman"/>
          <w:b w:val="0"/>
          <w:sz w:val="24"/>
          <w:szCs w:val="24"/>
        </w:rPr>
      </w:pPr>
      <w:bookmarkStart w:id="8" w:name="_Ref57698591"/>
      <w:bookmarkStart w:id="9" w:name="_Toc63860909"/>
      <w:bookmarkStart w:id="10" w:name="_Toc89836237"/>
      <w:bookmarkStart w:id="11" w:name="_Toc101752446"/>
      <w:bookmarkStart w:id="12" w:name="_Toc175036982"/>
      <w:r>
        <w:rPr>
          <w:rFonts w:ascii="Times New Roman" w:hAnsi="Times New Roman"/>
          <w:b w:val="0"/>
          <w:sz w:val="24"/>
          <w:szCs w:val="24"/>
        </w:rPr>
        <w:t>Pasūtītājs un kontaktinformācija</w:t>
      </w:r>
      <w:bookmarkEnd w:id="8"/>
      <w:bookmarkEnd w:id="9"/>
      <w:bookmarkEnd w:id="10"/>
      <w:bookmarkEnd w:id="11"/>
      <w:bookmarkEnd w:id="12"/>
      <w:r>
        <w:rPr>
          <w:rFonts w:ascii="Times New Roman" w:hAnsi="Times New Roman"/>
          <w:b w:val="0"/>
          <w:sz w:val="24"/>
          <w:szCs w:val="24"/>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pStyle w:val="Galvene"/>
              <w:widowControl w:val="0"/>
              <w:tabs>
                <w:tab w:val="left" w:pos="720"/>
              </w:tabs>
              <w:spacing w:before="120"/>
              <w:rPr>
                <w:szCs w:val="24"/>
              </w:rPr>
            </w:pPr>
            <w:bookmarkStart w:id="13" w:name="_Ref57698581"/>
            <w:r>
              <w:rPr>
                <w:szCs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pPr>
            <w:r>
              <w:t>Ventspils novada pašvaldība</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Adrese:</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Skolas iela 4, Ventspils, LV-3601</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90000052035</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color w:val="000000"/>
              </w:rPr>
              <w:t>63629492</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Faksa numurs:</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color w:val="000000"/>
              </w:rPr>
              <w:t>63622231</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juris.krilovskis@ventspilsnd.lv</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jc w:val="both"/>
              <w:rPr>
                <w:b w:val="0"/>
              </w:rPr>
            </w:pPr>
            <w:r>
              <w:rPr>
                <w:b w:val="0"/>
              </w:rPr>
              <w:t xml:space="preserve">Jautājumos par iepirkuma priekšmetu: </w:t>
            </w:r>
          </w:p>
          <w:p w:rsidR="0083571B" w:rsidRDefault="0083571B">
            <w:pPr>
              <w:jc w:val="both"/>
              <w:rPr>
                <w:i/>
              </w:rPr>
            </w:pPr>
            <w:r>
              <w:rPr>
                <w:b w:val="0"/>
                <w:color w:val="000000"/>
              </w:rPr>
              <w:t xml:space="preserve">Ventspils novada pašvaldības komunālās nodaļas vadītājs Andris Šlangens tālr. </w:t>
            </w:r>
            <w:r>
              <w:rPr>
                <w:b w:val="0"/>
              </w:rPr>
              <w:t>63629457, 26439539</w:t>
            </w:r>
          </w:p>
          <w:p w:rsidR="0083571B" w:rsidRDefault="0083571B">
            <w:pPr>
              <w:jc w:val="both"/>
              <w:rPr>
                <w:b w:val="0"/>
                <w:spacing w:val="-14"/>
              </w:rPr>
            </w:pPr>
            <w:r>
              <w:rPr>
                <w:b w:val="0"/>
              </w:rPr>
              <w:t>Jautājumos par iepirkuma procedrūru</w:t>
            </w:r>
            <w:r>
              <w:rPr>
                <w:b w:val="0"/>
                <w:spacing w:val="-14"/>
              </w:rPr>
              <w:t xml:space="preserve">: </w:t>
            </w:r>
            <w:r>
              <w:rPr>
                <w:b w:val="0"/>
              </w:rPr>
              <w:t>Juris Krilovskis</w:t>
            </w:r>
            <w:r>
              <w:rPr>
                <w:b w:val="0"/>
                <w:spacing w:val="-14"/>
              </w:rPr>
              <w:t xml:space="preserve">, tālr. </w:t>
            </w:r>
            <w:r>
              <w:rPr>
                <w:b w:val="0"/>
                <w:color w:val="000000"/>
              </w:rPr>
              <w:t>63629492, 29145212</w:t>
            </w:r>
          </w:p>
        </w:tc>
      </w:tr>
      <w:bookmarkEnd w:id="13"/>
    </w:tbl>
    <w:p w:rsidR="0083571B" w:rsidRDefault="0083571B" w:rsidP="0083571B">
      <w:pPr>
        <w:widowControl w:val="0"/>
      </w:pPr>
    </w:p>
    <w:p w:rsidR="0083571B" w:rsidRDefault="0083571B" w:rsidP="0083571B">
      <w:pPr>
        <w:pStyle w:val="Virsraksts2"/>
        <w:keepNext w:val="0"/>
        <w:widowControl w:val="0"/>
        <w:tabs>
          <w:tab w:val="clear" w:pos="284"/>
          <w:tab w:val="left" w:pos="720"/>
        </w:tabs>
        <w:spacing w:after="0"/>
        <w:ind w:left="578" w:hanging="578"/>
        <w:rPr>
          <w:rFonts w:ascii="Times New Roman" w:hAnsi="Times New Roman"/>
          <w:b w:val="0"/>
          <w:sz w:val="24"/>
          <w:szCs w:val="24"/>
        </w:rPr>
      </w:pPr>
      <w:r>
        <w:rPr>
          <w:rFonts w:ascii="Times New Roman" w:hAnsi="Times New Roman"/>
          <w:b w:val="0"/>
          <w:sz w:val="24"/>
          <w:szCs w:val="24"/>
        </w:rPr>
        <w:t>Iepirkumu atbilstoši Publisko iepirkumu likuma 9.</w:t>
      </w:r>
      <w:r>
        <w:rPr>
          <w:rFonts w:ascii="Times New Roman" w:hAnsi="Times New Roman"/>
          <w:b w:val="0"/>
          <w:sz w:val="24"/>
          <w:szCs w:val="24"/>
          <w:vertAlign w:val="superscript"/>
        </w:rPr>
        <w:t xml:space="preserve"> </w:t>
      </w:r>
      <w:r>
        <w:rPr>
          <w:rFonts w:ascii="Times New Roman" w:hAnsi="Times New Roman"/>
          <w:b w:val="0"/>
          <w:sz w:val="24"/>
          <w:szCs w:val="24"/>
        </w:rPr>
        <w:t>panta noteikumiem organizē Ventspils novada domes Iepirkuma komisija.</w:t>
      </w:r>
    </w:p>
    <w:p w:rsidR="0083571B" w:rsidRDefault="0083571B" w:rsidP="0083571B">
      <w:pPr>
        <w:pStyle w:val="Virsraksts2"/>
        <w:keepNext w:val="0"/>
        <w:widowControl w:val="0"/>
        <w:tabs>
          <w:tab w:val="clear" w:pos="284"/>
          <w:tab w:val="left" w:pos="720"/>
        </w:tabs>
        <w:spacing w:after="0"/>
        <w:ind w:left="578" w:hanging="578"/>
        <w:rPr>
          <w:rFonts w:ascii="Times New Roman" w:hAnsi="Times New Roman"/>
          <w:b w:val="0"/>
          <w:sz w:val="24"/>
          <w:szCs w:val="24"/>
        </w:rPr>
      </w:pPr>
      <w:r>
        <w:rPr>
          <w:rFonts w:ascii="Times New Roman" w:hAnsi="Times New Roman"/>
          <w:b w:val="0"/>
          <w:sz w:val="24"/>
          <w:szCs w:val="24"/>
        </w:rPr>
        <w:t xml:space="preserve"> Iepirkuma vērtēšanas kritērijs – </w:t>
      </w:r>
      <w:r>
        <w:rPr>
          <w:rFonts w:ascii="Times New Roman" w:hAnsi="Times New Roman"/>
          <w:b w:val="0"/>
          <w:sz w:val="24"/>
          <w:szCs w:val="24"/>
          <w:u w:val="single"/>
        </w:rPr>
        <w:t>zemākā cena.</w:t>
      </w:r>
    </w:p>
    <w:p w:rsidR="0083571B" w:rsidRDefault="0083571B" w:rsidP="0083571B">
      <w:pPr>
        <w:pStyle w:val="Virsraksts2"/>
        <w:widowControl w:val="0"/>
        <w:numPr>
          <w:ilvl w:val="0"/>
          <w:numId w:val="0"/>
        </w:numPr>
        <w:ind w:left="576"/>
        <w:rPr>
          <w:rFonts w:ascii="Times New Roman" w:hAnsi="Times New Roman"/>
          <w:sz w:val="24"/>
          <w:szCs w:val="24"/>
        </w:rPr>
      </w:pPr>
    </w:p>
    <w:p w:rsidR="0083571B" w:rsidRDefault="0083571B" w:rsidP="0083571B">
      <w:pPr>
        <w:pStyle w:val="Virsraksts1"/>
        <w:keepNext w:val="0"/>
        <w:widowControl w:val="0"/>
        <w:jc w:val="both"/>
        <w:rPr>
          <w:rFonts w:ascii="Times New Roman" w:hAnsi="Times New Roman"/>
          <w:b/>
          <w:sz w:val="24"/>
          <w:szCs w:val="24"/>
        </w:rPr>
      </w:pPr>
      <w:bookmarkStart w:id="14" w:name="_Toc167360470"/>
      <w:bookmarkStart w:id="15" w:name="_Toc175036983"/>
      <w:bookmarkStart w:id="16" w:name="_Toc221807076"/>
      <w:r>
        <w:rPr>
          <w:rFonts w:ascii="Times New Roman" w:hAnsi="Times New Roman"/>
          <w:b/>
          <w:sz w:val="24"/>
          <w:szCs w:val="24"/>
        </w:rPr>
        <w:t>Informācija par iepirkuma priekšmetu</w:t>
      </w:r>
      <w:bookmarkEnd w:id="14"/>
      <w:bookmarkEnd w:id="15"/>
      <w:bookmarkEnd w:id="16"/>
    </w:p>
    <w:p w:rsidR="0083571B" w:rsidRDefault="0083571B" w:rsidP="0083571B">
      <w:pPr>
        <w:pStyle w:val="Virsraksts2"/>
        <w:keepNext w:val="0"/>
        <w:widowControl w:val="0"/>
        <w:numPr>
          <w:ilvl w:val="0"/>
          <w:numId w:val="0"/>
        </w:numPr>
        <w:spacing w:after="0"/>
        <w:ind w:left="576"/>
        <w:rPr>
          <w:rFonts w:ascii="Times New Roman" w:hAnsi="Times New Roman"/>
          <w:sz w:val="24"/>
          <w:szCs w:val="24"/>
        </w:rPr>
      </w:pPr>
    </w:p>
    <w:p w:rsidR="0083571B" w:rsidRDefault="0083571B" w:rsidP="0083571B">
      <w:pPr>
        <w:pStyle w:val="Virsraksts3"/>
        <w:ind w:left="567" w:hanging="567"/>
        <w:jc w:val="both"/>
        <w:rPr>
          <w:b w:val="0"/>
          <w:sz w:val="24"/>
        </w:rPr>
      </w:pPr>
      <w:r>
        <w:rPr>
          <w:b w:val="0"/>
          <w:sz w:val="24"/>
        </w:rPr>
        <w:t>„</w:t>
      </w:r>
      <w:r>
        <w:rPr>
          <w:b w:val="0"/>
          <w:bCs/>
          <w:sz w:val="24"/>
        </w:rPr>
        <w:t>Ventspils novada pašvaldības apsaimniekoto ūdensapgādes un notekūdeņu attīrīšanas iekārtu darbības monitoringa un kontroles analīžu veikšana</w:t>
      </w:r>
      <w:r>
        <w:rPr>
          <w:b w:val="0"/>
          <w:sz w:val="24"/>
        </w:rPr>
        <w:t>” (turpmāk tekstā Pasūtījums), kurā paredzēta dzeramā ūdens, notekūdeņu, upju ūdens un dūņu paraugu analīžu veikšana saskaņā ar Tehnisko specifikāciju (Pielikums Nr.1), Finanšu piedāvājuma veidni (cenrādi) (Pielikums Nr.2), Dzeramā ūdens paraugu ņemšanas un testēšanas rādītāju noteikšanu no artēziskā urbuma, pirms/pēc ŪAS, pirmā patērētāja, ūdensvada galapunktos (Pielikums Nr.3), Notekūdeņu paraugu ņemšanas un testēšanas rādītāju noteikšanu pirms ieplūdes NAI/pēc izplūdes no NAI, dūņu paraugu ņemšanu un testēšanas rādītāju noteikšanu (Pielikums Nr.4).</w:t>
      </w: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 xml:space="preserve">CPV kods galvenajam priekšmetam: </w:t>
      </w:r>
      <w:r>
        <w:rPr>
          <w:rFonts w:ascii="Times New Roman" w:hAnsi="Times New Roman"/>
          <w:sz w:val="24"/>
          <w:szCs w:val="22"/>
        </w:rPr>
        <w:t>90715000-2</w:t>
      </w:r>
    </w:p>
    <w:p w:rsidR="0083571B" w:rsidRDefault="0083571B" w:rsidP="0083571B">
      <w:pPr>
        <w:shd w:val="clear" w:color="auto" w:fill="FFFFFF"/>
        <w:tabs>
          <w:tab w:val="left" w:pos="567"/>
        </w:tabs>
        <w:ind w:left="533" w:hanging="533"/>
        <w:jc w:val="both"/>
        <w:rPr>
          <w:b w:val="0"/>
        </w:rPr>
      </w:pPr>
      <w:r>
        <w:rPr>
          <w:b w:val="0"/>
        </w:rPr>
        <w:t xml:space="preserve">2.4  </w:t>
      </w:r>
      <w:r>
        <w:rPr>
          <w:b w:val="0"/>
        </w:rPr>
        <w:tab/>
        <w:t xml:space="preserve">Instrukcijas 2.1 punktā norādītie dokumenti satur uzdevumu piedāvājuma iesniegšanas un darbu veikšanas laikā. </w:t>
      </w:r>
      <w:r>
        <w:rPr>
          <w:b w:val="0"/>
          <w:spacing w:val="-1"/>
        </w:rPr>
        <w:t xml:space="preserve">Ja rodas šaubas par Pasūtītāja izsniegtās tehniskās dokumentācijas atbilstību faktiskajiem apstākļiem, Pretendents </w:t>
      </w:r>
      <w:r>
        <w:rPr>
          <w:b w:val="0"/>
          <w:spacing w:val="-2"/>
        </w:rPr>
        <w:t xml:space="preserve">iesniedz informācijas pieprasījumu Instrukcijā norādītajā kārtībā un termiņos. </w:t>
      </w:r>
    </w:p>
    <w:p w:rsidR="0083571B" w:rsidRDefault="0083571B" w:rsidP="0083571B">
      <w:pPr>
        <w:shd w:val="clear" w:color="auto" w:fill="FFFFFF"/>
        <w:ind w:left="561" w:hanging="561"/>
        <w:jc w:val="both"/>
        <w:rPr>
          <w:b w:val="0"/>
        </w:rPr>
      </w:pPr>
      <w:r>
        <w:rPr>
          <w:b w:val="0"/>
        </w:rPr>
        <w:t xml:space="preserve">2.5  Pasūtītāja izsniegtā </w:t>
      </w:r>
      <w:r>
        <w:rPr>
          <w:b w:val="0"/>
          <w:spacing w:val="-1"/>
        </w:rPr>
        <w:t xml:space="preserve">tehniskā dokumentācija Pretendentam jāizvērtē ar pietiekamu rūpību, lai Izpildītājs, </w:t>
      </w:r>
      <w:r>
        <w:rPr>
          <w:b w:val="0"/>
        </w:rPr>
        <w:t>parakstot iepirkuma līgumu, varētu apliecināt, ka piedāvājumā iekļauti visi darbi un materiāli (tai skaitā darbu apjomos neiekļautie), kuri nepieciešami pilnīgai Instrukcijā paredzēto darbu veikšanai, lai nodrošinātu Darbu nodošanu Pasūtītājam līgumā noteiktajā kārtībā un termiņā.</w:t>
      </w:r>
    </w:p>
    <w:p w:rsidR="0083571B" w:rsidRDefault="0083571B" w:rsidP="0083571B">
      <w:pPr>
        <w:widowControl w:val="0"/>
        <w:ind w:right="9"/>
        <w:jc w:val="both"/>
        <w:rPr>
          <w:b w:val="0"/>
          <w:color w:val="000000"/>
        </w:rPr>
      </w:pPr>
      <w:r>
        <w:rPr>
          <w:b w:val="0"/>
        </w:rPr>
        <w:t xml:space="preserve">2.6.   </w:t>
      </w:r>
      <w:r>
        <w:rPr>
          <w:color w:val="000000"/>
        </w:rPr>
        <w:t xml:space="preserve">Līguma darbības termiņš: 3 gadi no līguma noslēgšanas dienas </w:t>
      </w:r>
      <w:r>
        <w:rPr>
          <w:b w:val="0"/>
        </w:rPr>
        <w:t xml:space="preserve">(Plānotais līguma noslēgšanas datums – </w:t>
      </w:r>
      <w:r w:rsidR="00F563F3">
        <w:rPr>
          <w:b w:val="0"/>
        </w:rPr>
        <w:t>26</w:t>
      </w:r>
      <w:r>
        <w:rPr>
          <w:b w:val="0"/>
        </w:rPr>
        <w:t>.0</w:t>
      </w:r>
      <w:r w:rsidR="00421842">
        <w:rPr>
          <w:b w:val="0"/>
        </w:rPr>
        <w:t>3</w:t>
      </w:r>
      <w:r>
        <w:rPr>
          <w:b w:val="0"/>
        </w:rPr>
        <w:t>.2018.)</w:t>
      </w:r>
    </w:p>
    <w:p w:rsidR="0083571B" w:rsidRDefault="0083571B" w:rsidP="0083571B">
      <w:pPr>
        <w:widowControl w:val="0"/>
        <w:suppressAutoHyphens/>
        <w:autoSpaceDE w:val="0"/>
        <w:jc w:val="both"/>
        <w:rPr>
          <w:rFonts w:eastAsia="Times-Roman"/>
          <w:b w:val="0"/>
          <w:color w:val="000000"/>
        </w:rPr>
      </w:pPr>
      <w:r>
        <w:rPr>
          <w:rFonts w:eastAsia="Times-Bold"/>
          <w:b w:val="0"/>
          <w:bCs/>
          <w:color w:val="000000"/>
        </w:rPr>
        <w:t>2.7.   Iesp</w:t>
      </w:r>
      <w:r>
        <w:rPr>
          <w:rFonts w:eastAsia="TimesNewRoman"/>
          <w:b w:val="0"/>
          <w:bCs/>
          <w:color w:val="000000"/>
        </w:rPr>
        <w:t>ē</w:t>
      </w:r>
      <w:r>
        <w:rPr>
          <w:rFonts w:eastAsia="Times-Bold"/>
          <w:b w:val="0"/>
          <w:bCs/>
          <w:color w:val="000000"/>
        </w:rPr>
        <w:t>jas saņemt iepirkuma nolikumu:</w:t>
      </w:r>
    </w:p>
    <w:p w:rsidR="0083571B" w:rsidRDefault="0083571B" w:rsidP="0083571B">
      <w:pPr>
        <w:autoSpaceDE w:val="0"/>
        <w:ind w:left="567"/>
        <w:jc w:val="both"/>
        <w:rPr>
          <w:rFonts w:eastAsia="Times-Roman"/>
          <w:b w:val="0"/>
        </w:rPr>
      </w:pPr>
      <w:r>
        <w:rPr>
          <w:rFonts w:eastAsia="Times-Roman"/>
          <w:b w:val="0"/>
          <w:color w:val="000000"/>
        </w:rPr>
        <w:t>Iepirkumu komisija nodrošina br</w:t>
      </w:r>
      <w:r>
        <w:rPr>
          <w:rFonts w:eastAsia="TimesNewRoman"/>
          <w:b w:val="0"/>
          <w:color w:val="000000"/>
        </w:rPr>
        <w:t>ī</w:t>
      </w:r>
      <w:r>
        <w:rPr>
          <w:rFonts w:eastAsia="Times-Roman"/>
          <w:b w:val="0"/>
          <w:color w:val="000000"/>
        </w:rPr>
        <w:t>vu un tiešu elektronisku pieeju iepirkuma proced</w:t>
      </w:r>
      <w:r>
        <w:rPr>
          <w:rFonts w:eastAsia="TimesNewRoman"/>
          <w:b w:val="0"/>
          <w:color w:val="000000"/>
        </w:rPr>
        <w:t>ū</w:t>
      </w:r>
      <w:r>
        <w:rPr>
          <w:rFonts w:eastAsia="Times-Roman"/>
          <w:b w:val="0"/>
          <w:color w:val="000000"/>
        </w:rPr>
        <w:t>ras dokumentiem ar iesp</w:t>
      </w:r>
      <w:r>
        <w:rPr>
          <w:rFonts w:eastAsia="TimesNewRoman"/>
          <w:b w:val="0"/>
          <w:color w:val="000000"/>
        </w:rPr>
        <w:t>ē</w:t>
      </w:r>
      <w:r>
        <w:rPr>
          <w:rFonts w:eastAsia="Times-Roman"/>
          <w:b w:val="0"/>
          <w:color w:val="000000"/>
        </w:rPr>
        <w:t>ju apskat</w:t>
      </w:r>
      <w:r>
        <w:rPr>
          <w:rFonts w:eastAsia="TimesNewRoman"/>
          <w:b w:val="0"/>
          <w:color w:val="000000"/>
        </w:rPr>
        <w:t>ī</w:t>
      </w:r>
      <w:r>
        <w:rPr>
          <w:rFonts w:eastAsia="Times-Roman"/>
          <w:b w:val="0"/>
          <w:color w:val="000000"/>
        </w:rPr>
        <w:t>t un lejupiel</w:t>
      </w:r>
      <w:r>
        <w:rPr>
          <w:rFonts w:eastAsia="TimesNewRoman"/>
          <w:b w:val="0"/>
          <w:color w:val="000000"/>
        </w:rPr>
        <w:t>ā</w:t>
      </w:r>
      <w:r>
        <w:rPr>
          <w:rFonts w:eastAsia="Times-Roman"/>
          <w:b w:val="0"/>
          <w:color w:val="000000"/>
        </w:rPr>
        <w:t>d</w:t>
      </w:r>
      <w:r>
        <w:rPr>
          <w:rFonts w:eastAsia="TimesNewRoman"/>
          <w:b w:val="0"/>
          <w:color w:val="000000"/>
        </w:rPr>
        <w:t>ē</w:t>
      </w:r>
      <w:r>
        <w:rPr>
          <w:rFonts w:eastAsia="Times-Roman"/>
          <w:b w:val="0"/>
          <w:color w:val="000000"/>
        </w:rPr>
        <w:t xml:space="preserve">t tos. </w:t>
      </w:r>
      <w:smartTag w:uri="schemas-tilde-lv/tildestengine" w:element="veidnes">
        <w:smartTagPr>
          <w:attr w:name="text" w:val="nolikums"/>
          <w:attr w:name="baseform" w:val="nolikums"/>
          <w:attr w:name="id" w:val="-1"/>
        </w:smartTagPr>
        <w:r>
          <w:rPr>
            <w:rFonts w:eastAsia="Times-Roman"/>
            <w:b w:val="0"/>
            <w:color w:val="000000"/>
          </w:rPr>
          <w:t>Nolikums</w:t>
        </w:r>
      </w:smartTag>
      <w:r>
        <w:rPr>
          <w:rFonts w:eastAsia="Times-Roman"/>
          <w:b w:val="0"/>
          <w:color w:val="000000"/>
        </w:rPr>
        <w:t xml:space="preserve"> ir pieejams interneta m</w:t>
      </w:r>
      <w:r>
        <w:rPr>
          <w:rFonts w:eastAsia="TimesNewRoman"/>
          <w:b w:val="0"/>
          <w:color w:val="000000"/>
        </w:rPr>
        <w:t>ā</w:t>
      </w:r>
      <w:r>
        <w:rPr>
          <w:rFonts w:eastAsia="Times-Roman"/>
          <w:b w:val="0"/>
          <w:color w:val="000000"/>
        </w:rPr>
        <w:t xml:space="preserve">jas </w:t>
      </w:r>
      <w:r>
        <w:rPr>
          <w:rFonts w:eastAsia="Times-Roman"/>
          <w:b w:val="0"/>
          <w:color w:val="000000"/>
        </w:rPr>
        <w:lastRenderedPageBreak/>
        <w:t>lap</w:t>
      </w:r>
      <w:r>
        <w:rPr>
          <w:rFonts w:eastAsia="TimesNewRoman"/>
          <w:b w:val="0"/>
          <w:color w:val="000000"/>
        </w:rPr>
        <w:t xml:space="preserve">ā: </w:t>
      </w:r>
      <w:hyperlink r:id="rId7" w:history="1">
        <w:r>
          <w:rPr>
            <w:rStyle w:val="Hipersaite"/>
            <w:rFonts w:eastAsia="Times-Roman"/>
            <w:b w:val="0"/>
          </w:rPr>
          <w:t>http://www.ventspilsnovads.lv</w:t>
        </w:r>
      </w:hyperlink>
      <w:r>
        <w:rPr>
          <w:rFonts w:eastAsia="Times-Roman"/>
          <w:b w:val="0"/>
          <w:u w:val="single"/>
        </w:rPr>
        <w:t xml:space="preserve"> </w:t>
      </w:r>
      <w:r>
        <w:rPr>
          <w:rFonts w:eastAsia="Times-Roman"/>
          <w:b w:val="0"/>
        </w:rPr>
        <w:t xml:space="preserve"> - sadaļā Iepirkumi vai Ventspils novada pašvaldībā, Skolas iela 4, Ventspils.</w:t>
      </w:r>
    </w:p>
    <w:p w:rsidR="0083571B" w:rsidRDefault="0083571B" w:rsidP="0083571B">
      <w:pPr>
        <w:shd w:val="clear" w:color="auto" w:fill="FFFFFF"/>
        <w:ind w:left="561" w:hanging="561"/>
        <w:jc w:val="both"/>
        <w:rPr>
          <w:b w:val="0"/>
        </w:rPr>
      </w:pPr>
    </w:p>
    <w:p w:rsidR="0083571B" w:rsidRDefault="0083571B" w:rsidP="0083571B">
      <w:pPr>
        <w:pStyle w:val="Virsraksts1"/>
        <w:keepNext w:val="0"/>
        <w:widowControl w:val="0"/>
        <w:numPr>
          <w:ilvl w:val="0"/>
          <w:numId w:val="2"/>
        </w:numPr>
        <w:jc w:val="left"/>
        <w:rPr>
          <w:rFonts w:ascii="Times New Roman" w:hAnsi="Times New Roman"/>
          <w:b/>
          <w:sz w:val="24"/>
          <w:szCs w:val="24"/>
        </w:rPr>
      </w:pPr>
      <w:bookmarkStart w:id="17" w:name="_Toc221807077"/>
      <w:bookmarkStart w:id="18" w:name="_Toc101752451"/>
      <w:bookmarkStart w:id="19" w:name="_Toc175036991"/>
      <w:r>
        <w:rPr>
          <w:rFonts w:ascii="Times New Roman" w:hAnsi="Times New Roman"/>
          <w:b/>
          <w:sz w:val="24"/>
          <w:szCs w:val="24"/>
        </w:rPr>
        <w:t>Informācija PRETENDeNTIEM</w:t>
      </w:r>
      <w:bookmarkEnd w:id="17"/>
    </w:p>
    <w:p w:rsidR="0083571B" w:rsidRDefault="0083571B" w:rsidP="0083571B">
      <w:pPr>
        <w:pStyle w:val="Virsraksts2"/>
        <w:keepNext w:val="0"/>
        <w:widowControl w:val="0"/>
        <w:numPr>
          <w:ilvl w:val="0"/>
          <w:numId w:val="0"/>
        </w:numPr>
        <w:rPr>
          <w:rFonts w:ascii="Times New Roman" w:hAnsi="Times New Roman"/>
          <w:sz w:val="24"/>
          <w:szCs w:val="24"/>
        </w:rPr>
      </w:pP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83571B" w:rsidRPr="006A6017" w:rsidRDefault="006A6017" w:rsidP="006A6017">
      <w:pPr>
        <w:pStyle w:val="Virsraksts2"/>
        <w:keepNext w:val="0"/>
        <w:widowControl w:val="0"/>
        <w:numPr>
          <w:ilvl w:val="1"/>
          <w:numId w:val="11"/>
        </w:numPr>
        <w:tabs>
          <w:tab w:val="clear" w:pos="284"/>
          <w:tab w:val="left" w:pos="567"/>
        </w:tabs>
        <w:spacing w:after="0"/>
        <w:ind w:left="567" w:hanging="567"/>
        <w:rPr>
          <w:rFonts w:ascii="Times New Roman" w:hAnsi="Times New Roman"/>
          <w:b w:val="0"/>
          <w:sz w:val="24"/>
          <w:szCs w:val="24"/>
        </w:rPr>
      </w:pPr>
      <w:r w:rsidRPr="006A6017">
        <w:rPr>
          <w:rFonts w:ascii="Times New Roman" w:hAnsi="Times New Roman"/>
          <w:b w:val="0"/>
          <w:sz w:val="24"/>
          <w:szCs w:val="24"/>
        </w:rPr>
        <w:t xml:space="preserve"> </w:t>
      </w:r>
      <w:r w:rsidR="0083571B" w:rsidRPr="006A6017">
        <w:rPr>
          <w:rFonts w:ascii="Times New Roman" w:hAnsi="Times New Roman"/>
          <w:b w:val="0"/>
          <w:sz w:val="24"/>
          <w:szCs w:val="24"/>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83571B" w:rsidRPr="006A6017" w:rsidRDefault="0083571B" w:rsidP="0083571B"/>
    <w:p w:rsidR="0083571B" w:rsidRDefault="0083571B" w:rsidP="0083571B">
      <w:pPr>
        <w:pStyle w:val="Virsraksts1"/>
        <w:keepNext w:val="0"/>
        <w:widowControl w:val="0"/>
        <w:jc w:val="left"/>
        <w:rPr>
          <w:rFonts w:ascii="Times New Roman" w:hAnsi="Times New Roman"/>
          <w:b/>
          <w:sz w:val="24"/>
          <w:szCs w:val="24"/>
        </w:rPr>
      </w:pPr>
      <w:bookmarkStart w:id="20" w:name="_Toc221807078"/>
      <w:bookmarkEnd w:id="18"/>
      <w:bookmarkEnd w:id="19"/>
      <w:r>
        <w:rPr>
          <w:rFonts w:ascii="Times New Roman" w:hAnsi="Times New Roman"/>
          <w:b/>
          <w:sz w:val="24"/>
          <w:szCs w:val="24"/>
        </w:rPr>
        <w:t>CITA INFORMĀCIJA</w:t>
      </w:r>
      <w:bookmarkEnd w:id="20"/>
    </w:p>
    <w:p w:rsidR="0083571B" w:rsidRDefault="0083571B" w:rsidP="0083571B">
      <w:pPr>
        <w:pStyle w:val="Virsraksts2"/>
        <w:keepNext w:val="0"/>
        <w:widowControl w:val="0"/>
        <w:numPr>
          <w:ilvl w:val="0"/>
          <w:numId w:val="0"/>
        </w:numPr>
        <w:rPr>
          <w:rFonts w:ascii="Times New Roman" w:hAnsi="Times New Roman"/>
          <w:sz w:val="24"/>
          <w:szCs w:val="24"/>
        </w:rPr>
      </w:pP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u w:val="single"/>
        </w:rPr>
      </w:pPr>
      <w:r>
        <w:rPr>
          <w:rFonts w:ascii="Times New Roman" w:hAnsi="Times New Roman"/>
          <w:b w:val="0"/>
          <w:sz w:val="24"/>
          <w:szCs w:val="24"/>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 xml:space="preserve">Iepirkumu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 w:val="24"/>
          <w:szCs w:val="24"/>
          <w:u w:val="single"/>
        </w:rPr>
        <w:t>ja pieprasījums iesniegts laikus un kārtībā, kāda noteikta Instrukcijas 4.1 punktā.</w:t>
      </w:r>
      <w:r>
        <w:rPr>
          <w:rFonts w:ascii="Times New Roman" w:hAnsi="Times New Roman"/>
          <w:b w:val="0"/>
          <w:sz w:val="24"/>
          <w:szCs w:val="24"/>
        </w:rPr>
        <w:t xml:space="preserve"> </w:t>
      </w: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Pasūtītājs nodrošina, lai piedāvājumā ietvertā informācija nav pieejama līdz piedāvājumu atvēršanas brīdim.</w:t>
      </w: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Pretendents sedz visus izdevumus, kas saistīti ar piedāvājuma sagatavošanu un iesniegšanu pasūtītājam. Iesniegto piedāvājumu pretendentam neatdod.</w:t>
      </w:r>
    </w:p>
    <w:p w:rsidR="0083571B" w:rsidRDefault="0083571B" w:rsidP="0083571B">
      <w:pPr>
        <w:pStyle w:val="Virsraksts2"/>
        <w:keepNext w:val="0"/>
        <w:widowControl w:val="0"/>
        <w:tabs>
          <w:tab w:val="clear" w:pos="284"/>
          <w:tab w:val="left" w:pos="567"/>
        </w:tabs>
        <w:ind w:left="561"/>
        <w:rPr>
          <w:rFonts w:ascii="Times New Roman" w:hAnsi="Times New Roman"/>
          <w:b w:val="0"/>
          <w:sz w:val="24"/>
          <w:szCs w:val="24"/>
        </w:rPr>
      </w:pPr>
      <w:r>
        <w:rPr>
          <w:rFonts w:ascii="Times New Roman" w:hAnsi="Times New Roman"/>
          <w:b w:val="0"/>
          <w:sz w:val="24"/>
          <w:szCs w:val="24"/>
        </w:rPr>
        <w:t>Pretendents darbu izpildē ir tiesīgs piesaistīt apakšuzņēmējus, par apakšuzņēmēju piesaisti aizpildāma atbilstoša veidlapa (2.forma).</w:t>
      </w:r>
    </w:p>
    <w:p w:rsidR="0083571B" w:rsidRDefault="0083571B" w:rsidP="0083571B">
      <w:pPr>
        <w:widowControl w:val="0"/>
      </w:pPr>
    </w:p>
    <w:p w:rsidR="0083571B" w:rsidRDefault="0083571B" w:rsidP="0083571B">
      <w:pPr>
        <w:pStyle w:val="StyleHeading1"/>
        <w:keepNext w:val="0"/>
        <w:widowControl w:val="0"/>
        <w:rPr>
          <w:szCs w:val="24"/>
        </w:rPr>
      </w:pPr>
      <w:bookmarkStart w:id="21" w:name="_Toc63860921"/>
      <w:bookmarkStart w:id="22" w:name="_Ref70755672"/>
      <w:bookmarkStart w:id="23" w:name="_Toc101752460"/>
      <w:bookmarkStart w:id="24" w:name="_Toc175037024"/>
      <w:bookmarkStart w:id="25" w:name="_Toc221807082"/>
      <w:r>
        <w:rPr>
          <w:szCs w:val="24"/>
        </w:rPr>
        <w:t>Pretendentu atlase</w:t>
      </w:r>
      <w:bookmarkEnd w:id="21"/>
      <w:r>
        <w:rPr>
          <w:szCs w:val="24"/>
        </w:rPr>
        <w:t>s nosacījumi</w:t>
      </w:r>
      <w:bookmarkEnd w:id="22"/>
      <w:bookmarkEnd w:id="23"/>
      <w:bookmarkEnd w:id="24"/>
      <w:bookmarkEnd w:id="25"/>
    </w:p>
    <w:p w:rsidR="0083571B" w:rsidRDefault="0083571B" w:rsidP="0083571B">
      <w:pPr>
        <w:pStyle w:val="StyleHeading1"/>
        <w:keepNext w:val="0"/>
        <w:widowControl w:val="0"/>
        <w:numPr>
          <w:ilvl w:val="0"/>
          <w:numId w:val="0"/>
        </w:numPr>
        <w:ind w:left="432"/>
        <w:rPr>
          <w:szCs w:val="24"/>
        </w:rPr>
      </w:pPr>
    </w:p>
    <w:p w:rsidR="0083571B" w:rsidRDefault="0083571B" w:rsidP="0083571B">
      <w:pPr>
        <w:pStyle w:val="Virsraksts2"/>
        <w:keepNext w:val="0"/>
        <w:widowControl w:val="0"/>
        <w:tabs>
          <w:tab w:val="clear" w:pos="284"/>
          <w:tab w:val="num" w:pos="561"/>
        </w:tabs>
        <w:spacing w:after="120"/>
        <w:ind w:left="561"/>
        <w:rPr>
          <w:rFonts w:ascii="Times New Roman" w:hAnsi="Times New Roman"/>
          <w:sz w:val="24"/>
          <w:szCs w:val="24"/>
        </w:rPr>
      </w:pPr>
      <w:bookmarkStart w:id="26" w:name="_Ref98123803"/>
      <w:bookmarkStart w:id="27" w:name="_Toc101752461"/>
      <w:r>
        <w:rPr>
          <w:rFonts w:ascii="Times New Roman" w:hAnsi="Times New Roman"/>
          <w:sz w:val="24"/>
          <w:szCs w:val="24"/>
        </w:rPr>
        <w:t xml:space="preserve"> </w:t>
      </w:r>
      <w:bookmarkStart w:id="28" w:name="_Toc175037025"/>
      <w:r>
        <w:rPr>
          <w:rFonts w:ascii="Times New Roman" w:hAnsi="Times New Roman"/>
          <w:sz w:val="24"/>
          <w:szCs w:val="24"/>
        </w:rPr>
        <w:t xml:space="preserve">Nosacījumi pretendenta dalībai </w:t>
      </w:r>
      <w:bookmarkEnd w:id="26"/>
      <w:bookmarkEnd w:id="27"/>
      <w:bookmarkEnd w:id="28"/>
      <w:r>
        <w:rPr>
          <w:rFonts w:ascii="Times New Roman" w:hAnsi="Times New Roman"/>
          <w:sz w:val="24"/>
          <w:szCs w:val="24"/>
        </w:rPr>
        <w:t>iepirkumā</w:t>
      </w:r>
    </w:p>
    <w:p w:rsidR="0083571B" w:rsidRDefault="0083571B" w:rsidP="0083571B">
      <w:pPr>
        <w:pStyle w:val="Virsraksts3"/>
        <w:keepNext w:val="0"/>
        <w:widowControl w:val="0"/>
        <w:ind w:left="737" w:hanging="737"/>
        <w:jc w:val="both"/>
        <w:rPr>
          <w:b w:val="0"/>
          <w:sz w:val="24"/>
        </w:rPr>
      </w:pPr>
      <w:bookmarkStart w:id="29" w:name="_Ref57626847"/>
      <w:bookmarkStart w:id="30" w:name="_Ref58665172"/>
      <w:bookmarkStart w:id="31" w:name="_Ref63578454"/>
      <w:r>
        <w:rPr>
          <w:b w:val="0"/>
          <w:sz w:val="24"/>
        </w:rPr>
        <w:t>Iepirkumā var ņemt dalību pretendenti, neatkarīgi no to reģistrēšanas un darbības vietas, komercdarbības formas un īpašuma piederības, kuri atbilst Instrukcijā noteiktajiem kvalifikācijas kritērijiem.</w:t>
      </w:r>
    </w:p>
    <w:p w:rsidR="0083571B" w:rsidRDefault="006A6017" w:rsidP="0083571B">
      <w:pPr>
        <w:pStyle w:val="Virsraksts3"/>
        <w:keepNext w:val="0"/>
        <w:widowControl w:val="0"/>
        <w:ind w:left="737" w:hanging="737"/>
        <w:jc w:val="both"/>
        <w:rPr>
          <w:b w:val="0"/>
          <w:sz w:val="24"/>
        </w:rPr>
      </w:pPr>
      <w:r>
        <w:rPr>
          <w:b w:val="0"/>
          <w:sz w:val="24"/>
        </w:rPr>
        <w:t xml:space="preserve">Uz Pretendentu neattiecas PIL 9. panta astotās daļas </w:t>
      </w:r>
      <w:r w:rsidRPr="006A6017">
        <w:rPr>
          <w:b w:val="0"/>
          <w:sz w:val="24"/>
        </w:rPr>
        <w:t>1., 2., 3. un 4. punktā</w:t>
      </w:r>
      <w:r w:rsidR="0083571B" w:rsidRPr="006A6017">
        <w:rPr>
          <w:b w:val="0"/>
          <w:sz w:val="24"/>
        </w:rPr>
        <w:t xml:space="preserve"> </w:t>
      </w:r>
      <w:r w:rsidR="0083571B">
        <w:rPr>
          <w:b w:val="0"/>
          <w:sz w:val="24"/>
        </w:rPr>
        <w:t xml:space="preserve">noteiktie izslēgšanas gadījumi. </w:t>
      </w:r>
      <w:bookmarkStart w:id="32" w:name="_Ref57626836"/>
      <w:bookmarkStart w:id="33" w:name="_Ref58665161"/>
      <w:bookmarkEnd w:id="29"/>
      <w:bookmarkEnd w:id="30"/>
      <w:bookmarkEnd w:id="31"/>
    </w:p>
    <w:p w:rsidR="0083571B" w:rsidRDefault="0083571B" w:rsidP="0083571B">
      <w:pPr>
        <w:pStyle w:val="Virsraksts3"/>
        <w:keepNext w:val="0"/>
        <w:widowControl w:val="0"/>
        <w:jc w:val="both"/>
        <w:rPr>
          <w:b w:val="0"/>
          <w:sz w:val="24"/>
        </w:rPr>
      </w:pPr>
      <w:r>
        <w:rPr>
          <w:b w:val="0"/>
          <w:sz w:val="24"/>
        </w:rPr>
        <w:t>Pretendents ir reģistrēts likumā noteiktajos gadījumos un likumā noteiktajā kārtībā</w:t>
      </w:r>
      <w:bookmarkEnd w:id="32"/>
      <w:bookmarkEnd w:id="33"/>
      <w:r>
        <w:rPr>
          <w:b w:val="0"/>
          <w:sz w:val="24"/>
        </w:rPr>
        <w:t>.</w:t>
      </w:r>
      <w:bookmarkStart w:id="34" w:name="_Ref57626809"/>
    </w:p>
    <w:p w:rsidR="0083571B" w:rsidRDefault="0083571B" w:rsidP="0083571B">
      <w:pPr>
        <w:pStyle w:val="Virsraksts2"/>
        <w:tabs>
          <w:tab w:val="clear" w:pos="284"/>
          <w:tab w:val="left" w:pos="720"/>
        </w:tabs>
        <w:rPr>
          <w:rFonts w:ascii="Times New Roman" w:hAnsi="Times New Roman"/>
          <w:sz w:val="24"/>
          <w:szCs w:val="24"/>
        </w:rPr>
      </w:pPr>
      <w:bookmarkStart w:id="35" w:name="_Toc101752462"/>
      <w:bookmarkStart w:id="36" w:name="_Toc175037027"/>
      <w:bookmarkEnd w:id="34"/>
      <w:r>
        <w:rPr>
          <w:rFonts w:ascii="Times New Roman" w:hAnsi="Times New Roman"/>
          <w:sz w:val="24"/>
          <w:szCs w:val="24"/>
        </w:rPr>
        <w:t>Prasības attiecībā uz Pretendenta saimniecisko un finansiālo stāvokli un iespējām veikt paredzētos darbus</w:t>
      </w:r>
      <w:bookmarkEnd w:id="35"/>
      <w:bookmarkEnd w:id="36"/>
    </w:p>
    <w:p w:rsidR="0083571B" w:rsidRDefault="0083571B" w:rsidP="0083571B">
      <w:pPr>
        <w:pStyle w:val="Virsraksts3"/>
        <w:keepNext w:val="0"/>
        <w:widowControl w:val="0"/>
        <w:ind w:left="737" w:hanging="737"/>
        <w:jc w:val="both"/>
        <w:rPr>
          <w:b w:val="0"/>
          <w:sz w:val="24"/>
        </w:rPr>
      </w:pPr>
      <w:bookmarkStart w:id="37" w:name="_Ref90430618"/>
      <w:bookmarkStart w:id="38" w:name="_Ref98132871"/>
      <w:r>
        <w:rPr>
          <w:b w:val="0"/>
          <w:sz w:val="24"/>
        </w:rPr>
        <w:t xml:space="preserve">Pretendentam ir </w:t>
      </w:r>
      <w:bookmarkEnd w:id="37"/>
      <w:r>
        <w:rPr>
          <w:b w:val="0"/>
          <w:sz w:val="24"/>
        </w:rPr>
        <w:t>pieredze līdzīgu darbu izpildē</w:t>
      </w:r>
      <w:bookmarkEnd w:id="38"/>
      <w:r>
        <w:rPr>
          <w:b w:val="0"/>
          <w:sz w:val="24"/>
        </w:rPr>
        <w:t>.</w:t>
      </w:r>
    </w:p>
    <w:p w:rsidR="0083571B" w:rsidRDefault="0083571B" w:rsidP="0083571B">
      <w:pPr>
        <w:pStyle w:val="Virsraksts3"/>
        <w:keepNext w:val="0"/>
        <w:widowControl w:val="0"/>
        <w:jc w:val="both"/>
        <w:rPr>
          <w:b w:val="0"/>
          <w:sz w:val="24"/>
        </w:rPr>
      </w:pPr>
      <w:r>
        <w:rPr>
          <w:b w:val="0"/>
          <w:sz w:val="24"/>
        </w:rPr>
        <w:lastRenderedPageBreak/>
        <w:t>Pretendentam jānodrošina darbu izpildei nepieciešamā tehnika, instrumenti un cits tehniskais nodrošinājums.</w:t>
      </w:r>
    </w:p>
    <w:p w:rsidR="0083571B" w:rsidRDefault="0083571B" w:rsidP="0083571B">
      <w:pPr>
        <w:pStyle w:val="Virsraksts3"/>
        <w:jc w:val="both"/>
        <w:rPr>
          <w:b w:val="0"/>
          <w:sz w:val="24"/>
        </w:rPr>
      </w:pPr>
      <w:r>
        <w:rPr>
          <w:b w:val="0"/>
          <w:sz w:val="24"/>
        </w:rPr>
        <w:t>Pretendentam jānodrošina izpildīto darbu kvalitāte atbilstoši normatīvo aktu prasībām.</w:t>
      </w:r>
    </w:p>
    <w:p w:rsidR="0083571B" w:rsidRDefault="0083571B" w:rsidP="0083571B"/>
    <w:p w:rsidR="0083571B" w:rsidRDefault="0083571B" w:rsidP="0083571B">
      <w:pPr>
        <w:widowControl w:val="0"/>
      </w:pPr>
    </w:p>
    <w:p w:rsidR="0083571B" w:rsidRDefault="0083571B" w:rsidP="0083571B">
      <w:pPr>
        <w:pStyle w:val="Virsraksts1"/>
        <w:jc w:val="left"/>
        <w:rPr>
          <w:b/>
          <w:sz w:val="24"/>
          <w:szCs w:val="24"/>
        </w:rPr>
      </w:pPr>
      <w:bookmarkStart w:id="39" w:name="_Toc221807083"/>
      <w:r>
        <w:rPr>
          <w:b/>
          <w:sz w:val="24"/>
          <w:szCs w:val="24"/>
        </w:rPr>
        <w:t>PIEDĀVĀJUMA IESNIEGŠANA</w:t>
      </w:r>
      <w:bookmarkEnd w:id="39"/>
      <w:r>
        <w:rPr>
          <w:b/>
          <w:sz w:val="24"/>
          <w:szCs w:val="24"/>
        </w:rPr>
        <w:t xml:space="preserve"> </w:t>
      </w:r>
    </w:p>
    <w:p w:rsidR="0083571B" w:rsidRDefault="0083571B" w:rsidP="0083571B">
      <w:pPr>
        <w:widowControl w:val="0"/>
        <w:autoSpaceDE w:val="0"/>
        <w:autoSpaceDN w:val="0"/>
        <w:adjustRightInd w:val="0"/>
        <w:jc w:val="both"/>
        <w:rPr>
          <w:b w:val="0"/>
        </w:rPr>
      </w:pPr>
    </w:p>
    <w:p w:rsidR="0083571B" w:rsidRDefault="0083571B" w:rsidP="0083571B">
      <w:pPr>
        <w:pStyle w:val="Virsraksts2"/>
        <w:keepNext w:val="0"/>
        <w:widowControl w:val="0"/>
        <w:ind w:left="561"/>
        <w:rPr>
          <w:rFonts w:ascii="Times New Roman" w:hAnsi="Times New Roman"/>
          <w:sz w:val="24"/>
          <w:szCs w:val="24"/>
        </w:rPr>
      </w:pPr>
      <w:r>
        <w:rPr>
          <w:rFonts w:ascii="Times New Roman" w:hAnsi="Times New Roman"/>
          <w:sz w:val="24"/>
          <w:szCs w:val="24"/>
        </w:rPr>
        <w:t>Termiņš un vieta</w:t>
      </w:r>
    </w:p>
    <w:p w:rsidR="0083571B" w:rsidRDefault="0083571B" w:rsidP="0083571B">
      <w:pPr>
        <w:pStyle w:val="Virsraksts3"/>
        <w:keepNext w:val="0"/>
        <w:widowControl w:val="0"/>
        <w:ind w:left="737" w:hanging="737"/>
        <w:jc w:val="both"/>
        <w:rPr>
          <w:b w:val="0"/>
          <w:sz w:val="24"/>
        </w:rPr>
      </w:pPr>
      <w:r>
        <w:rPr>
          <w:b w:val="0"/>
          <w:sz w:val="24"/>
        </w:rPr>
        <w:t xml:space="preserve">Pretendentu piedāvājumi jāiesniedz personīgi vai jānosūta pa pastu līdz </w:t>
      </w:r>
      <w:r w:rsidR="006A6017">
        <w:rPr>
          <w:sz w:val="24"/>
          <w:u w:val="single"/>
        </w:rPr>
        <w:t xml:space="preserve">2018.gada </w:t>
      </w:r>
      <w:r w:rsidR="00F563F3">
        <w:rPr>
          <w:sz w:val="24"/>
          <w:u w:val="single"/>
        </w:rPr>
        <w:t>16</w:t>
      </w:r>
      <w:r w:rsidR="006A6017">
        <w:rPr>
          <w:sz w:val="24"/>
          <w:u w:val="single"/>
        </w:rPr>
        <w:t>.</w:t>
      </w:r>
      <w:r w:rsidR="00F563F3">
        <w:rPr>
          <w:sz w:val="24"/>
          <w:u w:val="single"/>
        </w:rPr>
        <w:t>martam</w:t>
      </w:r>
      <w:r>
        <w:rPr>
          <w:sz w:val="24"/>
          <w:u w:val="single"/>
        </w:rPr>
        <w:t xml:space="preserve"> plkst. 10</w:t>
      </w:r>
      <w:r>
        <w:rPr>
          <w:sz w:val="24"/>
          <w:u w:val="single"/>
          <w:vertAlign w:val="superscript"/>
        </w:rPr>
        <w:t>00</w:t>
      </w:r>
      <w:r>
        <w:rPr>
          <w:sz w:val="24"/>
          <w:u w:val="single"/>
        </w:rPr>
        <w:t xml:space="preserve"> Ventspils novada domē – 10.kab., Skolas ielā 4, Ventspilī, LV-3601</w:t>
      </w:r>
      <w:r>
        <w:rPr>
          <w:b w:val="0"/>
          <w:sz w:val="24"/>
        </w:rPr>
        <w:t>. Pasta sūtījumam jābūt saņemtam šajā punktā norādītajā adresē līdz šajā punktā minētajam termiņam.</w:t>
      </w:r>
    </w:p>
    <w:p w:rsidR="0083571B" w:rsidRDefault="0083571B" w:rsidP="0083571B">
      <w:pPr>
        <w:pStyle w:val="Virsraksts3"/>
        <w:keepNext w:val="0"/>
        <w:widowControl w:val="0"/>
        <w:ind w:left="737" w:hanging="737"/>
        <w:jc w:val="both"/>
        <w:rPr>
          <w:b w:val="0"/>
          <w:sz w:val="24"/>
        </w:rPr>
      </w:pPr>
      <w:r>
        <w:rPr>
          <w:b w:val="0"/>
          <w:sz w:val="24"/>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83571B" w:rsidRDefault="0083571B" w:rsidP="0083571B">
      <w:pPr>
        <w:pStyle w:val="Virsraksts3"/>
        <w:keepNext w:val="0"/>
        <w:widowControl w:val="0"/>
        <w:ind w:left="737" w:hanging="737"/>
        <w:jc w:val="both"/>
        <w:rPr>
          <w:b w:val="0"/>
          <w:sz w:val="24"/>
        </w:rPr>
      </w:pPr>
      <w:r>
        <w:rPr>
          <w:b w:val="0"/>
          <w:sz w:val="24"/>
        </w:rPr>
        <w:t>Piedāvājumus, kas nav iesniegti Instrukcijā noteiktajā kārtībā vai saņemti pēc Instrukcijā norādītā piedāvājuma iesniegšanas termiņa, neizskata un tos neatvērtus nosūta atpakaļ piedāvājuma iesniedzējam.</w:t>
      </w:r>
    </w:p>
    <w:p w:rsidR="0083571B" w:rsidRDefault="0083571B" w:rsidP="0083571B">
      <w:pPr>
        <w:pStyle w:val="Virsraksts3"/>
        <w:keepNext w:val="0"/>
        <w:widowControl w:val="0"/>
        <w:ind w:left="737" w:hanging="737"/>
        <w:jc w:val="both"/>
        <w:rPr>
          <w:b w:val="0"/>
          <w:sz w:val="24"/>
        </w:rPr>
      </w:pPr>
      <w:r>
        <w:rPr>
          <w:b w:val="0"/>
          <w:sz w:val="24"/>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83571B" w:rsidRDefault="0083571B" w:rsidP="0083571B">
      <w:pPr>
        <w:pStyle w:val="Virsraksts3"/>
        <w:keepNext w:val="0"/>
        <w:widowControl w:val="0"/>
        <w:spacing w:after="120"/>
        <w:ind w:left="748" w:hanging="748"/>
        <w:jc w:val="both"/>
        <w:rPr>
          <w:b w:val="0"/>
          <w:sz w:val="24"/>
        </w:rPr>
      </w:pPr>
      <w:r>
        <w:rPr>
          <w:b w:val="0"/>
          <w:sz w:val="24"/>
        </w:rPr>
        <w:t>Pretendents var mainīt vai atsaukt savu piedāvājumu līdz piedāvājumu iesniegšanas termiņa beigām, ierodoties personīgi pie Pasūtītāja un apmainot piedāvājumu. Piedāvājuma</w:t>
      </w:r>
      <w:r>
        <w:rPr>
          <w:b w:val="0"/>
          <w:i/>
          <w:sz w:val="24"/>
        </w:rPr>
        <w:t xml:space="preserve"> </w:t>
      </w:r>
      <w:r>
        <w:rPr>
          <w:b w:val="0"/>
          <w:sz w:val="24"/>
        </w:rPr>
        <w:t>atsaukšanai ir bezierunu raksturs, un tā izslēdz pretendentu no tālākas līdzdalības iepirkumā. Piedāvājuma maiņas gadījumā par piedāvājuma iesniegšanas laiku tiek uzskatīts pēdējā piedāvājuma iesniegšanas brīdis.</w:t>
      </w:r>
    </w:p>
    <w:p w:rsidR="0083571B" w:rsidRDefault="0083571B" w:rsidP="0083571B">
      <w:pPr>
        <w:widowControl w:val="0"/>
      </w:pPr>
    </w:p>
    <w:p w:rsidR="0083571B" w:rsidRDefault="0083571B" w:rsidP="0083571B">
      <w:pPr>
        <w:pStyle w:val="Virsraksts1"/>
        <w:jc w:val="left"/>
        <w:rPr>
          <w:b/>
          <w:sz w:val="24"/>
          <w:szCs w:val="24"/>
        </w:rPr>
      </w:pPr>
      <w:r>
        <w:rPr>
          <w:b/>
          <w:sz w:val="24"/>
          <w:szCs w:val="24"/>
        </w:rPr>
        <w:t xml:space="preserve">PIEDĀVĀJUMA NOFORMEŠANA </w:t>
      </w:r>
    </w:p>
    <w:p w:rsidR="0083571B" w:rsidRDefault="0083571B" w:rsidP="0083571B">
      <w:pPr>
        <w:pStyle w:val="Virsraksts2"/>
        <w:keepNext w:val="0"/>
        <w:widowControl w:val="0"/>
        <w:numPr>
          <w:ilvl w:val="0"/>
          <w:numId w:val="0"/>
        </w:numPr>
        <w:ind w:left="187"/>
        <w:jc w:val="left"/>
        <w:rPr>
          <w:rFonts w:ascii="Times New Roman" w:hAnsi="Times New Roman"/>
          <w:sz w:val="24"/>
          <w:szCs w:val="24"/>
        </w:rPr>
      </w:pPr>
    </w:p>
    <w:p w:rsidR="0083571B" w:rsidRDefault="0083571B" w:rsidP="0083571B">
      <w:pPr>
        <w:pStyle w:val="Virsraksts2"/>
        <w:keepNext w:val="0"/>
        <w:widowControl w:val="0"/>
        <w:tabs>
          <w:tab w:val="clear" w:pos="284"/>
          <w:tab w:val="left" w:pos="426"/>
        </w:tabs>
        <w:spacing w:after="0"/>
        <w:ind w:left="561"/>
        <w:rPr>
          <w:rFonts w:ascii="Times New Roman" w:hAnsi="Times New Roman"/>
          <w:b w:val="0"/>
          <w:sz w:val="24"/>
          <w:szCs w:val="24"/>
        </w:rPr>
      </w:pPr>
      <w:bookmarkStart w:id="40" w:name="_Toc175037010"/>
      <w:r>
        <w:rPr>
          <w:rFonts w:ascii="Times New Roman" w:hAnsi="Times New Roman"/>
          <w:b w:val="0"/>
          <w:sz w:val="24"/>
          <w:szCs w:val="24"/>
        </w:rPr>
        <w:t>Piedāvājums sastāv no sekojošām daļām:</w:t>
      </w:r>
      <w:bookmarkEnd w:id="40"/>
    </w:p>
    <w:p w:rsidR="0083571B" w:rsidRDefault="0083571B" w:rsidP="0083571B">
      <w:pPr>
        <w:widowControl w:val="0"/>
        <w:numPr>
          <w:ilvl w:val="0"/>
          <w:numId w:val="3"/>
        </w:numPr>
        <w:tabs>
          <w:tab w:val="num" w:pos="1260"/>
        </w:tabs>
        <w:ind w:left="1260"/>
        <w:rPr>
          <w:b w:val="0"/>
        </w:rPr>
      </w:pPr>
      <w:r>
        <w:rPr>
          <w:b w:val="0"/>
        </w:rPr>
        <w:t>pieteikuma dalībai iepirkumā un Pretendenta atlases dokumentiem;</w:t>
      </w:r>
    </w:p>
    <w:p w:rsidR="0083571B" w:rsidRDefault="0083571B" w:rsidP="0083571B">
      <w:pPr>
        <w:widowControl w:val="0"/>
        <w:numPr>
          <w:ilvl w:val="0"/>
          <w:numId w:val="3"/>
        </w:numPr>
        <w:tabs>
          <w:tab w:val="num" w:pos="1260"/>
        </w:tabs>
        <w:ind w:left="1260"/>
        <w:rPr>
          <w:b w:val="0"/>
        </w:rPr>
      </w:pPr>
      <w:r>
        <w:rPr>
          <w:b w:val="0"/>
        </w:rPr>
        <w:t>tehniskā piedāvājuma;</w:t>
      </w:r>
    </w:p>
    <w:p w:rsidR="0083571B" w:rsidRDefault="0083571B" w:rsidP="0083571B">
      <w:pPr>
        <w:widowControl w:val="0"/>
        <w:numPr>
          <w:ilvl w:val="0"/>
          <w:numId w:val="3"/>
        </w:numPr>
        <w:tabs>
          <w:tab w:val="num" w:pos="1260"/>
        </w:tabs>
        <w:ind w:left="1260"/>
        <w:rPr>
          <w:b w:val="0"/>
        </w:rPr>
      </w:pPr>
      <w:r>
        <w:rPr>
          <w:b w:val="0"/>
        </w:rPr>
        <w:t>finanšu piedāvājuma.</w:t>
      </w:r>
    </w:p>
    <w:p w:rsidR="0083571B" w:rsidRDefault="0083571B" w:rsidP="0083571B">
      <w:pPr>
        <w:pStyle w:val="Virsraksts2"/>
        <w:keepNext w:val="0"/>
        <w:widowControl w:val="0"/>
        <w:tabs>
          <w:tab w:val="clear" w:pos="284"/>
          <w:tab w:val="left" w:pos="567"/>
        </w:tabs>
        <w:spacing w:after="0"/>
        <w:ind w:left="561"/>
        <w:rPr>
          <w:rFonts w:ascii="Times New Roman" w:hAnsi="Times New Roman"/>
          <w:b w:val="0"/>
          <w:sz w:val="24"/>
          <w:szCs w:val="24"/>
        </w:rPr>
      </w:pPr>
      <w:r>
        <w:rPr>
          <w:rFonts w:ascii="Times New Roman" w:hAnsi="Times New Roman"/>
          <w:b w:val="0"/>
          <w:sz w:val="24"/>
          <w:szCs w:val="24"/>
        </w:rPr>
        <w:t>Piedāvājuma sējumā ietilpstošie dokumenti ir jāsanumurē un jācaurauklo (auklu gali jāpārlīmē un jāapzīmogo). Piedāvājumam jābūt titullapai (brīvā formā), satura rādītājam ar uzrādītām lapām.</w:t>
      </w:r>
    </w:p>
    <w:p w:rsidR="0083571B" w:rsidRDefault="0083571B" w:rsidP="0083571B">
      <w:pPr>
        <w:pStyle w:val="Virsraksts2"/>
        <w:keepNext w:val="0"/>
        <w:widowControl w:val="0"/>
        <w:tabs>
          <w:tab w:val="clear" w:pos="284"/>
          <w:tab w:val="left" w:pos="567"/>
        </w:tabs>
        <w:spacing w:after="0"/>
        <w:ind w:left="561"/>
        <w:rPr>
          <w:rFonts w:ascii="Times New Roman" w:hAnsi="Times New Roman"/>
          <w:b w:val="0"/>
          <w:sz w:val="24"/>
          <w:szCs w:val="24"/>
        </w:rPr>
      </w:pPr>
      <w:bookmarkStart w:id="41" w:name="_Toc175037011"/>
      <w:r>
        <w:rPr>
          <w:rFonts w:ascii="Times New Roman" w:hAnsi="Times New Roman"/>
          <w:b w:val="0"/>
          <w:sz w:val="24"/>
          <w:szCs w:val="24"/>
        </w:rPr>
        <w:t>Piedāvājums jāiesniedz aizlīmētā un aizzīmogotā ārējā iepakojumā, uz kura jānorāda:</w:t>
      </w:r>
      <w:bookmarkEnd w:id="41"/>
    </w:p>
    <w:p w:rsidR="0083571B" w:rsidRDefault="0083571B" w:rsidP="0083571B">
      <w:pPr>
        <w:widowControl w:val="0"/>
        <w:numPr>
          <w:ilvl w:val="0"/>
          <w:numId w:val="4"/>
        </w:numPr>
        <w:tabs>
          <w:tab w:val="num" w:pos="1260"/>
        </w:tabs>
        <w:ind w:left="1260"/>
        <w:jc w:val="both"/>
        <w:rPr>
          <w:b w:val="0"/>
        </w:rPr>
      </w:pPr>
      <w:r>
        <w:rPr>
          <w:b w:val="0"/>
        </w:rPr>
        <w:t xml:space="preserve">Pasūtītāja nosaukums un adrese; </w:t>
      </w:r>
    </w:p>
    <w:p w:rsidR="0083571B" w:rsidRDefault="0083571B" w:rsidP="0083571B">
      <w:pPr>
        <w:widowControl w:val="0"/>
        <w:numPr>
          <w:ilvl w:val="0"/>
          <w:numId w:val="4"/>
        </w:numPr>
        <w:tabs>
          <w:tab w:val="num" w:pos="1260"/>
        </w:tabs>
        <w:ind w:left="1260"/>
        <w:jc w:val="both"/>
        <w:rPr>
          <w:b w:val="0"/>
        </w:rPr>
      </w:pPr>
      <w:r>
        <w:rPr>
          <w:b w:val="0"/>
        </w:rPr>
        <w:t>Pretendenta kontaktpersonas vārds, uzvārds un tālruņa numurs;</w:t>
      </w:r>
    </w:p>
    <w:p w:rsidR="0083571B" w:rsidRDefault="0083571B" w:rsidP="0083571B">
      <w:pPr>
        <w:widowControl w:val="0"/>
        <w:numPr>
          <w:ilvl w:val="0"/>
          <w:numId w:val="4"/>
        </w:numPr>
        <w:tabs>
          <w:tab w:val="num" w:pos="1260"/>
        </w:tabs>
        <w:ind w:left="1260"/>
        <w:jc w:val="both"/>
        <w:rPr>
          <w:b w:val="0"/>
        </w:rPr>
      </w:pPr>
      <w:r>
        <w:rPr>
          <w:b w:val="0"/>
        </w:rPr>
        <w:t>Pretendenta nosaukums, adrese, e-pasta adrese, tālruņa un faksa numurs;</w:t>
      </w:r>
    </w:p>
    <w:p w:rsidR="006A6017" w:rsidRPr="006A6017" w:rsidRDefault="0083571B" w:rsidP="0083571B">
      <w:pPr>
        <w:widowControl w:val="0"/>
        <w:numPr>
          <w:ilvl w:val="0"/>
          <w:numId w:val="4"/>
        </w:numPr>
        <w:tabs>
          <w:tab w:val="num" w:pos="1260"/>
        </w:tabs>
        <w:ind w:left="1260"/>
        <w:jc w:val="both"/>
        <w:rPr>
          <w:b w:val="0"/>
        </w:rPr>
      </w:pPr>
      <w:r>
        <w:rPr>
          <w:b w:val="0"/>
        </w:rPr>
        <w:t xml:space="preserve">atzīme ”Piedāvājums iepirkumam </w:t>
      </w:r>
      <w:r>
        <w:t>„</w:t>
      </w:r>
      <w:r>
        <w:rPr>
          <w:bCs/>
        </w:rPr>
        <w:t>Ventspils novada pašvaldības apsaimniekoto ūdensapgādes un notekūdeņu attīrīšanas iekārtu darbības monitoringa un kontroles analīžu veikšana</w:t>
      </w:r>
      <w:r w:rsidR="006A6017">
        <w:t>”</w:t>
      </w:r>
    </w:p>
    <w:p w:rsidR="0083571B" w:rsidRDefault="006A6017" w:rsidP="006A6017">
      <w:pPr>
        <w:widowControl w:val="0"/>
        <w:ind w:left="1260"/>
        <w:jc w:val="both"/>
        <w:rPr>
          <w:b w:val="0"/>
        </w:rPr>
      </w:pPr>
      <w:r>
        <w:t xml:space="preserve"> Iepirkuma identifikācijas Nr. VND2018/</w:t>
      </w:r>
      <w:r w:rsidR="00F563F3">
        <w:t>13</w:t>
      </w:r>
      <w:r>
        <w:t>”</w:t>
      </w:r>
      <w:r w:rsidR="009F1790">
        <w:t>.</w:t>
      </w:r>
    </w:p>
    <w:p w:rsidR="0083571B" w:rsidRDefault="0083571B" w:rsidP="0083571B">
      <w:pPr>
        <w:pStyle w:val="Virsraksts2"/>
        <w:keepNext w:val="0"/>
        <w:widowControl w:val="0"/>
        <w:tabs>
          <w:tab w:val="clear" w:pos="284"/>
          <w:tab w:val="left" w:pos="567"/>
        </w:tabs>
        <w:spacing w:after="0"/>
        <w:ind w:left="561"/>
        <w:rPr>
          <w:rFonts w:ascii="Times New Roman" w:hAnsi="Times New Roman"/>
          <w:b w:val="0"/>
          <w:sz w:val="24"/>
          <w:szCs w:val="24"/>
        </w:rPr>
      </w:pPr>
      <w:bookmarkStart w:id="42" w:name="_Toc175037012"/>
      <w:r>
        <w:rPr>
          <w:rFonts w:ascii="Times New Roman" w:hAnsi="Times New Roman"/>
          <w:b w:val="0"/>
          <w:sz w:val="24"/>
          <w:szCs w:val="24"/>
        </w:rPr>
        <w:t>Piedāvājuma ārējā iepakojumā jāievieto divi aizlīmēti un aizzīmogoti iekšēji iepakojumi, vienā no kuriem jāievieto piedāvājuma oriģināls, bet otrā 1 (viena) piedāvājuma kopija. Uz iekšējiem iepakojumiem attiecīgi jānorāda:</w:t>
      </w:r>
      <w:bookmarkEnd w:id="42"/>
    </w:p>
    <w:p w:rsidR="0083571B" w:rsidRDefault="0083571B" w:rsidP="0083571B">
      <w:pPr>
        <w:widowControl w:val="0"/>
        <w:numPr>
          <w:ilvl w:val="0"/>
          <w:numId w:val="4"/>
        </w:numPr>
        <w:tabs>
          <w:tab w:val="num" w:pos="1260"/>
        </w:tabs>
        <w:ind w:left="1260"/>
        <w:jc w:val="both"/>
        <w:rPr>
          <w:b w:val="0"/>
        </w:rPr>
      </w:pPr>
      <w:r>
        <w:rPr>
          <w:b w:val="0"/>
        </w:rPr>
        <w:t>“ORIĢINĀLS” vai “KOPIJAS”, kā arī:</w:t>
      </w:r>
    </w:p>
    <w:p w:rsidR="0083571B" w:rsidRDefault="0083571B" w:rsidP="0083571B">
      <w:pPr>
        <w:widowControl w:val="0"/>
        <w:numPr>
          <w:ilvl w:val="0"/>
          <w:numId w:val="4"/>
        </w:numPr>
        <w:tabs>
          <w:tab w:val="num" w:pos="1260"/>
        </w:tabs>
        <w:ind w:left="1260"/>
        <w:jc w:val="both"/>
        <w:rPr>
          <w:b w:val="0"/>
        </w:rPr>
      </w:pPr>
      <w:r>
        <w:rPr>
          <w:b w:val="0"/>
        </w:rPr>
        <w:lastRenderedPageBreak/>
        <w:t>pretendenta nosaukums un adrese;</w:t>
      </w:r>
    </w:p>
    <w:p w:rsidR="0083571B" w:rsidRDefault="0083571B" w:rsidP="0083571B">
      <w:pPr>
        <w:widowControl w:val="0"/>
        <w:numPr>
          <w:ilvl w:val="0"/>
          <w:numId w:val="4"/>
        </w:numPr>
        <w:tabs>
          <w:tab w:val="left" w:pos="567"/>
          <w:tab w:val="num" w:pos="1260"/>
        </w:tabs>
        <w:ind w:left="561"/>
        <w:jc w:val="both"/>
        <w:rPr>
          <w:b w:val="0"/>
        </w:rPr>
      </w:pPr>
      <w:r>
        <w:rPr>
          <w:b w:val="0"/>
        </w:rPr>
        <w:t xml:space="preserve">atzīme </w:t>
      </w:r>
      <w:r>
        <w:t>”</w:t>
      </w:r>
      <w:bookmarkStart w:id="43" w:name="_Toc175037014"/>
      <w:r>
        <w:rPr>
          <w:bCs/>
        </w:rPr>
        <w:t>Ventspils novada pašvaldības apsaimniekoto ūdensapgādes un notekūdeņu attīrīšanas iekārtu darbības monitoringa un kontroles analīžu veikšana</w:t>
      </w:r>
      <w:r>
        <w:t xml:space="preserve">” </w:t>
      </w:r>
      <w:r w:rsidR="009F1790">
        <w:t>Iepirkuma identifikācijas Nr. VND2018/</w:t>
      </w:r>
      <w:r w:rsidR="00F563F3">
        <w:t>13</w:t>
      </w:r>
      <w:r>
        <w:t>.</w:t>
      </w:r>
    </w:p>
    <w:p w:rsidR="0083571B" w:rsidRDefault="0083571B" w:rsidP="0083571B">
      <w:pPr>
        <w:widowControl w:val="0"/>
        <w:tabs>
          <w:tab w:val="left" w:pos="567"/>
        </w:tabs>
        <w:jc w:val="both"/>
        <w:rPr>
          <w:b w:val="0"/>
        </w:rPr>
      </w:pPr>
      <w:r>
        <w:rPr>
          <w:b w:val="0"/>
        </w:rPr>
        <w:t>7.5   Piedāvājumā iekļautajiem dokumentiem jābūt skaidri salasāmiem, bez labojumiem.</w:t>
      </w:r>
      <w:bookmarkStart w:id="44" w:name="_Toc175037016"/>
      <w:bookmarkEnd w:id="43"/>
    </w:p>
    <w:p w:rsidR="0083571B" w:rsidRDefault="0083571B" w:rsidP="0083571B">
      <w:pPr>
        <w:widowControl w:val="0"/>
        <w:tabs>
          <w:tab w:val="left" w:pos="567"/>
        </w:tabs>
        <w:jc w:val="both"/>
        <w:rPr>
          <w:b w:val="0"/>
        </w:rPr>
      </w:pPr>
      <w:r>
        <w:rPr>
          <w:b w:val="0"/>
        </w:rPr>
        <w:t xml:space="preserve">7.6   Piedāvājums jāsagatavo latviešu valodā.  </w:t>
      </w:r>
      <w:bookmarkStart w:id="45" w:name="_Toc175037018"/>
      <w:bookmarkEnd w:id="44"/>
    </w:p>
    <w:p w:rsidR="0083571B" w:rsidRDefault="0083571B" w:rsidP="0083571B">
      <w:pPr>
        <w:widowControl w:val="0"/>
        <w:tabs>
          <w:tab w:val="left" w:pos="567"/>
        </w:tabs>
        <w:jc w:val="both"/>
        <w:rPr>
          <w:b w:val="0"/>
        </w:rPr>
      </w:pPr>
      <w:r>
        <w:rPr>
          <w:b w:val="0"/>
        </w:rPr>
        <w:t>7.7   Iesniegtie piedāvājumi pretendentiem netiek atgriezti.</w:t>
      </w:r>
      <w:bookmarkEnd w:id="45"/>
    </w:p>
    <w:p w:rsidR="0083571B" w:rsidRDefault="0083571B" w:rsidP="0083571B">
      <w:pPr>
        <w:widowControl w:val="0"/>
      </w:pPr>
    </w:p>
    <w:p w:rsidR="0083571B" w:rsidRDefault="0083571B" w:rsidP="0083571B">
      <w:pPr>
        <w:pStyle w:val="Virsraksts1"/>
        <w:jc w:val="left"/>
        <w:rPr>
          <w:b/>
          <w:sz w:val="24"/>
          <w:szCs w:val="24"/>
        </w:rPr>
      </w:pPr>
      <w:bookmarkStart w:id="46" w:name="_Toc221807085"/>
      <w:r>
        <w:rPr>
          <w:b/>
          <w:sz w:val="24"/>
          <w:szCs w:val="24"/>
        </w:rPr>
        <w:t>Iesniedzamie dokumenti</w:t>
      </w:r>
      <w:bookmarkEnd w:id="46"/>
    </w:p>
    <w:p w:rsidR="0083571B" w:rsidRDefault="0083571B" w:rsidP="0083571B">
      <w:pPr>
        <w:pStyle w:val="Virsraksts2"/>
        <w:numPr>
          <w:ilvl w:val="0"/>
          <w:numId w:val="0"/>
        </w:numPr>
        <w:ind w:left="718"/>
      </w:pPr>
    </w:p>
    <w:p w:rsidR="0083571B" w:rsidRDefault="0083571B" w:rsidP="0083571B">
      <w:pPr>
        <w:pStyle w:val="Virsraksts2"/>
        <w:keepNext w:val="0"/>
        <w:widowControl w:val="0"/>
        <w:tabs>
          <w:tab w:val="clear" w:pos="284"/>
          <w:tab w:val="left" w:pos="720"/>
        </w:tabs>
        <w:spacing w:after="0"/>
        <w:ind w:left="748" w:hanging="765"/>
        <w:rPr>
          <w:rFonts w:ascii="Times New Roman" w:hAnsi="Times New Roman"/>
          <w:b w:val="0"/>
          <w:sz w:val="24"/>
          <w:szCs w:val="24"/>
        </w:rPr>
      </w:pPr>
      <w:r>
        <w:rPr>
          <w:rFonts w:ascii="Times New Roman" w:hAnsi="Times New Roman"/>
          <w:b w:val="0"/>
          <w:sz w:val="24"/>
          <w:szCs w:val="24"/>
        </w:rPr>
        <w:t xml:space="preserve">Pretendenta pieteikums dalībai iepirkumā atbilstoši Pieteikuma veidlapai </w:t>
      </w:r>
      <w:r>
        <w:rPr>
          <w:rFonts w:ascii="Times New Roman" w:hAnsi="Times New Roman"/>
          <w:sz w:val="24"/>
          <w:szCs w:val="24"/>
        </w:rPr>
        <w:t>(1.forma)</w:t>
      </w:r>
      <w:r>
        <w:rPr>
          <w:rFonts w:ascii="Times New Roman" w:hAnsi="Times New Roman"/>
          <w:b w:val="0"/>
          <w:sz w:val="24"/>
          <w:szCs w:val="24"/>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83571B" w:rsidRDefault="0083571B" w:rsidP="0083571B">
      <w:pPr>
        <w:ind w:left="709" w:hanging="709"/>
        <w:rPr>
          <w:b w:val="0"/>
        </w:rPr>
      </w:pPr>
      <w:r>
        <w:rPr>
          <w:b w:val="0"/>
        </w:rPr>
        <w:t xml:space="preserve">8.2       Sertifikāts un akreditācijas apliecība, kas apliecina tiesības veikt iepirkuma priekšmetā minētos pakalpojumus. </w:t>
      </w:r>
    </w:p>
    <w:p w:rsidR="0083571B" w:rsidRDefault="0083571B" w:rsidP="0083571B">
      <w:pPr>
        <w:suppressAutoHyphens/>
        <w:ind w:left="709" w:hanging="709"/>
        <w:jc w:val="both"/>
        <w:rPr>
          <w:rFonts w:eastAsia="Arial"/>
          <w:b w:val="0"/>
        </w:rPr>
      </w:pPr>
      <w:r>
        <w:rPr>
          <w:b w:val="0"/>
        </w:rPr>
        <w:t>8.3  Informācija brīvā formā par vismaz diviem līdzvērtīga rakstura pakalpojuma nodrošināšanu pēdējo 3 gadu laikā no piedāvājumu atvēršanas brīža, norādot līguma summu, pasūtītāju, pasūtītāja kontaktinformāciju.</w:t>
      </w:r>
    </w:p>
    <w:p w:rsidR="0083571B" w:rsidRDefault="0083571B" w:rsidP="0083571B">
      <w:pPr>
        <w:tabs>
          <w:tab w:val="left" w:pos="709"/>
        </w:tabs>
        <w:ind w:left="709" w:hanging="709"/>
        <w:jc w:val="both"/>
        <w:rPr>
          <w:b w:val="0"/>
          <w:szCs w:val="22"/>
        </w:rPr>
      </w:pPr>
      <w:r>
        <w:rPr>
          <w:rFonts w:eastAsia="Arial"/>
          <w:b w:val="0"/>
        </w:rPr>
        <w:t>8.4</w:t>
      </w:r>
      <w:r>
        <w:rPr>
          <w:rFonts w:eastAsia="Arial"/>
          <w:b w:val="0"/>
          <w:sz w:val="22"/>
          <w:szCs w:val="22"/>
        </w:rPr>
        <w:t xml:space="preserve">      </w:t>
      </w:r>
      <w:r>
        <w:rPr>
          <w:b w:val="0"/>
          <w:szCs w:val="22"/>
        </w:rPr>
        <w:t>Pozitīva atsauksme par vismaz vienu izpildītu līgumu līdzīga rakstura piegāžu veikšanā pēdējo trīs gadu periodā no piedāvājumu atvēršanas dienas.</w:t>
      </w:r>
    </w:p>
    <w:p w:rsidR="0083571B" w:rsidRDefault="0083571B" w:rsidP="0083571B">
      <w:pPr>
        <w:pStyle w:val="Virsraksts2"/>
        <w:keepNext w:val="0"/>
        <w:widowControl w:val="0"/>
        <w:numPr>
          <w:ilvl w:val="0"/>
          <w:numId w:val="0"/>
        </w:numPr>
        <w:tabs>
          <w:tab w:val="clear" w:pos="284"/>
          <w:tab w:val="left" w:pos="720"/>
        </w:tabs>
        <w:spacing w:after="0"/>
        <w:ind w:left="709" w:hanging="709"/>
        <w:rPr>
          <w:rFonts w:ascii="Times New Roman" w:hAnsi="Times New Roman"/>
          <w:b w:val="0"/>
          <w:sz w:val="24"/>
          <w:szCs w:val="24"/>
        </w:rPr>
      </w:pPr>
      <w:bookmarkStart w:id="47" w:name="_Ref86816883"/>
      <w:r>
        <w:rPr>
          <w:rFonts w:ascii="Times New Roman" w:hAnsi="Times New Roman"/>
          <w:b w:val="0"/>
          <w:sz w:val="24"/>
          <w:szCs w:val="24"/>
        </w:rPr>
        <w:t xml:space="preserve">8.5   Latvijas Republikas Ekonomikas ministrijas vai līdzvērtīgas iestādes ārvalstī, kurā pretendents reģistrēts, izdotas reģistrācijas apliecības kopija vai izdruka par reģistrāciju no publiskās datu bāzes. </w:t>
      </w:r>
    </w:p>
    <w:p w:rsidR="0083571B" w:rsidRDefault="0083571B" w:rsidP="0083571B">
      <w:pPr>
        <w:pStyle w:val="Virsraksts2"/>
        <w:keepNext w:val="0"/>
        <w:widowControl w:val="0"/>
        <w:numPr>
          <w:ilvl w:val="0"/>
          <w:numId w:val="0"/>
        </w:numPr>
        <w:tabs>
          <w:tab w:val="clear" w:pos="284"/>
          <w:tab w:val="left" w:pos="720"/>
        </w:tabs>
        <w:spacing w:after="0"/>
        <w:ind w:left="709" w:hanging="709"/>
        <w:rPr>
          <w:rFonts w:ascii="Times New Roman" w:hAnsi="Times New Roman"/>
          <w:b w:val="0"/>
          <w:sz w:val="24"/>
          <w:szCs w:val="24"/>
        </w:rPr>
      </w:pPr>
      <w:r>
        <w:rPr>
          <w:rFonts w:ascii="Times New Roman" w:hAnsi="Times New Roman"/>
          <w:b w:val="0"/>
          <w:sz w:val="24"/>
          <w:szCs w:val="24"/>
        </w:rPr>
        <w:t xml:space="preserve">8.6     Informācija par pretendenta piesaistītajiem apakšuzņēmējiem (ja tādi tiek piesaistīti) un personu grupā ietilpstošajiem dalībniekiem (ja piedāvājumu iesniedz personu grupa), kā arī apakšuzņēmējiem nododamo darbu saraksts atbilstoši </w:t>
      </w:r>
      <w:r>
        <w:rPr>
          <w:rFonts w:ascii="Times New Roman" w:hAnsi="Times New Roman"/>
          <w:sz w:val="24"/>
          <w:szCs w:val="24"/>
        </w:rPr>
        <w:t>2.formai</w:t>
      </w:r>
      <w:bookmarkStart w:id="48" w:name="_Ref101949385"/>
      <w:r>
        <w:rPr>
          <w:rFonts w:ascii="Times New Roman" w:hAnsi="Times New Roman"/>
          <w:b w:val="0"/>
          <w:sz w:val="24"/>
          <w:szCs w:val="24"/>
        </w:rPr>
        <w:t>.</w:t>
      </w:r>
    </w:p>
    <w:p w:rsidR="0083571B" w:rsidRDefault="0083571B" w:rsidP="0083571B">
      <w:pPr>
        <w:pStyle w:val="Virsraksts2"/>
        <w:keepNext w:val="0"/>
        <w:widowControl w:val="0"/>
        <w:numPr>
          <w:ilvl w:val="0"/>
          <w:numId w:val="0"/>
        </w:numPr>
        <w:spacing w:after="120"/>
        <w:rPr>
          <w:rFonts w:ascii="Times New Roman" w:hAnsi="Times New Roman"/>
          <w:sz w:val="24"/>
          <w:szCs w:val="24"/>
        </w:rPr>
      </w:pPr>
      <w:bookmarkStart w:id="49" w:name="_Toc90548075"/>
      <w:bookmarkStart w:id="50" w:name="_Toc101752467"/>
      <w:bookmarkStart w:id="51" w:name="_Toc175037023"/>
      <w:bookmarkEnd w:id="47"/>
      <w:bookmarkEnd w:id="48"/>
      <w:r>
        <w:rPr>
          <w:rFonts w:ascii="Times New Roman" w:hAnsi="Times New Roman"/>
          <w:szCs w:val="22"/>
        </w:rPr>
        <w:t>8.7</w:t>
      </w:r>
      <w:r>
        <w:rPr>
          <w:rFonts w:ascii="Times New Roman" w:hAnsi="Times New Roman"/>
          <w:sz w:val="24"/>
          <w:szCs w:val="24"/>
        </w:rPr>
        <w:t xml:space="preserve">      Finanšu piedāvājum</w:t>
      </w:r>
      <w:bookmarkEnd w:id="49"/>
      <w:bookmarkEnd w:id="50"/>
      <w:bookmarkEnd w:id="51"/>
      <w:r>
        <w:rPr>
          <w:rFonts w:ascii="Times New Roman" w:hAnsi="Times New Roman"/>
          <w:sz w:val="24"/>
          <w:szCs w:val="24"/>
        </w:rPr>
        <w:t>a dokumenti</w:t>
      </w:r>
    </w:p>
    <w:p w:rsidR="0083571B" w:rsidRDefault="0083571B" w:rsidP="0083571B">
      <w:pPr>
        <w:pStyle w:val="Virsraksts3"/>
        <w:keepNext w:val="0"/>
        <w:widowControl w:val="0"/>
        <w:numPr>
          <w:ilvl w:val="0"/>
          <w:numId w:val="0"/>
        </w:numPr>
        <w:ind w:left="720" w:hanging="720"/>
        <w:jc w:val="both"/>
        <w:rPr>
          <w:b w:val="0"/>
          <w:sz w:val="24"/>
          <w:u w:val="single"/>
        </w:rPr>
      </w:pPr>
      <w:r>
        <w:rPr>
          <w:b w:val="0"/>
          <w:sz w:val="22"/>
          <w:szCs w:val="22"/>
        </w:rPr>
        <w:t>8.7.1</w:t>
      </w:r>
      <w:r>
        <w:rPr>
          <w:b w:val="0"/>
          <w:sz w:val="24"/>
        </w:rPr>
        <w:t xml:space="preserve">  Finanšu piedāvājumu pretendents sagatavo atbilstoši finanšu piedāvājuma (cenrāža) veidnei (Pielikums Nr.2) Aprēķinos iekļaujami pilnīgi visi paredzētie Darbu apjomi un izmaksas.</w:t>
      </w:r>
    </w:p>
    <w:p w:rsidR="0083571B" w:rsidRDefault="0083571B" w:rsidP="0083571B">
      <w:pPr>
        <w:pStyle w:val="Virsraksts3"/>
        <w:keepNext w:val="0"/>
        <w:widowControl w:val="0"/>
        <w:numPr>
          <w:ilvl w:val="0"/>
          <w:numId w:val="0"/>
        </w:numPr>
        <w:ind w:left="720" w:hanging="720"/>
        <w:jc w:val="both"/>
        <w:rPr>
          <w:b w:val="0"/>
          <w:sz w:val="24"/>
        </w:rPr>
      </w:pPr>
      <w:r>
        <w:rPr>
          <w:b w:val="0"/>
          <w:sz w:val="22"/>
          <w:szCs w:val="22"/>
        </w:rPr>
        <w:t>8.7.2</w:t>
      </w:r>
      <w:r>
        <w:rPr>
          <w:b w:val="0"/>
          <w:sz w:val="24"/>
        </w:rPr>
        <w:t xml:space="preserve">   Finanšu piedāvājumā cenas norāda eiro (EUR). </w:t>
      </w:r>
    </w:p>
    <w:p w:rsidR="0083571B" w:rsidRDefault="0083571B" w:rsidP="0083571B">
      <w:pPr>
        <w:pStyle w:val="Virsraksts3"/>
        <w:keepNext w:val="0"/>
        <w:widowControl w:val="0"/>
        <w:numPr>
          <w:ilvl w:val="0"/>
          <w:numId w:val="0"/>
        </w:numPr>
        <w:ind w:left="720" w:hanging="720"/>
        <w:jc w:val="both"/>
        <w:rPr>
          <w:b w:val="0"/>
          <w:sz w:val="24"/>
        </w:rPr>
      </w:pPr>
      <w:r>
        <w:rPr>
          <w:b w:val="0"/>
          <w:sz w:val="22"/>
          <w:szCs w:val="22"/>
        </w:rPr>
        <w:t>8.7.3</w:t>
      </w:r>
      <w:r>
        <w:rPr>
          <w:b w:val="0"/>
          <w:sz w:val="24"/>
        </w:rPr>
        <w:t xml:space="preserve">   Pretendenta piedāvātās tāmes katras pozīcijas vienības cenas vērtība ir nemainīga visā līguma izpildes laikā. Veicot izmaksu aprēķinu Pretendenta pienākums ir pārliecināties, ka izmaksu aprēķinā tiek iekļauti pilnībā visi iepirkuma dokumentos paredzētie darbu apjomi un to izmaksas, aprēķinam izmantojot ne tikai darbu apjoma sarakstu, bet visu iepirkuma dokumentāciju kopumā. </w:t>
      </w:r>
    </w:p>
    <w:p w:rsidR="0083571B" w:rsidRDefault="0083571B" w:rsidP="0083571B">
      <w:pPr>
        <w:widowControl w:val="0"/>
      </w:pPr>
    </w:p>
    <w:p w:rsidR="0083571B" w:rsidRDefault="0083571B" w:rsidP="0083571B">
      <w:pPr>
        <w:pStyle w:val="Virsraksts1"/>
        <w:keepNext w:val="0"/>
        <w:widowControl w:val="0"/>
        <w:jc w:val="left"/>
        <w:rPr>
          <w:rFonts w:ascii="Times New Roman" w:hAnsi="Times New Roman"/>
          <w:b/>
          <w:sz w:val="24"/>
          <w:szCs w:val="24"/>
        </w:rPr>
      </w:pPr>
      <w:bookmarkStart w:id="52" w:name="_Toc221807086"/>
      <w:r>
        <w:rPr>
          <w:rFonts w:ascii="Times New Roman" w:hAnsi="Times New Roman"/>
          <w:b/>
          <w:sz w:val="24"/>
          <w:szCs w:val="24"/>
        </w:rPr>
        <w:t>IEPIRKUMA NORISE</w:t>
      </w:r>
      <w:bookmarkEnd w:id="52"/>
    </w:p>
    <w:p w:rsidR="0083571B" w:rsidRDefault="0083571B" w:rsidP="0083571B">
      <w:pPr>
        <w:widowControl w:val="0"/>
        <w:autoSpaceDE w:val="0"/>
        <w:autoSpaceDN w:val="0"/>
        <w:adjustRightInd w:val="0"/>
        <w:jc w:val="both"/>
        <w:rPr>
          <w:b w:val="0"/>
        </w:rPr>
      </w:pP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Piedāvājumu atvēršana:</w:t>
      </w:r>
    </w:p>
    <w:p w:rsidR="0083571B" w:rsidRDefault="0083571B" w:rsidP="0083571B">
      <w:pPr>
        <w:widowControl w:val="0"/>
        <w:autoSpaceDE w:val="0"/>
        <w:autoSpaceDN w:val="0"/>
        <w:adjustRightInd w:val="0"/>
        <w:jc w:val="both"/>
        <w:rPr>
          <w:b w:val="0"/>
        </w:rPr>
      </w:pPr>
      <w:r>
        <w:rPr>
          <w:b w:val="0"/>
        </w:rPr>
        <w:t>Piedāvājumu atvēršana ir slēgta.</w:t>
      </w:r>
    </w:p>
    <w:p w:rsidR="009F1790" w:rsidRDefault="009F1790" w:rsidP="0083571B">
      <w:pPr>
        <w:widowControl w:val="0"/>
        <w:autoSpaceDE w:val="0"/>
        <w:autoSpaceDN w:val="0"/>
        <w:adjustRightInd w:val="0"/>
        <w:jc w:val="both"/>
        <w:rPr>
          <w:b w:val="0"/>
        </w:rPr>
      </w:pP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Piedāvājumu vērtēšana</w:t>
      </w:r>
    </w:p>
    <w:p w:rsidR="0083571B" w:rsidRDefault="0083571B" w:rsidP="0083571B">
      <w:pPr>
        <w:pStyle w:val="Virsraksts3"/>
        <w:keepNext w:val="0"/>
        <w:widowControl w:val="0"/>
        <w:tabs>
          <w:tab w:val="left" w:pos="993"/>
        </w:tabs>
        <w:autoSpaceDE w:val="0"/>
        <w:autoSpaceDN w:val="0"/>
        <w:adjustRightInd w:val="0"/>
        <w:spacing w:after="120"/>
        <w:ind w:left="993" w:hanging="993"/>
        <w:jc w:val="both"/>
        <w:rPr>
          <w:b w:val="0"/>
          <w:sz w:val="24"/>
        </w:rPr>
      </w:pPr>
      <w:r>
        <w:rPr>
          <w:b w:val="0"/>
          <w:sz w:val="24"/>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83571B" w:rsidRDefault="0083571B" w:rsidP="0083571B">
      <w:pPr>
        <w:pStyle w:val="Virsraksts3"/>
        <w:keepNext w:val="0"/>
        <w:widowControl w:val="0"/>
        <w:tabs>
          <w:tab w:val="left" w:pos="993"/>
        </w:tabs>
        <w:autoSpaceDE w:val="0"/>
        <w:autoSpaceDN w:val="0"/>
        <w:adjustRightInd w:val="0"/>
        <w:spacing w:after="120"/>
        <w:ind w:left="993" w:hanging="993"/>
        <w:jc w:val="both"/>
        <w:rPr>
          <w:b w:val="0"/>
          <w:sz w:val="24"/>
        </w:rPr>
      </w:pPr>
      <w:r>
        <w:rPr>
          <w:sz w:val="24"/>
        </w:rPr>
        <w:t xml:space="preserve">Vērtējot piedāvājuma cenu, </w:t>
      </w:r>
      <w:r>
        <w:rPr>
          <w:color w:val="000000"/>
          <w:sz w:val="24"/>
        </w:rPr>
        <w:t xml:space="preserve">Komisija </w:t>
      </w:r>
      <w:r>
        <w:rPr>
          <w:sz w:val="24"/>
        </w:rPr>
        <w:t>ņems vērā kopējo</w:t>
      </w:r>
      <w:r>
        <w:rPr>
          <w:color w:val="000000"/>
          <w:sz w:val="24"/>
        </w:rPr>
        <w:t xml:space="preserve"> </w:t>
      </w:r>
      <w:r>
        <w:rPr>
          <w:bCs/>
          <w:color w:val="000000"/>
          <w:sz w:val="24"/>
          <w:lang w:eastAsia="lv-LV"/>
        </w:rPr>
        <w:t xml:space="preserve">testēšanas </w:t>
      </w:r>
      <w:r>
        <w:rPr>
          <w:rFonts w:eastAsia="Calibri"/>
          <w:color w:val="000000"/>
          <w:sz w:val="24"/>
          <w:lang w:eastAsia="lv-LV"/>
        </w:rPr>
        <w:t xml:space="preserve">nosakāmo </w:t>
      </w:r>
      <w:r>
        <w:rPr>
          <w:rFonts w:eastAsia="Calibri"/>
          <w:color w:val="000000"/>
          <w:sz w:val="24"/>
          <w:lang w:eastAsia="lv-LV"/>
        </w:rPr>
        <w:lastRenderedPageBreak/>
        <w:t xml:space="preserve">radītāju vienību cenu summu </w:t>
      </w:r>
      <w:r>
        <w:rPr>
          <w:sz w:val="24"/>
        </w:rPr>
        <w:t>bez pievienotās vērtības nodokļa atbilstoši cenas aprēķina algoritmam - skatīt pielikumu Nr.2</w:t>
      </w:r>
      <w:r>
        <w:rPr>
          <w:color w:val="000000"/>
          <w:sz w:val="24"/>
        </w:rPr>
        <w:t xml:space="preserve">.  </w:t>
      </w:r>
    </w:p>
    <w:p w:rsidR="0083571B" w:rsidRDefault="0083571B" w:rsidP="0083571B">
      <w:pPr>
        <w:pStyle w:val="Virsraksts3"/>
        <w:keepNext w:val="0"/>
        <w:widowControl w:val="0"/>
        <w:tabs>
          <w:tab w:val="left" w:pos="993"/>
        </w:tabs>
        <w:autoSpaceDE w:val="0"/>
        <w:autoSpaceDN w:val="0"/>
        <w:adjustRightInd w:val="0"/>
        <w:spacing w:after="120"/>
        <w:ind w:left="993" w:hanging="993"/>
        <w:jc w:val="both"/>
        <w:rPr>
          <w:b w:val="0"/>
          <w:sz w:val="24"/>
        </w:rPr>
      </w:pPr>
      <w:r>
        <w:rPr>
          <w:b w:val="0"/>
          <w:sz w:val="24"/>
        </w:rPr>
        <w:t>Par iepirkuma uzvarētāju tiek atzīts piedāvājums, kas atbilst Instrukcijā izvirzītām prasībām un ir ar viszemāko cenu.</w:t>
      </w:r>
    </w:p>
    <w:p w:rsidR="0083571B" w:rsidRDefault="0083571B" w:rsidP="0083571B">
      <w:pPr>
        <w:ind w:left="993" w:hanging="993"/>
        <w:rPr>
          <w:b w:val="0"/>
        </w:rPr>
      </w:pPr>
      <w:r>
        <w:rPr>
          <w:b w:val="0"/>
        </w:rPr>
        <w:t>9.2.3         Iepirkuma līgums tiks slēgts ar iepirkuma uzvarētāju atbilstoši pielikumā Nr.5 esošam līguma projektam.</w:t>
      </w:r>
    </w:p>
    <w:p w:rsidR="0083571B" w:rsidRDefault="0083571B" w:rsidP="0083571B">
      <w:pPr>
        <w:widowControl w:val="0"/>
      </w:pPr>
    </w:p>
    <w:p w:rsidR="0083571B" w:rsidRDefault="0083571B" w:rsidP="0083571B">
      <w:pPr>
        <w:pStyle w:val="Virsraksts1"/>
        <w:keepNext w:val="0"/>
        <w:widowControl w:val="0"/>
        <w:jc w:val="both"/>
        <w:rPr>
          <w:rFonts w:ascii="Times New Roman" w:hAnsi="Times New Roman"/>
          <w:b/>
          <w:sz w:val="24"/>
          <w:szCs w:val="24"/>
        </w:rPr>
      </w:pPr>
      <w:r>
        <w:rPr>
          <w:rFonts w:ascii="Times New Roman" w:hAnsi="Times New Roman"/>
          <w:b/>
          <w:sz w:val="24"/>
          <w:szCs w:val="24"/>
        </w:rPr>
        <w:t xml:space="preserve"> </w:t>
      </w:r>
      <w:bookmarkStart w:id="53" w:name="_Toc221807087"/>
      <w:r>
        <w:rPr>
          <w:rFonts w:ascii="Times New Roman" w:hAnsi="Times New Roman"/>
          <w:b/>
          <w:sz w:val="24"/>
          <w:szCs w:val="24"/>
        </w:rPr>
        <w:t>KOMISIJAS TIESĪBAS UN PIENĀKUMI</w:t>
      </w:r>
      <w:bookmarkEnd w:id="53"/>
    </w:p>
    <w:p w:rsidR="0083571B" w:rsidRDefault="0083571B" w:rsidP="0083571B">
      <w:pPr>
        <w:widowControl w:val="0"/>
        <w:jc w:val="both"/>
      </w:pP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Komisijas tiesības:</w:t>
      </w:r>
    </w:p>
    <w:p w:rsidR="0083571B" w:rsidRDefault="0083571B" w:rsidP="0083571B">
      <w:pPr>
        <w:pStyle w:val="Virsraksts3"/>
        <w:keepNext w:val="0"/>
        <w:widowControl w:val="0"/>
        <w:tabs>
          <w:tab w:val="left" w:pos="993"/>
        </w:tabs>
        <w:ind w:left="993" w:hanging="993"/>
        <w:jc w:val="both"/>
        <w:rPr>
          <w:b w:val="0"/>
          <w:sz w:val="24"/>
        </w:rPr>
      </w:pPr>
      <w:r>
        <w:rPr>
          <w:b w:val="0"/>
          <w:sz w:val="24"/>
        </w:rPr>
        <w:t>pieprasīt papildu informāciju no Pretendentiem, kas piedalās iepirkumā;</w:t>
      </w:r>
    </w:p>
    <w:p w:rsidR="0083571B" w:rsidRDefault="0083571B" w:rsidP="0083571B">
      <w:pPr>
        <w:pStyle w:val="Virsraksts3"/>
        <w:keepNext w:val="0"/>
        <w:widowControl w:val="0"/>
        <w:tabs>
          <w:tab w:val="left" w:pos="993"/>
        </w:tabs>
        <w:ind w:left="993" w:hanging="993"/>
        <w:jc w:val="both"/>
        <w:rPr>
          <w:b w:val="0"/>
          <w:sz w:val="24"/>
        </w:rPr>
      </w:pPr>
      <w:r>
        <w:rPr>
          <w:b w:val="0"/>
          <w:sz w:val="24"/>
        </w:rPr>
        <w:t>lemt par iepirkuma izbeigšanu vai pārtraukšanu;</w:t>
      </w:r>
    </w:p>
    <w:p w:rsidR="0083571B" w:rsidRDefault="0083571B" w:rsidP="0083571B">
      <w:pPr>
        <w:pStyle w:val="Virsraksts3"/>
        <w:keepNext w:val="0"/>
        <w:widowControl w:val="0"/>
        <w:tabs>
          <w:tab w:val="left" w:pos="993"/>
        </w:tabs>
        <w:ind w:left="993" w:hanging="993"/>
        <w:jc w:val="both"/>
        <w:rPr>
          <w:b w:val="0"/>
          <w:sz w:val="24"/>
        </w:rPr>
      </w:pPr>
      <w:r>
        <w:rPr>
          <w:b w:val="0"/>
          <w:sz w:val="24"/>
        </w:rPr>
        <w:t>noraidīt piedāvājumus, ja tie neatbilst Instrukcijā izvirzītām prasībām;</w:t>
      </w:r>
    </w:p>
    <w:p w:rsidR="0083571B" w:rsidRDefault="0083571B" w:rsidP="0083571B">
      <w:pPr>
        <w:pStyle w:val="Virsraksts3"/>
        <w:keepNext w:val="0"/>
        <w:widowControl w:val="0"/>
        <w:tabs>
          <w:tab w:val="left" w:pos="993"/>
        </w:tabs>
        <w:ind w:left="993" w:hanging="993"/>
        <w:jc w:val="both"/>
        <w:rPr>
          <w:b w:val="0"/>
          <w:sz w:val="24"/>
        </w:rPr>
      </w:pPr>
      <w:r>
        <w:rPr>
          <w:b w:val="0"/>
          <w:sz w:val="24"/>
        </w:rPr>
        <w:t>noraidīt piedāvājumus, ja tiek konstatēts, ka piedāvājumā uzrādītās izmaksas ir nepamatoti lētas;</w:t>
      </w:r>
    </w:p>
    <w:p w:rsidR="0083571B" w:rsidRDefault="0083571B" w:rsidP="0083571B">
      <w:pPr>
        <w:pStyle w:val="Virsraksts3"/>
        <w:keepNext w:val="0"/>
        <w:widowControl w:val="0"/>
        <w:tabs>
          <w:tab w:val="left" w:pos="993"/>
        </w:tabs>
        <w:ind w:left="993" w:hanging="993"/>
        <w:jc w:val="both"/>
        <w:rPr>
          <w:b w:val="0"/>
          <w:sz w:val="24"/>
        </w:rPr>
      </w:pPr>
      <w:r>
        <w:rPr>
          <w:b w:val="0"/>
          <w:sz w:val="24"/>
        </w:rPr>
        <w:t>noraidīt piedāvājumus, ja tiek konstatēts, ka finanšu piedāvājumam pievienotā tāme neatbilst instrukcijā noteiktām prasībām;</w:t>
      </w:r>
    </w:p>
    <w:p w:rsidR="0083571B" w:rsidRDefault="0083571B" w:rsidP="0083571B">
      <w:pPr>
        <w:pStyle w:val="Virsraksts3"/>
        <w:keepNext w:val="0"/>
        <w:widowControl w:val="0"/>
        <w:tabs>
          <w:tab w:val="left" w:pos="993"/>
        </w:tabs>
        <w:ind w:left="993" w:hanging="993"/>
        <w:jc w:val="both"/>
        <w:rPr>
          <w:b w:val="0"/>
          <w:sz w:val="24"/>
        </w:rPr>
      </w:pPr>
      <w:r>
        <w:rPr>
          <w:b w:val="0"/>
          <w:sz w:val="24"/>
        </w:rPr>
        <w:t>noraidīt piedāvājumus, ja tiek konstatēts,</w:t>
      </w:r>
      <w:r>
        <w:rPr>
          <w:sz w:val="24"/>
        </w:rPr>
        <w:t xml:space="preserve"> </w:t>
      </w:r>
      <w:r>
        <w:rPr>
          <w:b w:val="0"/>
          <w:sz w:val="24"/>
        </w:rPr>
        <w:t>ka Pretendents ir sniedzis nepatiesu informāciju savas kvalifikācijas novērtēšanai vai vispār nav sniedzis pieprasīto informāciju;</w:t>
      </w:r>
      <w:r>
        <w:rPr>
          <w:sz w:val="24"/>
        </w:rPr>
        <w:t xml:space="preserve"> </w:t>
      </w:r>
    </w:p>
    <w:p w:rsidR="0083571B" w:rsidRDefault="0083571B" w:rsidP="0083571B">
      <w:pPr>
        <w:pStyle w:val="Virsraksts3"/>
        <w:keepNext w:val="0"/>
        <w:widowControl w:val="0"/>
        <w:tabs>
          <w:tab w:val="left" w:pos="993"/>
        </w:tabs>
        <w:ind w:left="993" w:hanging="993"/>
        <w:jc w:val="both"/>
        <w:rPr>
          <w:b w:val="0"/>
          <w:sz w:val="24"/>
        </w:rPr>
      </w:pPr>
      <w:r>
        <w:rPr>
          <w:b w:val="0"/>
          <w:sz w:val="24"/>
        </w:rPr>
        <w:t>neizvēlēties nevienu no piedāvājumiem, ja tie pārsniedz šim nolūkam paredzētos finanšu līdzekļus, vai ierosināt Pretendentam, kurš uzvarējis iepirkumā slēgt darbu izpildes līgumu;</w:t>
      </w:r>
    </w:p>
    <w:p w:rsidR="0083571B" w:rsidRDefault="0083571B" w:rsidP="0083571B">
      <w:pPr>
        <w:pStyle w:val="Virsraksts3"/>
        <w:keepNext w:val="0"/>
        <w:widowControl w:val="0"/>
        <w:spacing w:after="120"/>
        <w:ind w:left="992" w:hanging="992"/>
        <w:jc w:val="both"/>
        <w:rPr>
          <w:b w:val="0"/>
          <w:sz w:val="24"/>
        </w:rPr>
      </w:pPr>
      <w:r>
        <w:rPr>
          <w:b w:val="0"/>
          <w:sz w:val="24"/>
        </w:rPr>
        <w:t xml:space="preserve">    iepirkumu komisija patur sev tiesību nekomentēt iepirkuma norises gaitu.</w:t>
      </w: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Komisijas pienākumi:</w:t>
      </w:r>
    </w:p>
    <w:p w:rsidR="0083571B" w:rsidRDefault="0083571B" w:rsidP="0083571B">
      <w:pPr>
        <w:pStyle w:val="Virsraksts3"/>
        <w:keepNext w:val="0"/>
        <w:widowControl w:val="0"/>
        <w:jc w:val="both"/>
        <w:rPr>
          <w:b w:val="0"/>
          <w:sz w:val="24"/>
        </w:rPr>
      </w:pPr>
      <w:r>
        <w:rPr>
          <w:b w:val="0"/>
          <w:sz w:val="24"/>
        </w:rPr>
        <w:t xml:space="preserve"> izskatīt visus Pretendentu piedāvājumus;</w:t>
      </w:r>
    </w:p>
    <w:p w:rsidR="0083571B" w:rsidRDefault="0083571B" w:rsidP="0083571B">
      <w:pPr>
        <w:pStyle w:val="Virsraksts3"/>
        <w:keepNext w:val="0"/>
        <w:widowControl w:val="0"/>
        <w:ind w:left="748" w:hanging="748"/>
        <w:jc w:val="both"/>
        <w:rPr>
          <w:b w:val="0"/>
          <w:sz w:val="24"/>
        </w:rPr>
      </w:pPr>
      <w:r>
        <w:rPr>
          <w:b w:val="0"/>
          <w:sz w:val="24"/>
        </w:rPr>
        <w:t>rakstiski informēt Pretendentus par iesniegto materiālu vērtēšanas gaitā konstatētām aritmētiskām kļūdām;</w:t>
      </w:r>
    </w:p>
    <w:p w:rsidR="0083571B" w:rsidRDefault="0083571B" w:rsidP="0083571B">
      <w:pPr>
        <w:pStyle w:val="Virsraksts3"/>
        <w:keepNext w:val="0"/>
        <w:widowControl w:val="0"/>
        <w:jc w:val="both"/>
        <w:rPr>
          <w:b w:val="0"/>
          <w:sz w:val="24"/>
        </w:rPr>
      </w:pPr>
      <w:r>
        <w:rPr>
          <w:b w:val="0"/>
          <w:sz w:val="24"/>
        </w:rPr>
        <w:t>noteikt iepirkuma uzvarētāju;</w:t>
      </w:r>
    </w:p>
    <w:p w:rsidR="0083571B" w:rsidRDefault="0083571B" w:rsidP="0083571B">
      <w:pPr>
        <w:pStyle w:val="Virsraksts3"/>
        <w:keepNext w:val="0"/>
        <w:widowControl w:val="0"/>
        <w:ind w:left="709" w:hanging="709"/>
        <w:jc w:val="both"/>
        <w:rPr>
          <w:b w:val="0"/>
          <w:sz w:val="24"/>
        </w:rPr>
      </w:pPr>
      <w:r>
        <w:rPr>
          <w:b w:val="0"/>
          <w:sz w:val="24"/>
        </w:rPr>
        <w:t>3 (trīs) darba dienu laikā pēc lēmuma pieņemšanas rakstiski informēt visus Pretendentus par iepirkuma rezultātiem;</w:t>
      </w:r>
    </w:p>
    <w:p w:rsidR="0083571B" w:rsidRDefault="0083571B" w:rsidP="0083571B">
      <w:pPr>
        <w:pStyle w:val="Virsraksts3"/>
        <w:keepNext w:val="0"/>
        <w:widowControl w:val="0"/>
        <w:spacing w:after="120"/>
        <w:ind w:left="748" w:hanging="748"/>
        <w:jc w:val="both"/>
        <w:rPr>
          <w:b w:val="0"/>
          <w:sz w:val="24"/>
        </w:rPr>
      </w:pPr>
      <w:r>
        <w:rPr>
          <w:b w:val="0"/>
          <w:sz w:val="24"/>
        </w:rPr>
        <w:t xml:space="preserve">piedāvājuma sagatavošanas laikā rakstiski sniegt papildus informāciju Pretendentam, kurš pieprasījumu ir iesniedzis Instrukcijas 4.1 punktā noteiktajā kārtībā un publicēt šo informāciju Pasūtītāja mājas lapā instrukcijā noteiktajā termiņā. </w:t>
      </w:r>
    </w:p>
    <w:p w:rsidR="0083571B" w:rsidRDefault="0083571B" w:rsidP="0083571B">
      <w:pPr>
        <w:widowControl w:val="0"/>
      </w:pPr>
    </w:p>
    <w:p w:rsidR="0083571B" w:rsidRDefault="0083571B" w:rsidP="0083571B">
      <w:pPr>
        <w:pStyle w:val="Virsraksts1"/>
        <w:keepNext w:val="0"/>
        <w:widowControl w:val="0"/>
        <w:jc w:val="left"/>
        <w:rPr>
          <w:rFonts w:ascii="Times New Roman" w:hAnsi="Times New Roman"/>
          <w:b/>
          <w:sz w:val="24"/>
          <w:szCs w:val="24"/>
        </w:rPr>
      </w:pPr>
      <w:r>
        <w:rPr>
          <w:rFonts w:ascii="Times New Roman" w:hAnsi="Times New Roman"/>
          <w:b/>
          <w:sz w:val="24"/>
          <w:szCs w:val="24"/>
        </w:rPr>
        <w:t xml:space="preserve"> </w:t>
      </w:r>
      <w:bookmarkStart w:id="54" w:name="_Toc221807088"/>
      <w:r>
        <w:rPr>
          <w:rFonts w:ascii="Times New Roman" w:hAnsi="Times New Roman"/>
          <w:b/>
          <w:sz w:val="24"/>
          <w:szCs w:val="24"/>
        </w:rPr>
        <w:t>PRETENDENTA TIESĪBAS UN PIENĀKUMI</w:t>
      </w:r>
      <w:bookmarkEnd w:id="54"/>
    </w:p>
    <w:p w:rsidR="0083571B" w:rsidRDefault="0083571B" w:rsidP="0083571B">
      <w:pPr>
        <w:pStyle w:val="Virsraksts2"/>
        <w:keepNext w:val="0"/>
        <w:widowControl w:val="0"/>
        <w:numPr>
          <w:ilvl w:val="0"/>
          <w:numId w:val="0"/>
        </w:numPr>
        <w:tabs>
          <w:tab w:val="clear" w:pos="284"/>
          <w:tab w:val="left" w:pos="720"/>
        </w:tabs>
        <w:rPr>
          <w:rFonts w:ascii="Times New Roman" w:hAnsi="Times New Roman"/>
          <w:sz w:val="24"/>
          <w:szCs w:val="24"/>
        </w:rPr>
      </w:pP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 xml:space="preserve"> Pretendenta pienākumi:</w:t>
      </w:r>
    </w:p>
    <w:p w:rsidR="0083571B" w:rsidRDefault="0083571B" w:rsidP="0083571B">
      <w:pPr>
        <w:pStyle w:val="Virsraksts3"/>
        <w:keepNext w:val="0"/>
        <w:widowControl w:val="0"/>
        <w:jc w:val="both"/>
        <w:rPr>
          <w:b w:val="0"/>
          <w:sz w:val="24"/>
        </w:rPr>
      </w:pPr>
      <w:r>
        <w:rPr>
          <w:b w:val="0"/>
          <w:sz w:val="24"/>
        </w:rPr>
        <w:t>iesniedzot piedāvājumu, ievērot visas Instrukcijā izvirzītās prasības;</w:t>
      </w:r>
    </w:p>
    <w:p w:rsidR="0083571B" w:rsidRDefault="0083571B" w:rsidP="0083571B">
      <w:pPr>
        <w:pStyle w:val="Virsraksts3"/>
        <w:keepNext w:val="0"/>
        <w:widowControl w:val="0"/>
        <w:ind w:left="748" w:hanging="748"/>
        <w:jc w:val="both"/>
        <w:rPr>
          <w:b w:val="0"/>
          <w:sz w:val="24"/>
        </w:rPr>
      </w:pPr>
      <w:r>
        <w:rPr>
          <w:b w:val="0"/>
          <w:sz w:val="24"/>
        </w:rPr>
        <w:t>3 (trīs) darba dienu laikā, termiņu skaitot no Pasūtītāja rakstiska pieprasījuma saņemšanas brīža, rakstiski sniegt atbildi uz Komisijas iesniegtajiem jautājumiem par Pretendenta iesniegto piedāvājumu.</w:t>
      </w: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Pretendenta tiesības:</w:t>
      </w:r>
    </w:p>
    <w:p w:rsidR="0083571B" w:rsidRDefault="0083571B" w:rsidP="0083571B">
      <w:pPr>
        <w:pStyle w:val="Virsraksts3"/>
        <w:keepNext w:val="0"/>
        <w:widowControl w:val="0"/>
        <w:ind w:left="748" w:hanging="748"/>
        <w:jc w:val="both"/>
        <w:rPr>
          <w:b w:val="0"/>
          <w:sz w:val="24"/>
        </w:rPr>
      </w:pPr>
      <w:r>
        <w:rPr>
          <w:b w:val="0"/>
          <w:sz w:val="24"/>
        </w:rPr>
        <w:t xml:space="preserve"> piedāvājuma sagatavošanas laikā pretendentam ir tiesības rakstveidā vērsties pie Pasūtītāja neskaidro jautājumu precizēšanai. Pieprasījums jāiesniedz savlaicīgi un kārtībā kāda noteikta Instrukcijas 4.1 punktā;</w:t>
      </w:r>
    </w:p>
    <w:p w:rsidR="0083571B" w:rsidRDefault="0083571B" w:rsidP="0083571B">
      <w:pPr>
        <w:pStyle w:val="Virsraksts3"/>
        <w:keepNext w:val="0"/>
        <w:widowControl w:val="0"/>
        <w:ind w:left="748" w:hanging="748"/>
        <w:jc w:val="both"/>
        <w:rPr>
          <w:b w:val="0"/>
          <w:sz w:val="24"/>
        </w:rPr>
      </w:pPr>
      <w:r>
        <w:rPr>
          <w:b w:val="0"/>
          <w:sz w:val="24"/>
        </w:rPr>
        <w:t xml:space="preserve"> līdz piedāvājumu iesniegšanas termiņa beigām Pretendents ir tiesīgs atsaukt vai mainīt savu piedāvājumu. Atsaukumam ir neatgriezenisks bezierunu raksturs, un tas izbeidz </w:t>
      </w:r>
      <w:r>
        <w:rPr>
          <w:b w:val="0"/>
          <w:sz w:val="24"/>
        </w:rPr>
        <w:lastRenderedPageBreak/>
        <w:t>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83571B" w:rsidRDefault="0083571B" w:rsidP="0083571B">
      <w:pPr>
        <w:widowControl w:val="0"/>
        <w:autoSpaceDE w:val="0"/>
        <w:autoSpaceDN w:val="0"/>
        <w:adjustRightInd w:val="0"/>
        <w:jc w:val="both"/>
        <w:rPr>
          <w:b w:val="0"/>
        </w:rPr>
      </w:pPr>
    </w:p>
    <w:p w:rsidR="0083571B" w:rsidRDefault="0083571B" w:rsidP="0083571B">
      <w:pPr>
        <w:pStyle w:val="Virsraksts1"/>
        <w:jc w:val="left"/>
        <w:rPr>
          <w:b/>
          <w:sz w:val="24"/>
          <w:szCs w:val="24"/>
        </w:rPr>
      </w:pPr>
      <w:bookmarkStart w:id="55" w:name="_Toc175037040"/>
      <w:r>
        <w:rPr>
          <w:b/>
          <w:sz w:val="24"/>
          <w:szCs w:val="24"/>
        </w:rPr>
        <w:t xml:space="preserve">  PIELIKUMI</w:t>
      </w:r>
    </w:p>
    <w:p w:rsidR="0083571B" w:rsidRDefault="0083571B" w:rsidP="0083571B"/>
    <w:p w:rsidR="0083571B" w:rsidRDefault="0083571B" w:rsidP="0083571B">
      <w:pPr>
        <w:rPr>
          <w:b w:val="0"/>
        </w:rPr>
      </w:pPr>
      <w:r>
        <w:rPr>
          <w:b w:val="0"/>
        </w:rPr>
        <w:t>12.1.    Tehniskā specifikācija (Pielikums Nr.1);</w:t>
      </w:r>
    </w:p>
    <w:p w:rsidR="0083571B" w:rsidRDefault="0083571B" w:rsidP="0083571B">
      <w:pPr>
        <w:rPr>
          <w:b w:val="0"/>
        </w:rPr>
      </w:pPr>
      <w:r>
        <w:rPr>
          <w:b w:val="0"/>
        </w:rPr>
        <w:t>12.2.    Finanšu piedāvājuma veidne (cenrādis) (Pielikums Nr.2);</w:t>
      </w:r>
    </w:p>
    <w:p w:rsidR="0083571B" w:rsidRDefault="0083571B" w:rsidP="0083571B">
      <w:pPr>
        <w:rPr>
          <w:b w:val="0"/>
        </w:rPr>
      </w:pPr>
      <w:r>
        <w:rPr>
          <w:b w:val="0"/>
        </w:rPr>
        <w:t>12.3.    Dzeramā ūdens paraugu ņemšanas un testēšanas rādītāju noteikšana no artēziskā urbuma, pirms/pēc ŪAS, pirmā patērētāja, ūdensvada galapunktos (Pielikums Nr.3);</w:t>
      </w:r>
    </w:p>
    <w:p w:rsidR="0083571B" w:rsidRDefault="0083571B" w:rsidP="0083571B">
      <w:pPr>
        <w:numPr>
          <w:ilvl w:val="1"/>
          <w:numId w:val="5"/>
        </w:numPr>
        <w:ind w:left="0" w:firstLine="0"/>
        <w:jc w:val="both"/>
        <w:rPr>
          <w:b w:val="0"/>
        </w:rPr>
      </w:pPr>
      <w:r>
        <w:rPr>
          <w:b w:val="0"/>
        </w:rPr>
        <w:t>Notekūdeņu paraugu ņemšanas un testēšanas rādītāju noteikšana pirms ieplūdes NAI/pēc izplūdes no NAI, dūņu paraugu ņemšana un testēšanas rādītāju noteikšana (Pielikums Nr.4);</w:t>
      </w:r>
    </w:p>
    <w:p w:rsidR="0083571B" w:rsidRDefault="0083571B" w:rsidP="0083571B">
      <w:pPr>
        <w:numPr>
          <w:ilvl w:val="1"/>
          <w:numId w:val="5"/>
        </w:numPr>
        <w:ind w:left="0" w:firstLine="0"/>
        <w:jc w:val="both"/>
        <w:rPr>
          <w:b w:val="0"/>
        </w:rPr>
      </w:pPr>
      <w:r>
        <w:rPr>
          <w:b w:val="0"/>
        </w:rPr>
        <w:t>Iepirkuma līguma projekts (Pielikums Nr.5).</w:t>
      </w:r>
    </w:p>
    <w:p w:rsidR="0083571B" w:rsidRDefault="0083571B" w:rsidP="0083571B">
      <w:pPr>
        <w:ind w:left="567"/>
        <w:rPr>
          <w:b w:val="0"/>
        </w:rPr>
      </w:pPr>
    </w:p>
    <w:p w:rsidR="0083571B" w:rsidRDefault="0083571B" w:rsidP="0083571B"/>
    <w:p w:rsidR="0083571B" w:rsidRDefault="0083571B" w:rsidP="0083571B"/>
    <w:p w:rsidR="0083571B" w:rsidRDefault="0083571B" w:rsidP="0083571B"/>
    <w:p w:rsidR="0083571B" w:rsidRDefault="0083571B" w:rsidP="0083571B"/>
    <w:p w:rsidR="0083571B" w:rsidRDefault="0083571B" w:rsidP="0083571B">
      <w:pPr>
        <w:rPr>
          <w:b w:val="0"/>
        </w:rPr>
      </w:pPr>
      <w:r>
        <w:rPr>
          <w:b w:val="0"/>
        </w:rPr>
        <w:t>Iepirkuma komisijas priekšsēdētājs</w:t>
      </w:r>
      <w:r>
        <w:rPr>
          <w:b w:val="0"/>
        </w:rPr>
        <w:tab/>
      </w:r>
      <w:r>
        <w:rPr>
          <w:b w:val="0"/>
        </w:rPr>
        <w:tab/>
      </w:r>
      <w:r>
        <w:rPr>
          <w:b w:val="0"/>
        </w:rPr>
        <w:tab/>
      </w:r>
      <w:r>
        <w:rPr>
          <w:b w:val="0"/>
        </w:rPr>
        <w:tab/>
      </w:r>
      <w:r>
        <w:rPr>
          <w:b w:val="0"/>
        </w:rPr>
        <w:tab/>
      </w:r>
      <w:r>
        <w:rPr>
          <w:b w:val="0"/>
        </w:rPr>
        <w:tab/>
        <w:t>M.Dadzis</w:t>
      </w:r>
    </w:p>
    <w:p w:rsidR="0083571B" w:rsidRDefault="0083571B" w:rsidP="0083571B">
      <w:r>
        <w:br w:type="page"/>
      </w:r>
    </w:p>
    <w:p w:rsidR="0083571B" w:rsidRDefault="0083571B" w:rsidP="0083571B">
      <w:pPr>
        <w:pStyle w:val="StyleHeading1"/>
        <w:numPr>
          <w:ilvl w:val="0"/>
          <w:numId w:val="0"/>
        </w:numPr>
        <w:jc w:val="both"/>
        <w:rPr>
          <w:szCs w:val="24"/>
        </w:rPr>
      </w:pPr>
      <w:bookmarkStart w:id="56" w:name="_Toc221807090"/>
      <w:bookmarkEnd w:id="55"/>
      <w:r>
        <w:rPr>
          <w:szCs w:val="24"/>
        </w:rPr>
        <w:lastRenderedPageBreak/>
        <w:t>VEIDLAPU FORMAS PRETENDENTA PIEDĀVĀJUMA SAGATAVOŠANAI</w:t>
      </w:r>
      <w:bookmarkEnd w:id="56"/>
    </w:p>
    <w:p w:rsidR="0083571B" w:rsidRDefault="0083571B" w:rsidP="0083571B">
      <w:pPr>
        <w:jc w:val="center"/>
      </w:pPr>
    </w:p>
    <w:p w:rsidR="0083571B" w:rsidRDefault="0083571B" w:rsidP="0083571B">
      <w:pPr>
        <w:numPr>
          <w:ilvl w:val="0"/>
          <w:numId w:val="6"/>
        </w:numPr>
        <w:jc w:val="right"/>
      </w:pPr>
      <w:r>
        <w:t>FORMA</w:t>
      </w:r>
    </w:p>
    <w:p w:rsidR="0083571B" w:rsidRDefault="0083571B" w:rsidP="0083571B">
      <w:pPr>
        <w:jc w:val="center"/>
      </w:pPr>
      <w:r>
        <w:t>PIETEIKUMS DALĪBAI IEPIRKUMĀ</w:t>
      </w:r>
    </w:p>
    <w:p w:rsidR="0083571B" w:rsidRDefault="0083571B" w:rsidP="0083571B">
      <w:pPr>
        <w:rPr>
          <w:b w:val="0"/>
        </w:rPr>
      </w:pPr>
    </w:p>
    <w:p w:rsidR="0083571B" w:rsidRDefault="0083571B" w:rsidP="0083571B">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83571B" w:rsidTr="0083571B">
        <w:trPr>
          <w:trHeight w:val="80"/>
        </w:trPr>
        <w:tc>
          <w:tcPr>
            <w:tcW w:w="2404" w:type="dxa"/>
            <w:tcBorders>
              <w:top w:val="nil"/>
              <w:left w:val="nil"/>
              <w:bottom w:val="single" w:sz="4" w:space="0" w:color="auto"/>
              <w:right w:val="nil"/>
            </w:tcBorders>
          </w:tcPr>
          <w:p w:rsidR="0083571B" w:rsidRDefault="0083571B">
            <w:pPr>
              <w:rPr>
                <w:b w:val="0"/>
              </w:rPr>
            </w:pPr>
          </w:p>
        </w:tc>
        <w:tc>
          <w:tcPr>
            <w:tcW w:w="3785" w:type="dxa"/>
            <w:tcBorders>
              <w:top w:val="nil"/>
              <w:left w:val="nil"/>
              <w:bottom w:val="nil"/>
              <w:right w:val="nil"/>
            </w:tcBorders>
          </w:tcPr>
          <w:p w:rsidR="0083571B" w:rsidRDefault="0083571B">
            <w:pPr>
              <w:rPr>
                <w:b w:val="0"/>
              </w:rPr>
            </w:pPr>
          </w:p>
        </w:tc>
        <w:tc>
          <w:tcPr>
            <w:tcW w:w="3099" w:type="dxa"/>
            <w:tcBorders>
              <w:top w:val="nil"/>
              <w:left w:val="nil"/>
              <w:bottom w:val="single" w:sz="4" w:space="0" w:color="auto"/>
              <w:right w:val="nil"/>
            </w:tcBorders>
          </w:tcPr>
          <w:p w:rsidR="0083571B" w:rsidRDefault="0083571B">
            <w:pPr>
              <w:rPr>
                <w:b w:val="0"/>
              </w:rPr>
            </w:pPr>
          </w:p>
        </w:tc>
      </w:tr>
      <w:tr w:rsidR="0083571B" w:rsidTr="0083571B">
        <w:tc>
          <w:tcPr>
            <w:tcW w:w="2404" w:type="dxa"/>
            <w:tcBorders>
              <w:top w:val="single" w:sz="4" w:space="0" w:color="auto"/>
              <w:left w:val="nil"/>
              <w:bottom w:val="nil"/>
              <w:right w:val="nil"/>
            </w:tcBorders>
            <w:hideMark/>
          </w:tcPr>
          <w:p w:rsidR="0083571B" w:rsidRDefault="0083571B">
            <w:pPr>
              <w:jc w:val="center"/>
              <w:rPr>
                <w:b w:val="0"/>
              </w:rPr>
            </w:pPr>
            <w:r>
              <w:rPr>
                <w:b w:val="0"/>
              </w:rPr>
              <w:t>sastādīšanas vieta</w:t>
            </w:r>
          </w:p>
        </w:tc>
        <w:tc>
          <w:tcPr>
            <w:tcW w:w="3785" w:type="dxa"/>
            <w:tcBorders>
              <w:top w:val="nil"/>
              <w:left w:val="nil"/>
              <w:bottom w:val="nil"/>
              <w:right w:val="nil"/>
            </w:tcBorders>
          </w:tcPr>
          <w:p w:rsidR="0083571B" w:rsidRDefault="0083571B">
            <w:pPr>
              <w:rPr>
                <w:b w:val="0"/>
              </w:rPr>
            </w:pPr>
          </w:p>
        </w:tc>
        <w:tc>
          <w:tcPr>
            <w:tcW w:w="3099" w:type="dxa"/>
            <w:tcBorders>
              <w:top w:val="single" w:sz="4" w:space="0" w:color="auto"/>
              <w:left w:val="nil"/>
              <w:bottom w:val="nil"/>
              <w:right w:val="nil"/>
            </w:tcBorders>
            <w:hideMark/>
          </w:tcPr>
          <w:p w:rsidR="0083571B" w:rsidRDefault="0083571B">
            <w:pPr>
              <w:jc w:val="center"/>
              <w:rPr>
                <w:b w:val="0"/>
              </w:rPr>
            </w:pPr>
            <w:r>
              <w:rPr>
                <w:b w:val="0"/>
              </w:rPr>
              <w:t>datums</w:t>
            </w:r>
          </w:p>
        </w:tc>
      </w:tr>
    </w:tbl>
    <w:p w:rsidR="0083571B" w:rsidRDefault="0083571B" w:rsidP="0083571B">
      <w:pPr>
        <w:rPr>
          <w:b w:val="0"/>
        </w:rPr>
      </w:pPr>
    </w:p>
    <w:tbl>
      <w:tblPr>
        <w:tblW w:w="0" w:type="auto"/>
        <w:tblLayout w:type="fixed"/>
        <w:tblLook w:val="04A0" w:firstRow="1" w:lastRow="0" w:firstColumn="1" w:lastColumn="0" w:noHBand="0" w:noVBand="1"/>
      </w:tblPr>
      <w:tblGrid>
        <w:gridCol w:w="2198"/>
        <w:gridCol w:w="310"/>
        <w:gridCol w:w="2656"/>
        <w:gridCol w:w="923"/>
        <w:gridCol w:w="3201"/>
      </w:tblGrid>
      <w:tr w:rsidR="0083571B" w:rsidTr="0083571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3571B" w:rsidRDefault="0083571B">
            <w:pPr>
              <w:pStyle w:val="Virsraksts7"/>
              <w:numPr>
                <w:ilvl w:val="0"/>
                <w:numId w:val="0"/>
              </w:numPr>
              <w:spacing w:before="120"/>
              <w:rPr>
                <w:b/>
              </w:rPr>
            </w:pPr>
            <w:r>
              <w:rPr>
                <w:b/>
              </w:rPr>
              <w:t>Informācija par pretendentu*</w:t>
            </w:r>
          </w:p>
        </w:tc>
      </w:tr>
      <w:tr w:rsidR="0083571B" w:rsidTr="0083571B">
        <w:trPr>
          <w:cantSplit/>
        </w:trPr>
        <w:tc>
          <w:tcPr>
            <w:tcW w:w="2508" w:type="dxa"/>
            <w:gridSpan w:val="2"/>
            <w:tcBorders>
              <w:top w:val="single" w:sz="4" w:space="0" w:color="auto"/>
              <w:left w:val="nil"/>
              <w:bottom w:val="nil"/>
              <w:right w:val="nil"/>
            </w:tcBorders>
            <w:hideMark/>
          </w:tcPr>
          <w:p w:rsidR="0083571B" w:rsidRDefault="0083571B">
            <w:pPr>
              <w:pStyle w:val="Galvene"/>
              <w:tabs>
                <w:tab w:val="left" w:pos="720"/>
              </w:tabs>
              <w:spacing w:before="120"/>
              <w:rPr>
                <w:szCs w:val="24"/>
              </w:rPr>
            </w:pPr>
            <w:r>
              <w:rPr>
                <w:szCs w:val="24"/>
              </w:rPr>
              <w:t>Pretendenta nosaukums:</w:t>
            </w:r>
          </w:p>
        </w:tc>
        <w:tc>
          <w:tcPr>
            <w:tcW w:w="6780" w:type="dxa"/>
            <w:gridSpan w:val="3"/>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508" w:type="dxa"/>
            <w:gridSpan w:val="2"/>
            <w:hideMark/>
          </w:tcPr>
          <w:p w:rsidR="0083571B" w:rsidRDefault="0083571B">
            <w:pPr>
              <w:pStyle w:val="Galvene"/>
              <w:tabs>
                <w:tab w:val="left" w:pos="720"/>
              </w:tabs>
              <w:spacing w:before="120"/>
              <w:rPr>
                <w:szCs w:val="24"/>
              </w:rPr>
            </w:pPr>
            <w:r>
              <w:rPr>
                <w:szCs w:val="24"/>
              </w:rPr>
              <w:t>Reģistrācijas numurs:</w:t>
            </w:r>
          </w:p>
        </w:tc>
        <w:tc>
          <w:tcPr>
            <w:tcW w:w="6780" w:type="dxa"/>
            <w:gridSpan w:val="3"/>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508" w:type="dxa"/>
            <w:gridSpan w:val="2"/>
            <w:hideMark/>
          </w:tcPr>
          <w:p w:rsidR="0083571B" w:rsidRDefault="0083571B">
            <w:pPr>
              <w:spacing w:before="120"/>
              <w:rPr>
                <w:b w:val="0"/>
              </w:rPr>
            </w:pPr>
            <w:r>
              <w:rPr>
                <w:b w:val="0"/>
              </w:rPr>
              <w:t>Juridiskā adrese:</w:t>
            </w:r>
          </w:p>
        </w:tc>
        <w:tc>
          <w:tcPr>
            <w:tcW w:w="6780" w:type="dxa"/>
            <w:gridSpan w:val="3"/>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2508" w:type="dxa"/>
            <w:gridSpan w:val="2"/>
            <w:hideMark/>
          </w:tcPr>
          <w:p w:rsidR="0083571B" w:rsidRDefault="0083571B">
            <w:pPr>
              <w:spacing w:before="120"/>
              <w:rPr>
                <w:b w:val="0"/>
              </w:rPr>
            </w:pPr>
            <w:r>
              <w:rPr>
                <w:b w:val="0"/>
              </w:rPr>
              <w:t>Pasta adrese:</w:t>
            </w:r>
          </w:p>
        </w:tc>
        <w:tc>
          <w:tcPr>
            <w:tcW w:w="6780" w:type="dxa"/>
            <w:gridSpan w:val="3"/>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508" w:type="dxa"/>
            <w:gridSpan w:val="2"/>
            <w:hideMark/>
          </w:tcPr>
          <w:p w:rsidR="0083571B" w:rsidRDefault="0083571B">
            <w:pPr>
              <w:spacing w:before="120"/>
              <w:rPr>
                <w:b w:val="0"/>
              </w:rPr>
            </w:pPr>
            <w:r>
              <w:rPr>
                <w:b w:val="0"/>
              </w:rPr>
              <w:t>Tālrunis:</w:t>
            </w:r>
          </w:p>
        </w:tc>
        <w:tc>
          <w:tcPr>
            <w:tcW w:w="2656" w:type="dxa"/>
            <w:tcBorders>
              <w:top w:val="single" w:sz="4" w:space="0" w:color="auto"/>
              <w:left w:val="nil"/>
              <w:bottom w:val="single" w:sz="4" w:space="0" w:color="auto"/>
              <w:right w:val="nil"/>
            </w:tcBorders>
          </w:tcPr>
          <w:p w:rsidR="0083571B" w:rsidRDefault="0083571B">
            <w:pPr>
              <w:spacing w:before="120"/>
              <w:rPr>
                <w:b w:val="0"/>
              </w:rPr>
            </w:pPr>
          </w:p>
        </w:tc>
        <w:tc>
          <w:tcPr>
            <w:tcW w:w="923" w:type="dxa"/>
            <w:tcBorders>
              <w:top w:val="single" w:sz="4" w:space="0" w:color="auto"/>
              <w:left w:val="nil"/>
              <w:bottom w:val="nil"/>
              <w:right w:val="nil"/>
            </w:tcBorders>
            <w:hideMark/>
          </w:tcPr>
          <w:p w:rsidR="0083571B" w:rsidRDefault="0083571B">
            <w:pPr>
              <w:spacing w:before="120"/>
              <w:rPr>
                <w:b w:val="0"/>
              </w:rPr>
            </w:pPr>
            <w:r>
              <w:rPr>
                <w:b w:val="0"/>
              </w:rPr>
              <w:t>Fakss:</w:t>
            </w:r>
          </w:p>
        </w:tc>
        <w:tc>
          <w:tcPr>
            <w:tcW w:w="3201" w:type="dxa"/>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508" w:type="dxa"/>
            <w:gridSpan w:val="2"/>
            <w:hideMark/>
          </w:tcPr>
          <w:p w:rsidR="0083571B" w:rsidRDefault="0083571B">
            <w:pPr>
              <w:spacing w:before="120"/>
              <w:rPr>
                <w:b w:val="0"/>
              </w:rPr>
            </w:pPr>
            <w:r>
              <w:rPr>
                <w:b w:val="0"/>
              </w:rPr>
              <w:t>E-pasta adrese:</w:t>
            </w:r>
          </w:p>
        </w:tc>
        <w:tc>
          <w:tcPr>
            <w:tcW w:w="6780" w:type="dxa"/>
            <w:gridSpan w:val="3"/>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9288" w:type="dxa"/>
            <w:gridSpan w:val="5"/>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3571B" w:rsidRDefault="0083571B">
            <w:pPr>
              <w:pStyle w:val="Virsraksts7"/>
              <w:numPr>
                <w:ilvl w:val="0"/>
                <w:numId w:val="0"/>
              </w:numPr>
              <w:spacing w:before="120"/>
              <w:rPr>
                <w:b/>
              </w:rPr>
            </w:pPr>
            <w:r>
              <w:rPr>
                <w:b/>
              </w:rPr>
              <w:t>Finanšu rekvizīti*</w:t>
            </w:r>
          </w:p>
        </w:tc>
      </w:tr>
      <w:tr w:rsidR="0083571B" w:rsidTr="0083571B">
        <w:trPr>
          <w:cantSplit/>
        </w:trPr>
        <w:tc>
          <w:tcPr>
            <w:tcW w:w="2198" w:type="dxa"/>
            <w:tcBorders>
              <w:top w:val="single" w:sz="4" w:space="0" w:color="auto"/>
              <w:left w:val="nil"/>
              <w:bottom w:val="nil"/>
              <w:right w:val="nil"/>
            </w:tcBorders>
            <w:hideMark/>
          </w:tcPr>
          <w:p w:rsidR="0083571B" w:rsidRDefault="0083571B">
            <w:pPr>
              <w:pStyle w:val="Galvene"/>
              <w:tabs>
                <w:tab w:val="left" w:pos="720"/>
              </w:tabs>
              <w:spacing w:before="120"/>
              <w:rPr>
                <w:szCs w:val="24"/>
              </w:rPr>
            </w:pPr>
            <w:r>
              <w:rPr>
                <w:szCs w:val="24"/>
              </w:rPr>
              <w:t>Bankas nosaukums:</w:t>
            </w:r>
          </w:p>
        </w:tc>
        <w:tc>
          <w:tcPr>
            <w:tcW w:w="7090" w:type="dxa"/>
            <w:gridSpan w:val="4"/>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198" w:type="dxa"/>
            <w:hideMark/>
          </w:tcPr>
          <w:p w:rsidR="0083571B" w:rsidRDefault="0083571B">
            <w:pPr>
              <w:pStyle w:val="Galvene"/>
              <w:tabs>
                <w:tab w:val="left" w:pos="720"/>
              </w:tabs>
              <w:spacing w:before="120"/>
              <w:rPr>
                <w:szCs w:val="24"/>
              </w:rPr>
            </w:pPr>
            <w:r>
              <w:rPr>
                <w:szCs w:val="24"/>
              </w:rPr>
              <w:t>Bankas kods:</w:t>
            </w:r>
          </w:p>
        </w:tc>
        <w:tc>
          <w:tcPr>
            <w:tcW w:w="7090" w:type="dxa"/>
            <w:gridSpan w:val="4"/>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198" w:type="dxa"/>
            <w:hideMark/>
          </w:tcPr>
          <w:p w:rsidR="0083571B" w:rsidRDefault="0083571B">
            <w:pPr>
              <w:spacing w:before="120"/>
              <w:rPr>
                <w:b w:val="0"/>
              </w:rPr>
            </w:pPr>
            <w:r>
              <w:rPr>
                <w:b w:val="0"/>
              </w:rPr>
              <w:t>Konta numurs:</w:t>
            </w:r>
          </w:p>
        </w:tc>
        <w:tc>
          <w:tcPr>
            <w:tcW w:w="7090" w:type="dxa"/>
            <w:gridSpan w:val="4"/>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9288" w:type="dxa"/>
            <w:gridSpan w:val="5"/>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3571B" w:rsidRDefault="0083571B">
            <w:pPr>
              <w:pStyle w:val="Virsraksts7"/>
              <w:numPr>
                <w:ilvl w:val="0"/>
                <w:numId w:val="0"/>
              </w:numPr>
              <w:spacing w:before="120"/>
              <w:rPr>
                <w:b/>
              </w:rPr>
            </w:pPr>
            <w:r>
              <w:rPr>
                <w:b/>
              </w:rPr>
              <w:t>Informācija par pretendenta kontaktpersonu (atbildīgo personu)*</w:t>
            </w:r>
          </w:p>
        </w:tc>
      </w:tr>
      <w:tr w:rsidR="0083571B" w:rsidTr="0083571B">
        <w:trPr>
          <w:cantSplit/>
        </w:trPr>
        <w:tc>
          <w:tcPr>
            <w:tcW w:w="2198" w:type="dxa"/>
            <w:hideMark/>
          </w:tcPr>
          <w:p w:rsidR="0083571B" w:rsidRDefault="0083571B">
            <w:pPr>
              <w:spacing w:before="120"/>
              <w:rPr>
                <w:b w:val="0"/>
              </w:rPr>
            </w:pPr>
            <w:r>
              <w:rPr>
                <w:b w:val="0"/>
              </w:rPr>
              <w:t>Vārds, uzvārds:</w:t>
            </w:r>
          </w:p>
        </w:tc>
        <w:tc>
          <w:tcPr>
            <w:tcW w:w="7090" w:type="dxa"/>
            <w:gridSpan w:val="4"/>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2198" w:type="dxa"/>
            <w:hideMark/>
          </w:tcPr>
          <w:p w:rsidR="0083571B" w:rsidRDefault="0083571B">
            <w:pPr>
              <w:spacing w:before="120"/>
              <w:rPr>
                <w:b w:val="0"/>
              </w:rPr>
            </w:pPr>
            <w:r>
              <w:rPr>
                <w:b w:val="0"/>
              </w:rPr>
              <w:t>Ieņemamais amats:</w:t>
            </w:r>
          </w:p>
        </w:tc>
        <w:tc>
          <w:tcPr>
            <w:tcW w:w="7090" w:type="dxa"/>
            <w:gridSpan w:val="4"/>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198" w:type="dxa"/>
            <w:hideMark/>
          </w:tcPr>
          <w:p w:rsidR="0083571B" w:rsidRDefault="0083571B">
            <w:pPr>
              <w:spacing w:before="120"/>
              <w:rPr>
                <w:b w:val="0"/>
              </w:rPr>
            </w:pPr>
            <w:r>
              <w:rPr>
                <w:b w:val="0"/>
              </w:rPr>
              <w:t>Tālrunis:</w:t>
            </w:r>
          </w:p>
        </w:tc>
        <w:tc>
          <w:tcPr>
            <w:tcW w:w="2966" w:type="dxa"/>
            <w:gridSpan w:val="2"/>
            <w:tcBorders>
              <w:top w:val="single" w:sz="4" w:space="0" w:color="auto"/>
              <w:left w:val="nil"/>
              <w:bottom w:val="single" w:sz="4" w:space="0" w:color="auto"/>
              <w:right w:val="nil"/>
            </w:tcBorders>
          </w:tcPr>
          <w:p w:rsidR="0083571B" w:rsidRDefault="0083571B">
            <w:pPr>
              <w:spacing w:before="120"/>
              <w:rPr>
                <w:b w:val="0"/>
              </w:rPr>
            </w:pPr>
          </w:p>
        </w:tc>
        <w:tc>
          <w:tcPr>
            <w:tcW w:w="923" w:type="dxa"/>
            <w:tcBorders>
              <w:top w:val="single" w:sz="4" w:space="0" w:color="auto"/>
              <w:left w:val="nil"/>
              <w:bottom w:val="nil"/>
              <w:right w:val="nil"/>
            </w:tcBorders>
            <w:hideMark/>
          </w:tcPr>
          <w:p w:rsidR="0083571B" w:rsidRDefault="0083571B">
            <w:pPr>
              <w:spacing w:before="120"/>
              <w:rPr>
                <w:b w:val="0"/>
              </w:rPr>
            </w:pPr>
            <w:r>
              <w:rPr>
                <w:b w:val="0"/>
              </w:rPr>
              <w:t>Fakss:</w:t>
            </w:r>
          </w:p>
        </w:tc>
        <w:tc>
          <w:tcPr>
            <w:tcW w:w="3201" w:type="dxa"/>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198" w:type="dxa"/>
            <w:hideMark/>
          </w:tcPr>
          <w:p w:rsidR="0083571B" w:rsidRDefault="0083571B">
            <w:pPr>
              <w:spacing w:before="120"/>
              <w:rPr>
                <w:b w:val="0"/>
              </w:rPr>
            </w:pPr>
            <w:r>
              <w:rPr>
                <w:b w:val="0"/>
              </w:rPr>
              <w:t>E-pasta adrese:</w:t>
            </w:r>
          </w:p>
        </w:tc>
        <w:tc>
          <w:tcPr>
            <w:tcW w:w="7090" w:type="dxa"/>
            <w:gridSpan w:val="4"/>
            <w:tcBorders>
              <w:top w:val="nil"/>
              <w:left w:val="nil"/>
              <w:bottom w:val="single" w:sz="4" w:space="0" w:color="auto"/>
              <w:right w:val="nil"/>
            </w:tcBorders>
          </w:tcPr>
          <w:p w:rsidR="0083571B" w:rsidRDefault="0083571B">
            <w:pPr>
              <w:spacing w:before="120"/>
              <w:rPr>
                <w:b w:val="0"/>
              </w:rPr>
            </w:pPr>
          </w:p>
        </w:tc>
      </w:tr>
    </w:tbl>
    <w:p w:rsidR="0083571B" w:rsidRDefault="0083571B" w:rsidP="0083571B">
      <w:pPr>
        <w:spacing w:after="120"/>
        <w:jc w:val="both"/>
        <w:rPr>
          <w:b w:val="0"/>
        </w:rPr>
      </w:pPr>
    </w:p>
    <w:p w:rsidR="0083571B" w:rsidRDefault="0083571B" w:rsidP="0083571B">
      <w:pPr>
        <w:widowControl w:val="0"/>
        <w:ind w:left="-187"/>
        <w:jc w:val="both"/>
        <w:rPr>
          <w:b w:val="0"/>
        </w:rPr>
      </w:pPr>
      <w:r>
        <w:rPr>
          <w:b w:val="0"/>
        </w:rPr>
        <w:t xml:space="preserve">Ar šo mēs apliecinām savu dalību iepirkumā - </w:t>
      </w:r>
      <w:bookmarkStart w:id="57" w:name="OLE_LINK1"/>
      <w:bookmarkStart w:id="58" w:name="OLE_LINK2"/>
      <w:r>
        <w:rPr>
          <w:b w:val="0"/>
        </w:rPr>
        <w:t>________________________________________</w:t>
      </w:r>
    </w:p>
    <w:p w:rsidR="0083571B" w:rsidRDefault="0083571B" w:rsidP="0083571B">
      <w:pPr>
        <w:widowControl w:val="0"/>
        <w:ind w:left="-187"/>
        <w:jc w:val="both"/>
      </w:pPr>
      <w:r>
        <w:rPr>
          <w:b w:val="0"/>
        </w:rPr>
        <w:t xml:space="preserve">                                                                              (iepirkuma nosaukums ID Nr.)</w:t>
      </w:r>
    </w:p>
    <w:p w:rsidR="0083571B" w:rsidRDefault="0083571B" w:rsidP="0083571B">
      <w:pPr>
        <w:jc w:val="both"/>
      </w:pPr>
    </w:p>
    <w:bookmarkEnd w:id="57"/>
    <w:bookmarkEnd w:id="58"/>
    <w:p w:rsidR="0083571B" w:rsidRDefault="0083571B" w:rsidP="0083571B">
      <w:pPr>
        <w:jc w:val="both"/>
        <w:rPr>
          <w:b w:val="0"/>
          <w:i/>
        </w:rPr>
      </w:pPr>
    </w:p>
    <w:p w:rsidR="0083571B" w:rsidRDefault="0083571B" w:rsidP="0083571B">
      <w:pPr>
        <w:jc w:val="both"/>
        <w:rPr>
          <w:b w:val="0"/>
        </w:rPr>
      </w:pPr>
      <w:r>
        <w:rPr>
          <w:b w:val="0"/>
        </w:rPr>
        <w:t>Apstiprinām, ka esam iepazinušies ar iepirkuma instrukciju un piekrītam visiem instrukcijas noteikumiem, tie ir skaidri un saprotami, iebildumu un pretenziju pret tiem nav.</w:t>
      </w:r>
    </w:p>
    <w:p w:rsidR="0083571B" w:rsidRDefault="0083571B" w:rsidP="0083571B">
      <w:pPr>
        <w:jc w:val="both"/>
        <w:rPr>
          <w:b w:val="0"/>
        </w:rPr>
      </w:pPr>
    </w:p>
    <w:p w:rsidR="0083571B" w:rsidRDefault="0083571B" w:rsidP="0083571B">
      <w:pPr>
        <w:widowControl w:val="0"/>
        <w:jc w:val="both"/>
        <w:rPr>
          <w:b w:val="0"/>
        </w:rPr>
      </w:pPr>
      <w:r>
        <w:rPr>
          <w:b w:val="0"/>
        </w:rPr>
        <w:t>Mēs piedāvājam veikt tīrīšanas un dezinfekcijas darbus 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83571B" w:rsidTr="0083571B">
        <w:trPr>
          <w:jc w:val="center"/>
        </w:trPr>
        <w:tc>
          <w:tcPr>
            <w:tcW w:w="9258" w:type="dxa"/>
            <w:tcBorders>
              <w:top w:val="nil"/>
              <w:left w:val="nil"/>
              <w:bottom w:val="single" w:sz="4" w:space="0" w:color="auto"/>
              <w:right w:val="nil"/>
            </w:tcBorders>
            <w:vAlign w:val="bottom"/>
          </w:tcPr>
          <w:p w:rsidR="0083571B" w:rsidRDefault="0083571B">
            <w:pPr>
              <w:spacing w:after="120"/>
              <w:jc w:val="center"/>
              <w:rPr>
                <w:b w:val="0"/>
              </w:rPr>
            </w:pPr>
          </w:p>
        </w:tc>
      </w:tr>
      <w:tr w:rsidR="0083571B" w:rsidTr="0083571B">
        <w:trPr>
          <w:trHeight w:val="70"/>
          <w:jc w:val="center"/>
        </w:trPr>
        <w:tc>
          <w:tcPr>
            <w:tcW w:w="9258" w:type="dxa"/>
            <w:tcBorders>
              <w:top w:val="single" w:sz="4" w:space="0" w:color="auto"/>
              <w:left w:val="nil"/>
              <w:bottom w:val="nil"/>
              <w:right w:val="nil"/>
            </w:tcBorders>
            <w:hideMark/>
          </w:tcPr>
          <w:p w:rsidR="0083571B" w:rsidRDefault="0083571B">
            <w:pPr>
              <w:spacing w:after="120"/>
              <w:jc w:val="center"/>
              <w:rPr>
                <w:b w:val="0"/>
              </w:rPr>
            </w:pPr>
            <w:r>
              <w:rPr>
                <w:b w:val="0"/>
              </w:rPr>
              <w:t>kopējā piedāvājuma cena eiro ar PVN vārdos un skaitļos</w:t>
            </w:r>
          </w:p>
        </w:tc>
      </w:tr>
    </w:tbl>
    <w:p w:rsidR="0083571B" w:rsidRDefault="0083571B" w:rsidP="0083571B">
      <w:pPr>
        <w:spacing w:after="120"/>
        <w:rPr>
          <w:b w:val="0"/>
        </w:rPr>
      </w:pPr>
      <w:r>
        <w:rPr>
          <w:b w:val="0"/>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83571B" w:rsidTr="0083571B">
        <w:trPr>
          <w:jc w:val="center"/>
        </w:trPr>
        <w:tc>
          <w:tcPr>
            <w:tcW w:w="9315" w:type="dxa"/>
            <w:tcBorders>
              <w:top w:val="nil"/>
              <w:left w:val="nil"/>
              <w:bottom w:val="single" w:sz="4" w:space="0" w:color="auto"/>
              <w:right w:val="nil"/>
            </w:tcBorders>
            <w:vAlign w:val="bottom"/>
          </w:tcPr>
          <w:p w:rsidR="0083571B" w:rsidRDefault="0083571B">
            <w:pPr>
              <w:spacing w:after="120"/>
              <w:jc w:val="center"/>
              <w:rPr>
                <w:b w:val="0"/>
              </w:rPr>
            </w:pPr>
          </w:p>
        </w:tc>
      </w:tr>
      <w:tr w:rsidR="0083571B" w:rsidTr="0083571B">
        <w:trPr>
          <w:trHeight w:val="70"/>
          <w:jc w:val="center"/>
        </w:trPr>
        <w:tc>
          <w:tcPr>
            <w:tcW w:w="9315" w:type="dxa"/>
            <w:tcBorders>
              <w:top w:val="single" w:sz="4" w:space="0" w:color="auto"/>
              <w:left w:val="nil"/>
              <w:bottom w:val="nil"/>
              <w:right w:val="nil"/>
            </w:tcBorders>
            <w:hideMark/>
          </w:tcPr>
          <w:p w:rsidR="0083571B" w:rsidRDefault="0083571B">
            <w:pPr>
              <w:spacing w:after="120"/>
              <w:jc w:val="center"/>
            </w:pPr>
            <w:r>
              <w:t>piedāvājuma cena eiro bez PVN vārdos un skaitļos</w:t>
            </w:r>
          </w:p>
        </w:tc>
      </w:tr>
      <w:tr w:rsidR="0083571B" w:rsidTr="0083571B">
        <w:trPr>
          <w:jc w:val="center"/>
        </w:trPr>
        <w:tc>
          <w:tcPr>
            <w:tcW w:w="9315" w:type="dxa"/>
            <w:tcBorders>
              <w:top w:val="nil"/>
              <w:left w:val="nil"/>
              <w:bottom w:val="single" w:sz="4" w:space="0" w:color="auto"/>
              <w:right w:val="nil"/>
            </w:tcBorders>
            <w:vAlign w:val="bottom"/>
          </w:tcPr>
          <w:p w:rsidR="0083571B" w:rsidRDefault="0083571B">
            <w:pPr>
              <w:spacing w:after="120"/>
              <w:jc w:val="center"/>
              <w:rPr>
                <w:b w:val="0"/>
              </w:rPr>
            </w:pPr>
          </w:p>
        </w:tc>
      </w:tr>
      <w:tr w:rsidR="0083571B" w:rsidTr="0083571B">
        <w:trPr>
          <w:trHeight w:val="70"/>
          <w:jc w:val="center"/>
        </w:trPr>
        <w:tc>
          <w:tcPr>
            <w:tcW w:w="9315" w:type="dxa"/>
            <w:tcBorders>
              <w:top w:val="single" w:sz="4" w:space="0" w:color="auto"/>
              <w:left w:val="nil"/>
              <w:bottom w:val="nil"/>
              <w:right w:val="nil"/>
            </w:tcBorders>
            <w:hideMark/>
          </w:tcPr>
          <w:p w:rsidR="0083571B" w:rsidRDefault="0083571B">
            <w:pPr>
              <w:spacing w:after="120"/>
              <w:jc w:val="center"/>
              <w:rPr>
                <w:b w:val="0"/>
              </w:rPr>
            </w:pPr>
            <w:r>
              <w:rPr>
                <w:b w:val="0"/>
              </w:rPr>
              <w:t>PVN vārdos un skaitļos</w:t>
            </w:r>
          </w:p>
        </w:tc>
      </w:tr>
    </w:tbl>
    <w:p w:rsidR="0083571B" w:rsidRDefault="0083571B" w:rsidP="0083571B">
      <w:pPr>
        <w:spacing w:after="120"/>
        <w:rPr>
          <w:b w:val="0"/>
        </w:rPr>
      </w:pPr>
    </w:p>
    <w:p w:rsidR="0083571B" w:rsidRDefault="0083571B" w:rsidP="0083571B">
      <w:pPr>
        <w:spacing w:after="120"/>
        <w:rPr>
          <w:b w:val="0"/>
        </w:rPr>
      </w:pPr>
    </w:p>
    <w:p w:rsidR="0083571B" w:rsidRDefault="0083571B" w:rsidP="0083571B">
      <w:pPr>
        <w:jc w:val="both"/>
        <w:rPr>
          <w:b w:val="0"/>
        </w:rPr>
      </w:pPr>
      <w:r>
        <w:rPr>
          <w:b w:val="0"/>
        </w:rPr>
        <w:t>Ja mēs tiksim noteikti par iepirkuma uzvarētāju, mēs apņemamies veikt darbus saskaņā ar darba grafiku.</w:t>
      </w:r>
    </w:p>
    <w:p w:rsidR="0083571B" w:rsidRDefault="0083571B" w:rsidP="0083571B">
      <w:pPr>
        <w:jc w:val="both"/>
        <w:rPr>
          <w:b w:val="0"/>
        </w:rPr>
      </w:pPr>
    </w:p>
    <w:p w:rsidR="0083571B" w:rsidRDefault="0083571B" w:rsidP="0083571B">
      <w:pPr>
        <w:jc w:val="both"/>
        <w:rPr>
          <w:b w:val="0"/>
        </w:rPr>
      </w:pPr>
      <w:r>
        <w:rPr>
          <w:b w:val="0"/>
        </w:rPr>
        <w:t>Ar šo mēs apstiprinām, ka mūsu piedāvājums ir spēkā ___ dienas, skaitot no piedāvājumu atvēršanas dienas, t.i., līdz 20___.gada ___. ______________ ieskaitot.</w:t>
      </w:r>
    </w:p>
    <w:p w:rsidR="0083571B" w:rsidRDefault="0083571B" w:rsidP="0083571B">
      <w:pPr>
        <w:jc w:val="both"/>
        <w:rPr>
          <w:b w:val="0"/>
        </w:rPr>
      </w:pPr>
    </w:p>
    <w:p w:rsidR="0083571B" w:rsidRDefault="0083571B" w:rsidP="0083571B">
      <w:pPr>
        <w:jc w:val="both"/>
        <w:rPr>
          <w:b w:val="0"/>
        </w:rPr>
      </w:pPr>
      <w:r>
        <w:rPr>
          <w:b w:val="0"/>
        </w:rPr>
        <w:t>Ar šo apliecinām, ka visa piedāvājumā iesniegtā informācija ir patiesa.</w:t>
      </w:r>
    </w:p>
    <w:p w:rsidR="0083571B" w:rsidRDefault="0083571B" w:rsidP="0083571B">
      <w:pPr>
        <w:spacing w:after="120"/>
        <w:rPr>
          <w:b w:val="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3571B" w:rsidTr="0083571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rPr>
            </w:pPr>
            <w:r>
              <w:rPr>
                <w:b w:val="0"/>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rPr>
            </w:pPr>
          </w:p>
        </w:tc>
      </w:tr>
      <w:tr w:rsidR="0083571B" w:rsidTr="0083571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rPr>
            </w:pPr>
            <w:r>
              <w:rPr>
                <w:b w:val="0"/>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rPr>
            </w:pPr>
          </w:p>
        </w:tc>
      </w:tr>
      <w:tr w:rsidR="0083571B" w:rsidTr="0083571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rPr>
            </w:pPr>
            <w:r>
              <w:rPr>
                <w:b w:val="0"/>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rPr>
            </w:pPr>
          </w:p>
        </w:tc>
      </w:tr>
      <w:tr w:rsidR="0083571B" w:rsidTr="0083571B">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rPr>
            </w:pPr>
            <w:r>
              <w:rPr>
                <w:b w:val="0"/>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rPr>
            </w:pPr>
          </w:p>
        </w:tc>
      </w:tr>
    </w:tbl>
    <w:p w:rsidR="0083571B" w:rsidRDefault="0083571B" w:rsidP="0083571B">
      <w:pPr>
        <w:pStyle w:val="Galvene"/>
        <w:tabs>
          <w:tab w:val="left" w:pos="720"/>
        </w:tabs>
        <w:ind w:firstLine="720"/>
        <w:rPr>
          <w:szCs w:val="24"/>
        </w:rPr>
      </w:pPr>
      <w:r>
        <w:rPr>
          <w:szCs w:val="24"/>
        </w:rPr>
        <w:tab/>
      </w:r>
      <w:r>
        <w:rPr>
          <w:szCs w:val="24"/>
        </w:rPr>
        <w:tab/>
      </w:r>
      <w:r>
        <w:rPr>
          <w:szCs w:val="24"/>
        </w:rPr>
        <w:tab/>
      </w:r>
      <w:r>
        <w:rPr>
          <w:szCs w:val="24"/>
        </w:rPr>
        <w:tab/>
      </w:r>
      <w:r>
        <w:rPr>
          <w:szCs w:val="24"/>
        </w:rPr>
        <w:tab/>
      </w:r>
      <w:r>
        <w:rPr>
          <w:szCs w:val="24"/>
        </w:rPr>
        <w:tab/>
        <w:t>Z.v.</w:t>
      </w:r>
    </w:p>
    <w:p w:rsidR="0083571B" w:rsidRDefault="0083571B" w:rsidP="0083571B">
      <w:pPr>
        <w:rPr>
          <w:b w:val="0"/>
        </w:rPr>
      </w:pPr>
    </w:p>
    <w:p w:rsidR="0083571B" w:rsidRDefault="0083571B" w:rsidP="0083571B">
      <w:pPr>
        <w:rPr>
          <w:b w:val="0"/>
        </w:rPr>
      </w:pPr>
    </w:p>
    <w:p w:rsidR="0083571B" w:rsidRDefault="0083571B" w:rsidP="0083571B">
      <w:pPr>
        <w:rPr>
          <w:b w:val="0"/>
        </w:rPr>
      </w:pPr>
      <w:r>
        <w:rPr>
          <w:b w:val="0"/>
        </w:rPr>
        <w:t>___________________________</w:t>
      </w:r>
    </w:p>
    <w:p w:rsidR="0083571B" w:rsidRDefault="0083571B" w:rsidP="0083571B">
      <w:pPr>
        <w:spacing w:after="100"/>
        <w:rPr>
          <w:b w:val="0"/>
          <w:i/>
        </w:rPr>
      </w:pPr>
      <w:r>
        <w:rPr>
          <w:b w:val="0"/>
        </w:rPr>
        <w:t xml:space="preserve">* </w:t>
      </w:r>
      <w:r>
        <w:rPr>
          <w:b w:val="0"/>
          <w:i/>
        </w:rPr>
        <w:t>Ja piedāvājumu iesniedz personu grupa kā pretendenta dalībnieki, šie lauki jāaizpilda par katru personas grupas dalībnieku atsevišķi, kā arī papildus jānorāda, kura persona pārstāv personu grupu šajā iepirkumā.</w:t>
      </w:r>
    </w:p>
    <w:p w:rsidR="0083571B" w:rsidRDefault="0083571B" w:rsidP="0083571B">
      <w:pPr>
        <w:spacing w:after="100"/>
        <w:rPr>
          <w:b w:val="0"/>
          <w:i/>
        </w:rPr>
      </w:pPr>
    </w:p>
    <w:p w:rsidR="0083571B" w:rsidRDefault="0083571B" w:rsidP="0083571B">
      <w:pPr>
        <w:spacing w:after="100"/>
        <w:rPr>
          <w:b w:val="0"/>
          <w:sz w:val="22"/>
          <w:szCs w:val="22"/>
        </w:rPr>
      </w:pPr>
      <w:r>
        <w:rPr>
          <w:b w:val="0"/>
        </w:rPr>
        <w:br w:type="page"/>
      </w:r>
    </w:p>
    <w:p w:rsidR="0083571B" w:rsidRDefault="0083571B" w:rsidP="0083571B">
      <w:pPr>
        <w:numPr>
          <w:ilvl w:val="0"/>
          <w:numId w:val="7"/>
        </w:numPr>
        <w:jc w:val="right"/>
        <w:rPr>
          <w:sz w:val="22"/>
          <w:szCs w:val="22"/>
        </w:rPr>
      </w:pPr>
      <w:r>
        <w:rPr>
          <w:sz w:val="22"/>
          <w:szCs w:val="22"/>
        </w:rPr>
        <w:lastRenderedPageBreak/>
        <w:t>FORMA</w:t>
      </w:r>
    </w:p>
    <w:p w:rsidR="0083571B" w:rsidRDefault="0083571B" w:rsidP="0083571B">
      <w:pPr>
        <w:jc w:val="right"/>
        <w:rPr>
          <w:b w:val="0"/>
          <w:sz w:val="22"/>
          <w:szCs w:val="22"/>
        </w:rPr>
      </w:pPr>
    </w:p>
    <w:p w:rsidR="0083571B" w:rsidRDefault="0083571B" w:rsidP="0083571B">
      <w:pPr>
        <w:jc w:val="right"/>
        <w:rPr>
          <w:b w:val="0"/>
          <w:sz w:val="22"/>
          <w:szCs w:val="22"/>
        </w:rPr>
      </w:pPr>
    </w:p>
    <w:p w:rsidR="0083571B" w:rsidRDefault="0083571B" w:rsidP="0083571B">
      <w:pPr>
        <w:jc w:val="center"/>
        <w:rPr>
          <w:sz w:val="22"/>
          <w:szCs w:val="22"/>
        </w:rPr>
      </w:pPr>
      <w:r>
        <w:rPr>
          <w:sz w:val="22"/>
          <w:szCs w:val="22"/>
        </w:rPr>
        <w:t>INFORMĀCIJA PAR PRETENDENTA APAKŠUZŅĒMĒJIEM UN PERSONU GRUPAS DALĪBNIEKIEM</w:t>
      </w:r>
    </w:p>
    <w:p w:rsidR="0083571B" w:rsidRDefault="0083571B" w:rsidP="0083571B">
      <w:pPr>
        <w:rPr>
          <w:b w:val="0"/>
          <w:sz w:val="22"/>
          <w:szCs w:val="22"/>
        </w:rPr>
      </w:pPr>
    </w:p>
    <w:p w:rsidR="0083571B" w:rsidRDefault="0083571B" w:rsidP="0083571B">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83571B" w:rsidTr="0083571B">
        <w:tc>
          <w:tcPr>
            <w:tcW w:w="56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Nr.</w:t>
            </w:r>
          </w:p>
          <w:p w:rsidR="0083571B" w:rsidRDefault="0083571B">
            <w:pPr>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83571B" w:rsidRDefault="0083571B">
            <w:pPr>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Kontakt-persona,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83571B" w:rsidRDefault="0083571B">
            <w:pPr>
              <w:ind w:left="-108"/>
              <w:jc w:val="center"/>
              <w:rPr>
                <w:b w:val="0"/>
                <w:sz w:val="22"/>
                <w:szCs w:val="22"/>
              </w:rPr>
            </w:pPr>
            <w:r>
              <w:rPr>
                <w:b w:val="0"/>
                <w:sz w:val="22"/>
                <w:szCs w:val="22"/>
              </w:rPr>
              <w:t>Apakšuzņēmējam / personas grupas dalībniekam nodoto darbu apjomi</w:t>
            </w:r>
          </w:p>
        </w:tc>
      </w:tr>
      <w:tr w:rsidR="0083571B" w:rsidTr="0083571B">
        <w:tc>
          <w:tcPr>
            <w:tcW w:w="56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83571B" w:rsidRDefault="0083571B">
            <w:pPr>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7</w:t>
            </w:r>
          </w:p>
        </w:tc>
      </w:tr>
      <w:tr w:rsidR="0083571B" w:rsidTr="0083571B">
        <w:tc>
          <w:tcPr>
            <w:tcW w:w="561"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r>
      <w:tr w:rsidR="0083571B" w:rsidTr="0083571B">
        <w:tc>
          <w:tcPr>
            <w:tcW w:w="561"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r>
      <w:tr w:rsidR="0083571B" w:rsidTr="0083571B">
        <w:tc>
          <w:tcPr>
            <w:tcW w:w="561"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r>
    </w:tbl>
    <w:p w:rsidR="0083571B" w:rsidRDefault="0083571B" w:rsidP="0083571B">
      <w:pPr>
        <w:rPr>
          <w:b w:val="0"/>
          <w:sz w:val="22"/>
          <w:szCs w:val="22"/>
        </w:rPr>
      </w:pPr>
    </w:p>
    <w:p w:rsidR="0083571B" w:rsidRDefault="0083571B" w:rsidP="0083571B">
      <w:pPr>
        <w:rPr>
          <w:b w:val="0"/>
          <w:sz w:val="22"/>
          <w:szCs w:val="22"/>
        </w:rPr>
      </w:pPr>
    </w:p>
    <w:p w:rsidR="0083571B" w:rsidRDefault="0083571B" w:rsidP="0083571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83571B" w:rsidTr="0083571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sz w:val="22"/>
                <w:szCs w:val="22"/>
              </w:rPr>
            </w:pPr>
          </w:p>
        </w:tc>
      </w:tr>
      <w:tr w:rsidR="0083571B" w:rsidTr="0083571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sz w:val="22"/>
                <w:szCs w:val="22"/>
              </w:rPr>
            </w:pPr>
          </w:p>
        </w:tc>
      </w:tr>
      <w:tr w:rsidR="0083571B" w:rsidTr="0083571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sz w:val="22"/>
                <w:szCs w:val="22"/>
              </w:rPr>
            </w:pPr>
          </w:p>
        </w:tc>
      </w:tr>
    </w:tbl>
    <w:p w:rsidR="0083571B" w:rsidRDefault="0083571B" w:rsidP="0083571B">
      <w:pPr>
        <w:spacing w:after="100"/>
        <w:rPr>
          <w:b w:val="0"/>
          <w:sz w:val="22"/>
          <w:szCs w:val="22"/>
        </w:rPr>
      </w:pPr>
    </w:p>
    <w:p w:rsidR="0083571B" w:rsidRDefault="0083571B" w:rsidP="0083571B">
      <w:pPr>
        <w:spacing w:after="100"/>
        <w:rPr>
          <w:b w:val="0"/>
          <w:sz w:val="22"/>
          <w:szCs w:val="22"/>
        </w:rPr>
      </w:pPr>
      <w:r>
        <w:rPr>
          <w:b w:val="0"/>
          <w:sz w:val="22"/>
          <w:szCs w:val="22"/>
        </w:rPr>
        <w:t xml:space="preserve">                                                                      Z.v. </w:t>
      </w:r>
    </w:p>
    <w:p w:rsidR="0083571B" w:rsidRDefault="0083571B" w:rsidP="0083571B">
      <w:pPr>
        <w:spacing w:after="100"/>
        <w:jc w:val="right"/>
        <w:rPr>
          <w:sz w:val="22"/>
          <w:szCs w:val="22"/>
        </w:rPr>
      </w:pPr>
      <w:r>
        <w:rPr>
          <w:b w:val="0"/>
          <w:sz w:val="22"/>
          <w:szCs w:val="22"/>
        </w:rPr>
        <w:br w:type="page"/>
      </w:r>
      <w:r>
        <w:rPr>
          <w:sz w:val="22"/>
          <w:szCs w:val="22"/>
        </w:rPr>
        <w:lastRenderedPageBreak/>
        <w:t>Pielikums Nr.1</w:t>
      </w:r>
    </w:p>
    <w:p w:rsidR="0083571B" w:rsidRDefault="0083571B" w:rsidP="0083571B">
      <w:pPr>
        <w:jc w:val="center"/>
        <w:outlineLvl w:val="0"/>
        <w:rPr>
          <w:sz w:val="28"/>
          <w:szCs w:val="28"/>
        </w:rPr>
      </w:pPr>
    </w:p>
    <w:p w:rsidR="0083571B" w:rsidRDefault="0083571B" w:rsidP="0083571B">
      <w:pPr>
        <w:jc w:val="center"/>
        <w:outlineLvl w:val="0"/>
        <w:rPr>
          <w:sz w:val="28"/>
          <w:szCs w:val="28"/>
        </w:rPr>
      </w:pPr>
      <w:r>
        <w:rPr>
          <w:sz w:val="28"/>
          <w:szCs w:val="28"/>
        </w:rPr>
        <w:t>Tehniskā specifikācija</w:t>
      </w:r>
    </w:p>
    <w:p w:rsidR="0083571B" w:rsidRDefault="0083571B" w:rsidP="0083571B">
      <w:pPr>
        <w:jc w:val="center"/>
        <w:outlineLvl w:val="0"/>
      </w:pPr>
      <w:r>
        <w:t>„</w:t>
      </w:r>
      <w:r>
        <w:rPr>
          <w:bCs/>
        </w:rPr>
        <w:t>Ventspils novada pašvaldības apsaimniekoto ūdensapgādes un notekūdeņu attīrīšanas iekārtu darbības monitoringa un kontroles analīžu veikšana</w:t>
      </w:r>
      <w:r>
        <w:t xml:space="preserve">” </w:t>
      </w:r>
    </w:p>
    <w:p w:rsidR="0083571B" w:rsidRDefault="009F1790" w:rsidP="0083571B">
      <w:pPr>
        <w:jc w:val="center"/>
        <w:outlineLvl w:val="0"/>
        <w:rPr>
          <w:sz w:val="22"/>
          <w:szCs w:val="22"/>
        </w:rPr>
      </w:pPr>
      <w:r>
        <w:t>Iepirkuma ID.NR. VND2018/</w:t>
      </w:r>
      <w:r w:rsidR="00F563F3">
        <w:t>13</w:t>
      </w:r>
    </w:p>
    <w:p w:rsidR="0083571B" w:rsidRDefault="0083571B" w:rsidP="0083571B">
      <w:pPr>
        <w:jc w:val="center"/>
        <w:outlineLvl w:val="0"/>
        <w:rPr>
          <w:sz w:val="22"/>
          <w:szCs w:val="22"/>
        </w:rPr>
      </w:pPr>
    </w:p>
    <w:p w:rsidR="00F563F3" w:rsidRPr="00F563F3" w:rsidRDefault="00F563F3" w:rsidP="00F563F3">
      <w:pPr>
        <w:numPr>
          <w:ilvl w:val="1"/>
          <w:numId w:val="12"/>
        </w:numPr>
        <w:suppressAutoHyphens/>
        <w:spacing w:after="120"/>
        <w:ind w:left="426" w:hanging="426"/>
        <w:jc w:val="both"/>
        <w:rPr>
          <w:rFonts w:cs="Calibri"/>
          <w:b w:val="0"/>
          <w:lang w:eastAsia="ar-SA"/>
        </w:rPr>
      </w:pPr>
      <w:r w:rsidRPr="00F563F3">
        <w:rPr>
          <w:rFonts w:cs="Calibri"/>
          <w:b w:val="0"/>
          <w:lang w:eastAsia="ar-SA"/>
        </w:rPr>
        <w:t>Iepirkuma priekšmets – dzeramā ūdens, notekūdeņu, upju ūdens un dūņu paraugu analīžu veikšana.</w:t>
      </w:r>
    </w:p>
    <w:p w:rsidR="00F563F3" w:rsidRPr="00F563F3" w:rsidRDefault="00F563F3" w:rsidP="00F563F3">
      <w:pPr>
        <w:numPr>
          <w:ilvl w:val="1"/>
          <w:numId w:val="12"/>
        </w:numPr>
        <w:suppressAutoHyphens/>
        <w:spacing w:after="120"/>
        <w:ind w:left="426" w:hanging="426"/>
        <w:jc w:val="both"/>
        <w:rPr>
          <w:rFonts w:cs="Calibri"/>
          <w:b w:val="0"/>
          <w:lang w:eastAsia="ar-SA"/>
        </w:rPr>
      </w:pPr>
      <w:r w:rsidRPr="00F563F3">
        <w:rPr>
          <w:rFonts w:cs="Calibri"/>
          <w:b w:val="0"/>
          <w:lang w:eastAsia="ar-SA"/>
        </w:rPr>
        <w:t xml:space="preserve">Dzeramā ūdens analīzes veikt atbilstoši </w:t>
      </w:r>
      <w:r w:rsidRPr="00F563F3">
        <w:rPr>
          <w:b w:val="0"/>
          <w:color w:val="414142"/>
          <w:lang w:eastAsia="lv-LV"/>
        </w:rPr>
        <w:t xml:space="preserve">2017. gada 14. novembra </w:t>
      </w:r>
      <w:r w:rsidRPr="00F563F3">
        <w:rPr>
          <w:rFonts w:cs="Calibri"/>
          <w:b w:val="0"/>
          <w:lang w:eastAsia="ar-SA"/>
        </w:rPr>
        <w:t>Ministru kabineta noteikumu Nr.671 „Dzeramā ūdens obligātās nekaitīguma un kvalitātes prasības, monitoringa un kontroles kārtība” prasībām.</w:t>
      </w:r>
    </w:p>
    <w:p w:rsidR="00F563F3" w:rsidRPr="00F563F3" w:rsidRDefault="00F563F3" w:rsidP="00F563F3">
      <w:pPr>
        <w:numPr>
          <w:ilvl w:val="1"/>
          <w:numId w:val="12"/>
        </w:numPr>
        <w:suppressAutoHyphens/>
        <w:spacing w:after="120"/>
        <w:ind w:left="426" w:hanging="426"/>
        <w:jc w:val="both"/>
        <w:rPr>
          <w:rFonts w:cs="Calibri"/>
          <w:b w:val="0"/>
          <w:lang w:eastAsia="ar-SA"/>
        </w:rPr>
      </w:pPr>
      <w:r w:rsidRPr="00F563F3">
        <w:rPr>
          <w:rFonts w:cs="Calibri"/>
          <w:b w:val="0"/>
          <w:lang w:eastAsia="ar-SA"/>
        </w:rPr>
        <w:t>Notekūdeņu analīzes veikt atbilstoši 22.01.2002.g. MK noteikumu Nr. 34 „Noteikumi par piesārņojošo vielu ūdenī” prasībām.</w:t>
      </w:r>
    </w:p>
    <w:p w:rsidR="00F563F3" w:rsidRPr="00F563F3" w:rsidRDefault="00F563F3" w:rsidP="00F563F3">
      <w:pPr>
        <w:numPr>
          <w:ilvl w:val="1"/>
          <w:numId w:val="12"/>
        </w:numPr>
        <w:suppressAutoHyphens/>
        <w:spacing w:after="120"/>
        <w:ind w:left="426" w:hanging="426"/>
        <w:jc w:val="both"/>
        <w:rPr>
          <w:rFonts w:cs="Calibri"/>
          <w:b w:val="0"/>
          <w:lang w:eastAsia="ar-SA"/>
        </w:rPr>
      </w:pPr>
      <w:r w:rsidRPr="00F563F3">
        <w:rPr>
          <w:rFonts w:cs="Calibri"/>
          <w:b w:val="0"/>
          <w:lang w:eastAsia="ar-SA"/>
        </w:rPr>
        <w:t>Dūņu paraugu analīzes veikt atbilstoši 02.05.2006.g. MK noteikumu Nr.362 „Noteikumi par notekūdeņu dūņu un to komposta izmantošanu, monitoringu un kontroli” prasībām.</w:t>
      </w:r>
    </w:p>
    <w:p w:rsidR="00F563F3" w:rsidRPr="00F563F3" w:rsidRDefault="00F563F3" w:rsidP="00F563F3">
      <w:pPr>
        <w:numPr>
          <w:ilvl w:val="1"/>
          <w:numId w:val="12"/>
        </w:numPr>
        <w:spacing w:after="120"/>
        <w:jc w:val="both"/>
        <w:rPr>
          <w:b w:val="0"/>
          <w:lang w:eastAsia="lv-LV"/>
        </w:rPr>
      </w:pPr>
      <w:r w:rsidRPr="00F563F3">
        <w:rPr>
          <w:rFonts w:cs="Calibri"/>
          <w:b w:val="0"/>
          <w:lang w:eastAsia="ar-SA"/>
        </w:rPr>
        <w:t xml:space="preserve">Ventspils novada pašvaldības struktūrvienību monitoringa programmās veicamo dzeramā ūdens, notekūdeņu, upju ūdens un dūnu paraugu ņemšanas un testēšanas rādītāju noteikšana atspoguļota </w:t>
      </w:r>
      <w:r w:rsidRPr="00F563F3">
        <w:rPr>
          <w:rFonts w:cs="Calibri"/>
          <w:b w:val="0"/>
          <w:i/>
          <w:lang w:eastAsia="ar-SA"/>
        </w:rPr>
        <w:t>Pielikumā Nr.3</w:t>
      </w:r>
      <w:r w:rsidRPr="00F563F3">
        <w:rPr>
          <w:b w:val="0"/>
        </w:rPr>
        <w:t xml:space="preserve"> </w:t>
      </w:r>
      <w:r w:rsidRPr="00F563F3">
        <w:rPr>
          <w:b w:val="0"/>
          <w:i/>
          <w:lang w:eastAsia="lv-LV"/>
        </w:rPr>
        <w:t>Dzeramā ūdens paraugu ņemšana un testēšanas rādītāju noteikšana no artēziskā urbuma, pirms/pēc ŪAS, pirmā patērētāja, ūdensvada galapunktos</w:t>
      </w:r>
      <w:r w:rsidRPr="00F563F3">
        <w:rPr>
          <w:b w:val="0"/>
          <w:lang w:eastAsia="lv-LV"/>
        </w:rPr>
        <w:t xml:space="preserve"> </w:t>
      </w:r>
      <w:r w:rsidRPr="00F563F3">
        <w:rPr>
          <w:rFonts w:cs="Calibri"/>
          <w:b w:val="0"/>
          <w:lang w:eastAsia="ar-SA"/>
        </w:rPr>
        <w:t xml:space="preserve">un </w:t>
      </w:r>
      <w:r w:rsidRPr="00F563F3">
        <w:rPr>
          <w:rFonts w:cs="Calibri"/>
          <w:b w:val="0"/>
          <w:i/>
          <w:lang w:eastAsia="ar-SA"/>
        </w:rPr>
        <w:t>Pielikumā Nr.4</w:t>
      </w:r>
      <w:r w:rsidRPr="00F563F3">
        <w:rPr>
          <w:b w:val="0"/>
        </w:rPr>
        <w:t xml:space="preserve"> </w:t>
      </w:r>
      <w:r w:rsidRPr="00F563F3">
        <w:rPr>
          <w:b w:val="0"/>
          <w:i/>
          <w:lang w:eastAsia="lv-LV"/>
        </w:rPr>
        <w:t>Notekūdeņu paraugu ņemšanas un testēšanas rādītāju noteikšana pirms ieplūdes NAI/pēc izplūdes no NAI, dūņu paraugu ņemšana un testēšanas rādītāju noteikšana.</w:t>
      </w:r>
    </w:p>
    <w:p w:rsidR="00F563F3" w:rsidRPr="00F563F3" w:rsidRDefault="00F563F3" w:rsidP="00F563F3">
      <w:pPr>
        <w:numPr>
          <w:ilvl w:val="1"/>
          <w:numId w:val="12"/>
        </w:numPr>
        <w:suppressAutoHyphens/>
        <w:spacing w:after="120"/>
        <w:jc w:val="both"/>
        <w:rPr>
          <w:rFonts w:cs="Calibri"/>
          <w:b w:val="0"/>
          <w:lang w:eastAsia="ar-SA"/>
        </w:rPr>
      </w:pPr>
      <w:r w:rsidRPr="00F563F3">
        <w:rPr>
          <w:rFonts w:cs="Calibri"/>
          <w:b w:val="0"/>
          <w:lang w:eastAsia="ar-SA"/>
        </w:rPr>
        <w:t>Pēc darbu pabeigšanas Izpildītājam obligāti jāiesniedz Pasūtītājam veikto dzeramā ūdens, notekūdeņu, upju ūdens un dūņu paraugu analīžu testēšanas pārskati.</w:t>
      </w:r>
    </w:p>
    <w:p w:rsidR="00F563F3" w:rsidRPr="00F563F3" w:rsidRDefault="00F563F3" w:rsidP="00F563F3">
      <w:pPr>
        <w:numPr>
          <w:ilvl w:val="1"/>
          <w:numId w:val="12"/>
        </w:numPr>
        <w:suppressAutoHyphens/>
        <w:spacing w:after="120"/>
        <w:jc w:val="both"/>
        <w:rPr>
          <w:rFonts w:cs="Calibri"/>
          <w:b w:val="0"/>
          <w:lang w:eastAsia="ar-SA"/>
        </w:rPr>
      </w:pPr>
      <w:r w:rsidRPr="00F563F3">
        <w:rPr>
          <w:rFonts w:cs="Calibri"/>
          <w:b w:val="0"/>
          <w:lang w:eastAsia="ar-SA"/>
        </w:rPr>
        <w:t>Pretendentam piedāvājuma cenā katram nosakāmajam rādītājam jāiekļauj visas izmaksas, kas saistītas ar testēšanas paraugu ņemšanu, nogādāšanu attiecīgā jomā akreditētā laboratorijā analīžu veikšanai un analīžu veikšana.</w:t>
      </w:r>
    </w:p>
    <w:p w:rsidR="00F563F3" w:rsidRPr="00F563F3" w:rsidRDefault="00F563F3" w:rsidP="00F563F3">
      <w:pPr>
        <w:numPr>
          <w:ilvl w:val="1"/>
          <w:numId w:val="12"/>
        </w:numPr>
        <w:suppressAutoHyphens/>
        <w:spacing w:after="120"/>
        <w:jc w:val="both"/>
        <w:rPr>
          <w:rFonts w:cs="Calibri"/>
          <w:b w:val="0"/>
          <w:lang w:eastAsia="ar-SA"/>
        </w:rPr>
      </w:pPr>
      <w:r w:rsidRPr="00F563F3">
        <w:rPr>
          <w:rFonts w:cs="Calibri"/>
          <w:b w:val="0"/>
          <w:lang w:eastAsia="ar-SA"/>
        </w:rPr>
        <w:t>Piedāvātajai analīzes veikšanas katra nosakāmā rādītāja cenai jābūt fiksētai uz visu Līguma izpildes laiku un to nedrīkst pārrēķināt.</w:t>
      </w:r>
    </w:p>
    <w:p w:rsidR="00F563F3" w:rsidRPr="00F563F3" w:rsidRDefault="00F563F3" w:rsidP="00F563F3">
      <w:pPr>
        <w:numPr>
          <w:ilvl w:val="1"/>
          <w:numId w:val="12"/>
        </w:numPr>
        <w:suppressAutoHyphens/>
        <w:spacing w:before="120" w:after="120"/>
        <w:jc w:val="both"/>
        <w:rPr>
          <w:rFonts w:cs="Calibri"/>
          <w:b w:val="0"/>
          <w:bCs/>
          <w:iCs/>
          <w:lang w:eastAsia="ar-SA"/>
        </w:rPr>
      </w:pPr>
      <w:r w:rsidRPr="00F563F3">
        <w:rPr>
          <w:rFonts w:cs="Calibri"/>
          <w:b w:val="0"/>
          <w:bCs/>
          <w:iCs/>
          <w:lang w:eastAsia="ar-SA"/>
        </w:rPr>
        <w:t xml:space="preserve">Pretendentam piedāvājumā jāapliecina, </w:t>
      </w:r>
      <w:r w:rsidRPr="00F563F3">
        <w:rPr>
          <w:rFonts w:cs="Calibri"/>
          <w:b w:val="0"/>
          <w:bCs/>
          <w:lang w:eastAsia="ar-SA"/>
        </w:rPr>
        <w:t>ka dzeramā ūdens, notekūdeņu, upju ūdens un dūņu paņemto paraugu laboratoriskās analīzes veic laboratorijā, kas akreditēta Sabiedrības ar Ierobežotu Atbildību „Standartizācijas, akreditācijas un metroloģijas centrs”  Latvijas Nacionālajā akreditācijas birojā atbilstoši standartam LV EN ISO/IEC 17025:2005 „Testēšanas un kalibrēšanas laboratoriju kompetences vispārīgās prasības” vai citas Eiropas Savienības dalībvalsts institūcijā, par kuru Ekonomikas ministrija ir publicējusi paziņojumu laikrakstā „ Latvijas vēstnesis”.</w:t>
      </w:r>
    </w:p>
    <w:p w:rsidR="00F563F3" w:rsidRPr="00F563F3" w:rsidRDefault="00F563F3" w:rsidP="00F563F3">
      <w:pPr>
        <w:numPr>
          <w:ilvl w:val="1"/>
          <w:numId w:val="12"/>
        </w:numPr>
        <w:suppressAutoHyphens/>
        <w:spacing w:before="120" w:after="120"/>
        <w:jc w:val="both"/>
        <w:rPr>
          <w:rFonts w:cs="Calibri"/>
          <w:b w:val="0"/>
          <w:bCs/>
          <w:iCs/>
          <w:lang w:eastAsia="ar-SA"/>
        </w:rPr>
      </w:pPr>
      <w:r w:rsidRPr="00F563F3">
        <w:rPr>
          <w:rFonts w:cs="Calibri"/>
          <w:b w:val="0"/>
          <w:bCs/>
          <w:lang w:eastAsia="ar-SA"/>
        </w:rPr>
        <w:t>Pretendenta rīcībā jābūt apmācītiem speciālistiem un visam nepieciešamajam aprīkojumam</w:t>
      </w:r>
      <w:r w:rsidRPr="00F563F3">
        <w:rPr>
          <w:rFonts w:cs="Calibri"/>
          <w:b w:val="0"/>
          <w:lang w:eastAsia="ar-SA"/>
        </w:rPr>
        <w:t xml:space="preserve"> analīžu testēšanas</w:t>
      </w:r>
      <w:r w:rsidRPr="00F563F3">
        <w:rPr>
          <w:rFonts w:cs="Calibri"/>
          <w:b w:val="0"/>
          <w:bCs/>
          <w:lang w:eastAsia="ar-SA"/>
        </w:rPr>
        <w:t xml:space="preserve"> paraugu ņemšanai un veikšanai atbilstoši tehniskās specifikācijas 2., 3., 4.punktu nosacījumiem.</w:t>
      </w:r>
    </w:p>
    <w:p w:rsidR="00F563F3" w:rsidRPr="00F563F3" w:rsidRDefault="00F563F3" w:rsidP="00F563F3">
      <w:pPr>
        <w:numPr>
          <w:ilvl w:val="1"/>
          <w:numId w:val="12"/>
        </w:numPr>
        <w:suppressAutoHyphens/>
        <w:spacing w:before="120" w:after="120"/>
        <w:jc w:val="both"/>
        <w:rPr>
          <w:rFonts w:cs="Calibri"/>
          <w:b w:val="0"/>
          <w:bCs/>
          <w:iCs/>
          <w:lang w:eastAsia="ar-SA"/>
        </w:rPr>
      </w:pPr>
      <w:r w:rsidRPr="00F563F3">
        <w:rPr>
          <w:rFonts w:cs="Calibri"/>
          <w:b w:val="0"/>
          <w:bCs/>
          <w:lang w:eastAsia="ar-SA"/>
        </w:rPr>
        <w:t>Pretendentam pēc Pasūtītāja pieprasījuma veikt papildus paraugu ņemšanu un paraugu analizēšanu laboratorijā.</w:t>
      </w:r>
    </w:p>
    <w:p w:rsidR="00F563F3" w:rsidRPr="00F563F3" w:rsidRDefault="00F563F3" w:rsidP="00F563F3">
      <w:pPr>
        <w:numPr>
          <w:ilvl w:val="1"/>
          <w:numId w:val="12"/>
        </w:numPr>
        <w:suppressAutoHyphens/>
        <w:spacing w:before="120" w:after="120"/>
        <w:jc w:val="both"/>
        <w:rPr>
          <w:rFonts w:cs="Calibri"/>
          <w:b w:val="0"/>
          <w:bCs/>
          <w:iCs/>
          <w:lang w:eastAsia="ar-SA"/>
        </w:rPr>
      </w:pPr>
      <w:r w:rsidRPr="00F563F3">
        <w:rPr>
          <w:rFonts w:cs="Calibri"/>
          <w:b w:val="0"/>
          <w:bCs/>
          <w:lang w:eastAsia="ar-SA"/>
        </w:rPr>
        <w:t>Pretendentam, ar kuru tiks noslēgts līgums par dzeramā ūdens un notekūdeņu analīžu veikšanu sazināties ar Ventspils novada pašvaldības struktūrvienību vadītājiem par analīžu veikšanas grafika sastādīšanu. Grafiki sastādāmi 2 (divos) eksemplāros un saskaņojami, 2 (divu) nedēļu laikā pēc līguma noslēgšanas un pievienojami līgumam, ar:</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lang w:eastAsia="ar-SA"/>
        </w:rPr>
        <w:lastRenderedPageBreak/>
        <w:t>Ances pagasta pārvalde – Aira Kajaka mob.tel. +37129463773</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lang w:eastAsia="ar-SA"/>
        </w:rPr>
        <w:t>Jūrkalnes pagasta pārvalde – Guntars Reķis mob.tel. +37126384455</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lang w:eastAsia="ar-SA"/>
        </w:rPr>
        <w:t>Piltenes pilsētas pārvalde – Jānis Abakuks mob.tel. +37129125970</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lang w:eastAsia="ar-SA"/>
        </w:rPr>
        <w:t>Popes pagasta pārvalde – Mārtiņš Libkovskis mob.tel. +37129298758</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lang w:eastAsia="ar-SA"/>
        </w:rPr>
        <w:t>Puzes pagasta Stiklu internātpamatskola – Guntis Lučins mob.tel. +37129168621</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iCs/>
          <w:lang w:eastAsia="ar-SA"/>
        </w:rPr>
        <w:t xml:space="preserve">Tārgales pagasta pārvalde - </w:t>
      </w:r>
      <w:r w:rsidRPr="00F563F3">
        <w:rPr>
          <w:rFonts w:cs="Calibri"/>
          <w:b w:val="0"/>
          <w:bCs/>
          <w:lang w:eastAsia="ar-SA"/>
        </w:rPr>
        <w:t xml:space="preserve"> Mārcis Laksbergs mob.tel. +37126491057</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lang w:eastAsia="ar-SA"/>
        </w:rPr>
        <w:t>Usmas pagasta pārvalde – Gendrihs Šķesters mob.tel. +37129287631</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lang w:eastAsia="ar-SA"/>
        </w:rPr>
        <w:t>Užavas pagasta pārvalde – Laima Erliha-Štranka mob.tel. +37128371752</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lang w:eastAsia="ar-SA"/>
        </w:rPr>
        <w:t>Vārves pagasta pārvalde – Gunita Ansone mob.tel. +37129394653</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lang w:eastAsia="ar-SA"/>
        </w:rPr>
        <w:t>Ziru pagasta pārvalde – Dzidra Ceriņa mob.tel. +37126415330</w:t>
      </w:r>
    </w:p>
    <w:p w:rsidR="00F563F3" w:rsidRPr="00F563F3" w:rsidRDefault="00F563F3" w:rsidP="00F563F3">
      <w:pPr>
        <w:numPr>
          <w:ilvl w:val="0"/>
          <w:numId w:val="13"/>
        </w:numPr>
        <w:suppressAutoHyphens/>
        <w:spacing w:before="120" w:after="120"/>
        <w:jc w:val="both"/>
        <w:rPr>
          <w:rFonts w:cs="Calibri"/>
          <w:b w:val="0"/>
          <w:bCs/>
          <w:iCs/>
          <w:lang w:eastAsia="ar-SA"/>
        </w:rPr>
      </w:pPr>
      <w:r w:rsidRPr="00F563F3">
        <w:rPr>
          <w:rFonts w:cs="Calibri"/>
          <w:b w:val="0"/>
          <w:bCs/>
          <w:lang w:eastAsia="ar-SA"/>
        </w:rPr>
        <w:t>Zlēku pagasta pārvalde – Daiga Cekule mob.tel. +37129189406</w:t>
      </w:r>
    </w:p>
    <w:p w:rsidR="00264A9C" w:rsidRPr="00264A9C" w:rsidRDefault="00264A9C" w:rsidP="00264A9C">
      <w:pPr>
        <w:numPr>
          <w:ilvl w:val="0"/>
          <w:numId w:val="13"/>
        </w:numPr>
        <w:suppressAutoHyphens/>
        <w:spacing w:before="120" w:after="120"/>
        <w:jc w:val="both"/>
        <w:rPr>
          <w:rFonts w:cs="Calibri"/>
          <w:b w:val="0"/>
          <w:bCs/>
          <w:iCs/>
          <w:lang w:eastAsia="ar-SA"/>
        </w:rPr>
      </w:pPr>
    </w:p>
    <w:p w:rsidR="0083571B" w:rsidRDefault="0083571B" w:rsidP="0083571B">
      <w:pPr>
        <w:jc w:val="center"/>
        <w:outlineLvl w:val="0"/>
        <w:rPr>
          <w:sz w:val="22"/>
          <w:szCs w:val="22"/>
        </w:rPr>
      </w:pPr>
    </w:p>
    <w:p w:rsidR="0083571B" w:rsidRDefault="0083571B" w:rsidP="0083571B">
      <w:pPr>
        <w:jc w:val="center"/>
        <w:outlineLvl w:val="0"/>
        <w:rPr>
          <w:sz w:val="22"/>
          <w:szCs w:val="22"/>
        </w:rPr>
      </w:pPr>
    </w:p>
    <w:p w:rsidR="0083571B" w:rsidRDefault="0083571B" w:rsidP="0083571B">
      <w:pPr>
        <w:jc w:val="center"/>
        <w:outlineLvl w:val="0"/>
        <w:rPr>
          <w:sz w:val="22"/>
          <w:szCs w:val="22"/>
        </w:rPr>
      </w:pPr>
    </w:p>
    <w:p w:rsidR="0083571B" w:rsidRDefault="0083571B" w:rsidP="0083571B">
      <w:pPr>
        <w:jc w:val="center"/>
        <w:outlineLvl w:val="0"/>
        <w:rPr>
          <w:sz w:val="22"/>
          <w:szCs w:val="22"/>
        </w:rPr>
      </w:pPr>
    </w:p>
    <w:p w:rsidR="0083571B" w:rsidRDefault="0083571B" w:rsidP="0083571B">
      <w:pPr>
        <w:jc w:val="center"/>
        <w:outlineLvl w:val="0"/>
        <w:rPr>
          <w:sz w:val="22"/>
          <w:szCs w:val="22"/>
        </w:rPr>
      </w:pPr>
    </w:p>
    <w:p w:rsidR="0083571B" w:rsidRDefault="0083571B" w:rsidP="0083571B">
      <w:pPr>
        <w:jc w:val="center"/>
        <w:outlineLvl w:val="0"/>
        <w:rPr>
          <w:sz w:val="22"/>
          <w:szCs w:val="22"/>
        </w:rPr>
      </w:pPr>
    </w:p>
    <w:p w:rsidR="0083571B" w:rsidRDefault="0083571B" w:rsidP="0083571B">
      <w:pPr>
        <w:rPr>
          <w:sz w:val="22"/>
          <w:szCs w:val="22"/>
        </w:rPr>
        <w:sectPr w:rsidR="0083571B" w:rsidSect="00F563F3">
          <w:footerReference w:type="default" r:id="rId8"/>
          <w:pgSz w:w="11907" w:h="16840"/>
          <w:pgMar w:top="1134" w:right="1134" w:bottom="1134" w:left="1701" w:header="720" w:footer="720" w:gutter="0"/>
          <w:cols w:space="720"/>
          <w:titlePg/>
          <w:docGrid w:linePitch="328"/>
        </w:sectPr>
      </w:pPr>
    </w:p>
    <w:p w:rsidR="0083571B" w:rsidRDefault="0083571B" w:rsidP="0083571B">
      <w:pPr>
        <w:jc w:val="right"/>
        <w:outlineLvl w:val="0"/>
        <w:rPr>
          <w:sz w:val="22"/>
          <w:szCs w:val="22"/>
        </w:rPr>
      </w:pPr>
    </w:p>
    <w:p w:rsidR="0083571B" w:rsidRDefault="0083571B" w:rsidP="0083571B">
      <w:pPr>
        <w:jc w:val="right"/>
        <w:outlineLvl w:val="0"/>
        <w:rPr>
          <w:sz w:val="22"/>
          <w:szCs w:val="22"/>
        </w:rPr>
      </w:pPr>
      <w:r>
        <w:rPr>
          <w:sz w:val="22"/>
          <w:szCs w:val="22"/>
        </w:rPr>
        <w:t>Pielikums Nr.2</w:t>
      </w:r>
    </w:p>
    <w:p w:rsidR="0083571B" w:rsidRDefault="0083571B" w:rsidP="0083571B">
      <w:pPr>
        <w:jc w:val="right"/>
        <w:outlineLvl w:val="0"/>
        <w:rPr>
          <w:sz w:val="22"/>
          <w:szCs w:val="22"/>
        </w:rPr>
      </w:pPr>
    </w:p>
    <w:p w:rsidR="0083571B" w:rsidRDefault="0083571B" w:rsidP="0083571B">
      <w:pPr>
        <w:jc w:val="center"/>
        <w:outlineLvl w:val="0"/>
        <w:rPr>
          <w:sz w:val="28"/>
          <w:szCs w:val="28"/>
        </w:rPr>
      </w:pPr>
      <w:r>
        <w:rPr>
          <w:sz w:val="28"/>
          <w:szCs w:val="28"/>
        </w:rPr>
        <w:t>Finanšu piedāvājums (cenrādis)</w:t>
      </w:r>
    </w:p>
    <w:p w:rsidR="0083571B" w:rsidRDefault="0083571B" w:rsidP="0083571B">
      <w:pPr>
        <w:jc w:val="center"/>
      </w:pPr>
      <w:r>
        <w:t>”</w:t>
      </w:r>
      <w:r>
        <w:rPr>
          <w:bCs/>
        </w:rPr>
        <w:t>Ventspils novada pašvaldības apsaimniekoto ūdensapgādes un notekūdeņu attīrīšanas iekārtu darbības monitoringa un kontroles analīžu veikšana</w:t>
      </w:r>
      <w:r w:rsidR="009F1790">
        <w:t>” Iepirkuma ID.Nr. VND2018/6</w:t>
      </w:r>
    </w:p>
    <w:p w:rsidR="00264A9C" w:rsidRDefault="00264A9C" w:rsidP="0083571B">
      <w:pPr>
        <w:jc w:val="center"/>
        <w:rPr>
          <w:b w:val="0"/>
          <w:sz w:val="18"/>
          <w:szCs w:val="18"/>
        </w:rPr>
      </w:pPr>
    </w:p>
    <w:p w:rsidR="0083571B" w:rsidRPr="00264A9C" w:rsidRDefault="0083571B" w:rsidP="00264A9C">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905"/>
        </w:tabs>
        <w:rPr>
          <w:sz w:val="26"/>
          <w:szCs w:val="26"/>
        </w:rPr>
      </w:pPr>
      <w:r>
        <w:rPr>
          <w:sz w:val="18"/>
          <w:szCs w:val="18"/>
        </w:rPr>
        <w:tab/>
      </w:r>
      <w:r>
        <w:rPr>
          <w:rFonts w:eastAsia="Calibri"/>
          <w:b w:val="0"/>
          <w:color w:val="000000"/>
          <w:sz w:val="22"/>
          <w:szCs w:val="22"/>
        </w:rPr>
        <w:t xml:space="preserve"> </w:t>
      </w:r>
      <w:r w:rsidR="00264A9C" w:rsidRPr="00264A9C">
        <w:rPr>
          <w:rFonts w:eastAsia="Calibri"/>
          <w:color w:val="000000"/>
          <w:sz w:val="26"/>
          <w:szCs w:val="26"/>
        </w:rPr>
        <w:t>Dzeramā ūdens paraugu testēšanas darba uzdevums</w:t>
      </w:r>
    </w:p>
    <w:tbl>
      <w:tblPr>
        <w:tblW w:w="15158" w:type="dxa"/>
        <w:tblInd w:w="118" w:type="dxa"/>
        <w:tblLook w:val="04A0" w:firstRow="1" w:lastRow="0" w:firstColumn="1" w:lastColumn="0" w:noHBand="0" w:noVBand="1"/>
      </w:tblPr>
      <w:tblGrid>
        <w:gridCol w:w="986"/>
        <w:gridCol w:w="1680"/>
        <w:gridCol w:w="1700"/>
        <w:gridCol w:w="1700"/>
        <w:gridCol w:w="1647"/>
        <w:gridCol w:w="2909"/>
        <w:gridCol w:w="1231"/>
        <w:gridCol w:w="3305"/>
      </w:tblGrid>
      <w:tr w:rsidR="00264A9C" w:rsidRPr="00264A9C" w:rsidTr="00264A9C">
        <w:trPr>
          <w:trHeight w:val="828"/>
        </w:trPr>
        <w:tc>
          <w:tcPr>
            <w:tcW w:w="9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N.p.k.</w:t>
            </w:r>
          </w:p>
        </w:tc>
        <w:tc>
          <w:tcPr>
            <w:tcW w:w="1680"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veids</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iesniegšanas biežums</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skaits</w:t>
            </w:r>
          </w:p>
        </w:tc>
        <w:tc>
          <w:tcPr>
            <w:tcW w:w="1647"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Izmeklējumu veids</w:t>
            </w:r>
          </w:p>
        </w:tc>
        <w:tc>
          <w:tcPr>
            <w:tcW w:w="2909"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Nosakāmais rādītājs</w:t>
            </w:r>
          </w:p>
        </w:tc>
        <w:tc>
          <w:tcPr>
            <w:tcW w:w="1231"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Metodika*</w:t>
            </w:r>
          </w:p>
        </w:tc>
        <w:tc>
          <w:tcPr>
            <w:tcW w:w="3305" w:type="dxa"/>
            <w:tcBorders>
              <w:top w:val="single" w:sz="8" w:space="0" w:color="auto"/>
              <w:left w:val="nil"/>
              <w:bottom w:val="single" w:sz="4" w:space="0" w:color="auto"/>
              <w:right w:val="single" w:sz="8"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Vienības cena, EUR bez PVN</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Dzeramā ūdens izmeklēšana</w:t>
            </w:r>
          </w:p>
        </w:tc>
        <w:tc>
          <w:tcPr>
            <w:tcW w:w="1700" w:type="dxa"/>
            <w:vMerge w:val="restart"/>
            <w:tcBorders>
              <w:top w:val="nil"/>
              <w:left w:val="single" w:sz="4" w:space="0" w:color="auto"/>
              <w:bottom w:val="single" w:sz="8" w:space="0" w:color="000000"/>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Atbilstoši pielikumam Nr.</w:t>
            </w:r>
            <w:r w:rsidR="009549B5">
              <w:rPr>
                <w:b w:val="0"/>
                <w:color w:val="000000"/>
                <w:sz w:val="20"/>
                <w:szCs w:val="20"/>
                <w:lang w:eastAsia="lv-LV"/>
              </w:rPr>
              <w:t>3</w:t>
            </w: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64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Ķīmiski</w:t>
            </w: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Aluminijs</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300"/>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Kopējā dzelzs FE</w:t>
            </w:r>
            <w:r w:rsidRPr="00264A9C">
              <w:rPr>
                <w:b w:val="0"/>
                <w:color w:val="000000"/>
                <w:sz w:val="20"/>
                <w:szCs w:val="20"/>
                <w:vertAlign w:val="superscript"/>
                <w:lang w:eastAsia="lv-LV"/>
              </w:rPr>
              <w:t>2+3+</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3.</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Amonija joni</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4.</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Hlorīdi</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5.</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Mangāns</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6.</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Sulfāti</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7.</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Duļķainība</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8.</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Garša</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9.</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Smarža</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10.</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Krāsainība</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11.</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39</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Ūdeņraža jonu koncentrācija pH</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88"/>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12.</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8"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8"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Elektrovadītspēja</w:t>
            </w:r>
          </w:p>
        </w:tc>
        <w:tc>
          <w:tcPr>
            <w:tcW w:w="1231" w:type="dxa"/>
            <w:tcBorders>
              <w:top w:val="nil"/>
              <w:left w:val="nil"/>
              <w:bottom w:val="single" w:sz="8"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8"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612"/>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13.</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15</w:t>
            </w:r>
          </w:p>
        </w:tc>
        <w:tc>
          <w:tcPr>
            <w:tcW w:w="164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Mikrobioloģiski</w:t>
            </w: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Mikroorganismu koloniju skaits (KVV) 22</w:t>
            </w:r>
            <w:r w:rsidRPr="00264A9C">
              <w:rPr>
                <w:b w:val="0"/>
                <w:color w:val="000000"/>
                <w:sz w:val="20"/>
                <w:szCs w:val="20"/>
                <w:vertAlign w:val="superscript"/>
                <w:lang w:eastAsia="lv-LV"/>
              </w:rPr>
              <w:t>0</w:t>
            </w:r>
            <w:r w:rsidRPr="00264A9C">
              <w:rPr>
                <w:b w:val="0"/>
                <w:color w:val="000000"/>
                <w:sz w:val="20"/>
                <w:szCs w:val="20"/>
                <w:lang w:eastAsia="lv-LV"/>
              </w:rPr>
              <w:t xml:space="preserve"> C</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14.</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39</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Koliformu skaits</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15.</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28</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Eschericha coli skaits</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88"/>
        </w:trPr>
        <w:tc>
          <w:tcPr>
            <w:tcW w:w="986" w:type="dxa"/>
            <w:tcBorders>
              <w:top w:val="nil"/>
              <w:left w:val="single" w:sz="8" w:space="0" w:color="auto"/>
              <w:bottom w:val="single" w:sz="8"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16.</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8"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20</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8"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Clostridium perfingens</w:t>
            </w:r>
          </w:p>
        </w:tc>
        <w:tc>
          <w:tcPr>
            <w:tcW w:w="1231" w:type="dxa"/>
            <w:tcBorders>
              <w:top w:val="nil"/>
              <w:left w:val="nil"/>
              <w:bottom w:val="single" w:sz="8"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8"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nil"/>
              <w:bottom w:val="nil"/>
              <w:right w:val="nil"/>
            </w:tcBorders>
            <w:shd w:val="clear" w:color="auto" w:fill="auto"/>
            <w:noWrap/>
            <w:vAlign w:val="bottom"/>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lastRenderedPageBreak/>
              <w:t>Piezīme:</w:t>
            </w:r>
          </w:p>
        </w:tc>
        <w:tc>
          <w:tcPr>
            <w:tcW w:w="1680" w:type="dxa"/>
            <w:tcBorders>
              <w:top w:val="nil"/>
              <w:left w:val="nil"/>
              <w:bottom w:val="nil"/>
              <w:right w:val="nil"/>
            </w:tcBorders>
            <w:shd w:val="clear" w:color="auto" w:fill="auto"/>
            <w:noWrap/>
            <w:vAlign w:val="bottom"/>
            <w:hideMark/>
          </w:tcPr>
          <w:p w:rsidR="00264A9C" w:rsidRPr="00264A9C" w:rsidRDefault="00264A9C" w:rsidP="00264A9C">
            <w:pPr>
              <w:rPr>
                <w:b w:val="0"/>
                <w:color w:val="000000"/>
                <w:sz w:val="20"/>
                <w:szCs w:val="20"/>
                <w:lang w:eastAsia="lv-LV"/>
              </w:rPr>
            </w:pPr>
          </w:p>
        </w:tc>
        <w:tc>
          <w:tcPr>
            <w:tcW w:w="1700"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700"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647"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2909"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231"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3305"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r>
      <w:tr w:rsidR="00264A9C" w:rsidRPr="00264A9C" w:rsidTr="00264A9C">
        <w:trPr>
          <w:trHeight w:val="345"/>
        </w:trPr>
        <w:tc>
          <w:tcPr>
            <w:tcW w:w="15158" w:type="dxa"/>
            <w:gridSpan w:val="8"/>
            <w:tcBorders>
              <w:top w:val="nil"/>
              <w:left w:val="nil"/>
              <w:bottom w:val="nil"/>
              <w:right w:val="nil"/>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Pretendentam ailē Metodika norādīt parauga testēšanas metodi atbilstoši Latvijas Republikā spēkā esošai likumdošanai un standartiem</w:t>
            </w:r>
          </w:p>
        </w:tc>
      </w:tr>
      <w:tr w:rsidR="00264A9C" w:rsidRPr="00264A9C" w:rsidTr="00F563F3">
        <w:trPr>
          <w:trHeight w:val="276"/>
        </w:trPr>
        <w:tc>
          <w:tcPr>
            <w:tcW w:w="15158" w:type="dxa"/>
            <w:gridSpan w:val="8"/>
            <w:tcBorders>
              <w:top w:val="nil"/>
              <w:left w:val="nil"/>
              <w:bottom w:val="nil"/>
              <w:right w:val="nil"/>
            </w:tcBorders>
            <w:shd w:val="clear" w:color="auto" w:fill="auto"/>
            <w:noWrap/>
            <w:vAlign w:val="center"/>
          </w:tcPr>
          <w:p w:rsidR="00264A9C" w:rsidRPr="00264A9C" w:rsidRDefault="00264A9C" w:rsidP="00264A9C">
            <w:pPr>
              <w:rPr>
                <w:b w:val="0"/>
                <w:sz w:val="20"/>
                <w:szCs w:val="20"/>
                <w:lang w:eastAsia="lv-LV"/>
              </w:rPr>
            </w:pPr>
          </w:p>
        </w:tc>
      </w:tr>
    </w:tbl>
    <w:p w:rsidR="0083571B" w:rsidRDefault="0083571B" w:rsidP="0083571B">
      <w:pPr>
        <w:tabs>
          <w:tab w:val="left" w:pos="4905"/>
        </w:tabs>
        <w:rPr>
          <w:sz w:val="18"/>
          <w:szCs w:val="18"/>
        </w:rPr>
      </w:pPr>
    </w:p>
    <w:p w:rsidR="0083571B" w:rsidRDefault="0083571B" w:rsidP="0083571B">
      <w:pPr>
        <w:rPr>
          <w:sz w:val="18"/>
          <w:szCs w:val="18"/>
        </w:rPr>
      </w:pPr>
    </w:p>
    <w:p w:rsidR="0083571B" w:rsidRDefault="0083571B" w:rsidP="0083571B">
      <w:pPr>
        <w:rPr>
          <w:sz w:val="18"/>
          <w:szCs w:val="18"/>
        </w:rPr>
      </w:pPr>
    </w:p>
    <w:p w:rsidR="0083571B" w:rsidRDefault="0083571B" w:rsidP="0083571B">
      <w:pPr>
        <w:ind w:left="709"/>
      </w:pPr>
      <w:r>
        <w:t>Kopējā nosakāmo rādītāju vienību cenu summa bez PVN (1. + 2.+ 3. + 4.+5.+6.+7.+8.+9.+10.+11.</w:t>
      </w:r>
      <w:r w:rsidR="00264A9C">
        <w:t>+12.+13.+14.+15.+16.</w:t>
      </w:r>
      <w:r>
        <w:t>)=  ____________________________euro (jānorāda skaitļiem un vārdiem).</w:t>
      </w:r>
    </w:p>
    <w:p w:rsidR="0083571B" w:rsidRDefault="0083571B" w:rsidP="0083571B"/>
    <w:p w:rsidR="0083571B" w:rsidRDefault="0083571B" w:rsidP="0083571B">
      <w:pPr>
        <w:rPr>
          <w:sz w:val="18"/>
          <w:szCs w:val="18"/>
        </w:rPr>
      </w:pPr>
    </w:p>
    <w:p w:rsidR="0083571B" w:rsidRDefault="0083571B" w:rsidP="0083571B">
      <w:pPr>
        <w:rPr>
          <w:sz w:val="18"/>
          <w:szCs w:val="18"/>
        </w:rPr>
      </w:pPr>
    </w:p>
    <w:tbl>
      <w:tblPr>
        <w:tblW w:w="15168" w:type="dxa"/>
        <w:tblInd w:w="108" w:type="dxa"/>
        <w:tblLook w:val="04A0" w:firstRow="1" w:lastRow="0" w:firstColumn="1" w:lastColumn="0" w:noHBand="0" w:noVBand="1"/>
      </w:tblPr>
      <w:tblGrid>
        <w:gridCol w:w="986"/>
        <w:gridCol w:w="1676"/>
        <w:gridCol w:w="1696"/>
        <w:gridCol w:w="1694"/>
        <w:gridCol w:w="1463"/>
        <w:gridCol w:w="3117"/>
        <w:gridCol w:w="1231"/>
        <w:gridCol w:w="3305"/>
      </w:tblGrid>
      <w:tr w:rsidR="00264A9C" w:rsidRPr="00264A9C" w:rsidTr="00264A9C">
        <w:trPr>
          <w:trHeight w:val="336"/>
        </w:trPr>
        <w:tc>
          <w:tcPr>
            <w:tcW w:w="15168" w:type="dxa"/>
            <w:gridSpan w:val="8"/>
            <w:tcBorders>
              <w:top w:val="nil"/>
              <w:left w:val="nil"/>
              <w:bottom w:val="nil"/>
              <w:right w:val="nil"/>
            </w:tcBorders>
            <w:shd w:val="clear" w:color="auto" w:fill="auto"/>
            <w:vAlign w:val="bottom"/>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Notekūdeņu, dūņu paraugu testēšanas darba uzdevums</w:t>
            </w:r>
          </w:p>
        </w:tc>
      </w:tr>
      <w:tr w:rsidR="00264A9C" w:rsidRPr="00264A9C" w:rsidTr="00264A9C">
        <w:trPr>
          <w:trHeight w:val="276"/>
        </w:trPr>
        <w:tc>
          <w:tcPr>
            <w:tcW w:w="986" w:type="dxa"/>
            <w:tcBorders>
              <w:top w:val="nil"/>
              <w:left w:val="nil"/>
              <w:bottom w:val="nil"/>
              <w:right w:val="nil"/>
            </w:tcBorders>
            <w:shd w:val="clear" w:color="auto" w:fill="auto"/>
            <w:noWrap/>
            <w:vAlign w:val="bottom"/>
            <w:hideMark/>
          </w:tcPr>
          <w:p w:rsidR="00264A9C" w:rsidRPr="00264A9C" w:rsidRDefault="00264A9C" w:rsidP="00264A9C">
            <w:pPr>
              <w:jc w:val="center"/>
              <w:rPr>
                <w:bCs/>
                <w:color w:val="000000"/>
                <w:sz w:val="20"/>
                <w:szCs w:val="20"/>
                <w:lang w:eastAsia="lv-LV"/>
              </w:rPr>
            </w:pPr>
          </w:p>
        </w:tc>
        <w:tc>
          <w:tcPr>
            <w:tcW w:w="1676"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696"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694"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463"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3117"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231"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3305"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r>
      <w:tr w:rsidR="00264A9C" w:rsidRPr="00264A9C" w:rsidTr="00264A9C">
        <w:trPr>
          <w:trHeight w:val="828"/>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N.p.k.</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veids</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iesniegšanas biežums</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skaits</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Izmeklējumu veids</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Nosakāmais rādītājs</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Metodika*</w:t>
            </w:r>
          </w:p>
        </w:tc>
        <w:tc>
          <w:tcPr>
            <w:tcW w:w="3305"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Vienības cena, EUR bez PVN</w:t>
            </w:r>
          </w:p>
        </w:tc>
      </w:tr>
      <w:tr w:rsidR="00264A9C" w:rsidRPr="00264A9C" w:rsidTr="00264A9C">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676" w:type="dxa"/>
            <w:vMerge w:val="restart"/>
            <w:tcBorders>
              <w:top w:val="nil"/>
              <w:left w:val="single" w:sz="4"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Notekūdeņu izmeklēšana</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Atbilstoši pielikumam Nr.</w:t>
            </w:r>
            <w:r w:rsidR="009549B5">
              <w:rPr>
                <w:b w:val="0"/>
                <w:color w:val="000000"/>
                <w:sz w:val="20"/>
                <w:szCs w:val="20"/>
                <w:lang w:eastAsia="lv-LV"/>
              </w:rPr>
              <w:t>4</w:t>
            </w: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F563F3" w:rsidP="00264A9C">
            <w:pPr>
              <w:jc w:val="center"/>
              <w:rPr>
                <w:b w:val="0"/>
                <w:color w:val="000000"/>
                <w:sz w:val="20"/>
                <w:szCs w:val="20"/>
                <w:lang w:eastAsia="lv-LV"/>
              </w:rPr>
            </w:pPr>
            <w:r>
              <w:rPr>
                <w:b w:val="0"/>
                <w:color w:val="000000"/>
                <w:sz w:val="20"/>
                <w:szCs w:val="20"/>
                <w:lang w:eastAsia="lv-LV"/>
              </w:rPr>
              <w:t>9</w:t>
            </w:r>
            <w:r w:rsidR="00264A9C" w:rsidRPr="00264A9C">
              <w:rPr>
                <w:b w:val="0"/>
                <w:color w:val="000000"/>
                <w:sz w:val="20"/>
                <w:szCs w:val="20"/>
                <w:lang w:eastAsia="lv-LV"/>
              </w:rPr>
              <w:t>1</w:t>
            </w:r>
          </w:p>
        </w:tc>
        <w:tc>
          <w:tcPr>
            <w:tcW w:w="14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Ķīmiski</w:t>
            </w: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Bioķīmiskais skābekļa patēriņš BSP</w:t>
            </w:r>
            <w:r w:rsidRPr="00264A9C">
              <w:rPr>
                <w:b w:val="0"/>
                <w:color w:val="000000"/>
                <w:sz w:val="20"/>
                <w:szCs w:val="20"/>
                <w:vertAlign w:val="subscript"/>
                <w:lang w:eastAsia="lv-LV"/>
              </w:rPr>
              <w:t>5</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F563F3" w:rsidP="00264A9C">
            <w:pPr>
              <w:jc w:val="center"/>
              <w:rPr>
                <w:b w:val="0"/>
                <w:color w:val="000000"/>
                <w:sz w:val="20"/>
                <w:szCs w:val="20"/>
                <w:lang w:eastAsia="lv-LV"/>
              </w:rPr>
            </w:pPr>
            <w:r>
              <w:rPr>
                <w:b w:val="0"/>
                <w:color w:val="000000"/>
                <w:sz w:val="20"/>
                <w:szCs w:val="20"/>
                <w:lang w:eastAsia="lv-LV"/>
              </w:rPr>
              <w:t>9</w:t>
            </w:r>
            <w:r w:rsidR="00264A9C" w:rsidRPr="00264A9C">
              <w:rPr>
                <w:b w:val="0"/>
                <w:color w:val="000000"/>
                <w:sz w:val="20"/>
                <w:szCs w:val="20"/>
                <w:lang w:eastAsia="lv-LV"/>
              </w:rPr>
              <w:t>1</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Ķīmiskais skābekļa patēriņš ĶSP</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3.</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F563F3" w:rsidP="00264A9C">
            <w:pPr>
              <w:jc w:val="center"/>
              <w:rPr>
                <w:b w:val="0"/>
                <w:color w:val="000000"/>
                <w:sz w:val="20"/>
                <w:szCs w:val="20"/>
                <w:lang w:eastAsia="lv-LV"/>
              </w:rPr>
            </w:pPr>
            <w:r>
              <w:rPr>
                <w:b w:val="0"/>
                <w:color w:val="000000"/>
                <w:sz w:val="20"/>
                <w:szCs w:val="20"/>
                <w:lang w:eastAsia="lv-LV"/>
              </w:rPr>
              <w:t>9</w:t>
            </w:r>
            <w:r w:rsidR="00264A9C" w:rsidRPr="00264A9C">
              <w:rPr>
                <w:b w:val="0"/>
                <w:color w:val="000000"/>
                <w:sz w:val="20"/>
                <w:szCs w:val="20"/>
                <w:lang w:eastAsia="lv-LV"/>
              </w:rPr>
              <w:t>1</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Suspendētās vielas</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324"/>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4.</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F563F3" w:rsidP="00264A9C">
            <w:pPr>
              <w:jc w:val="center"/>
              <w:rPr>
                <w:b w:val="0"/>
                <w:color w:val="000000"/>
                <w:sz w:val="20"/>
                <w:szCs w:val="20"/>
                <w:lang w:eastAsia="lv-LV"/>
              </w:rPr>
            </w:pPr>
            <w:r>
              <w:rPr>
                <w:b w:val="0"/>
                <w:color w:val="000000"/>
                <w:sz w:val="20"/>
                <w:szCs w:val="20"/>
                <w:lang w:eastAsia="lv-LV"/>
              </w:rPr>
              <w:t>8</w:t>
            </w:r>
            <w:r w:rsidR="00264A9C" w:rsidRPr="00264A9C">
              <w:rPr>
                <w:b w:val="0"/>
                <w:color w:val="000000"/>
                <w:sz w:val="20"/>
                <w:szCs w:val="20"/>
                <w:lang w:eastAsia="lv-LV"/>
              </w:rPr>
              <w:t>7</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Kopējais fosfors P</w:t>
            </w:r>
            <w:r w:rsidRPr="00264A9C">
              <w:rPr>
                <w:b w:val="0"/>
                <w:color w:val="000000"/>
                <w:sz w:val="20"/>
                <w:szCs w:val="20"/>
                <w:vertAlign w:val="subscript"/>
                <w:lang w:eastAsia="lv-LV"/>
              </w:rPr>
              <w:t>kop</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5.</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F563F3" w:rsidP="00264A9C">
            <w:pPr>
              <w:jc w:val="center"/>
              <w:rPr>
                <w:b w:val="0"/>
                <w:color w:val="000000"/>
                <w:sz w:val="20"/>
                <w:szCs w:val="20"/>
                <w:lang w:eastAsia="lv-LV"/>
              </w:rPr>
            </w:pPr>
            <w:r>
              <w:rPr>
                <w:b w:val="0"/>
                <w:color w:val="000000"/>
                <w:sz w:val="20"/>
                <w:szCs w:val="20"/>
                <w:lang w:eastAsia="lv-LV"/>
              </w:rPr>
              <w:t>8</w:t>
            </w:r>
            <w:r w:rsidR="00264A9C" w:rsidRPr="00264A9C">
              <w:rPr>
                <w:b w:val="0"/>
                <w:color w:val="000000"/>
                <w:sz w:val="20"/>
                <w:szCs w:val="20"/>
                <w:lang w:eastAsia="lv-LV"/>
              </w:rPr>
              <w:t>4</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Fosfātu fosfors P/PO4</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6.</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0</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Ortofosfāti</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324"/>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7.</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F563F3" w:rsidP="00264A9C">
            <w:pPr>
              <w:jc w:val="center"/>
              <w:rPr>
                <w:b w:val="0"/>
                <w:color w:val="000000"/>
                <w:sz w:val="20"/>
                <w:szCs w:val="20"/>
                <w:lang w:eastAsia="lv-LV"/>
              </w:rPr>
            </w:pPr>
            <w:r>
              <w:rPr>
                <w:b w:val="0"/>
                <w:color w:val="000000"/>
                <w:sz w:val="20"/>
                <w:szCs w:val="20"/>
                <w:lang w:eastAsia="lv-LV"/>
              </w:rPr>
              <w:t>8</w:t>
            </w:r>
            <w:r w:rsidR="00264A9C" w:rsidRPr="00264A9C">
              <w:rPr>
                <w:b w:val="0"/>
                <w:color w:val="000000"/>
                <w:sz w:val="20"/>
                <w:szCs w:val="20"/>
                <w:lang w:eastAsia="lv-LV"/>
              </w:rPr>
              <w:t>5</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Kopējais slāpeklis N</w:t>
            </w:r>
            <w:r w:rsidRPr="00264A9C">
              <w:rPr>
                <w:b w:val="0"/>
                <w:color w:val="000000"/>
                <w:sz w:val="20"/>
                <w:szCs w:val="20"/>
                <w:vertAlign w:val="subscript"/>
                <w:lang w:eastAsia="lv-LV"/>
              </w:rPr>
              <w:t>kop</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8.</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F563F3" w:rsidP="00264A9C">
            <w:pPr>
              <w:jc w:val="center"/>
              <w:rPr>
                <w:b w:val="0"/>
                <w:color w:val="000000"/>
                <w:sz w:val="20"/>
                <w:szCs w:val="20"/>
                <w:lang w:eastAsia="lv-LV"/>
              </w:rPr>
            </w:pPr>
            <w:r>
              <w:rPr>
                <w:b w:val="0"/>
                <w:color w:val="000000"/>
                <w:sz w:val="20"/>
                <w:szCs w:val="20"/>
                <w:lang w:eastAsia="lv-LV"/>
              </w:rPr>
              <w:t>8</w:t>
            </w:r>
            <w:r w:rsidR="00264A9C" w:rsidRPr="00264A9C">
              <w:rPr>
                <w:b w:val="0"/>
                <w:color w:val="000000"/>
                <w:sz w:val="20"/>
                <w:szCs w:val="20"/>
                <w:lang w:eastAsia="lv-LV"/>
              </w:rPr>
              <w:t>8</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Amonija slāpeklis N/NH4</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9.</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4</w:t>
            </w:r>
            <w:r w:rsidR="00F563F3">
              <w:rPr>
                <w:b w:val="0"/>
                <w:color w:val="000000"/>
                <w:sz w:val="20"/>
                <w:szCs w:val="20"/>
                <w:lang w:eastAsia="lv-LV"/>
              </w:rPr>
              <w:t>9</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Nitrītu slāpeklis N/NO2</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10.</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4</w:t>
            </w:r>
            <w:r w:rsidR="00F563F3">
              <w:rPr>
                <w:b w:val="0"/>
                <w:color w:val="000000"/>
                <w:sz w:val="20"/>
                <w:szCs w:val="20"/>
                <w:lang w:eastAsia="lv-LV"/>
              </w:rPr>
              <w:t>9</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Nitrātu slāpeklis N/NO3</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11.</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0</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pH</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12.</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Saprobitātes indekss</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lastRenderedPageBreak/>
              <w:t>13.</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Sintētiskās virsmas aktīvās vielas (SVAV)</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552"/>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14.</w:t>
            </w:r>
          </w:p>
        </w:tc>
        <w:tc>
          <w:tcPr>
            <w:tcW w:w="1676"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Dūņu izmeklēšana</w:t>
            </w:r>
          </w:p>
        </w:tc>
        <w:tc>
          <w:tcPr>
            <w:tcW w:w="1696"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Atbilstoši pielikumam Nr.</w:t>
            </w:r>
            <w:r w:rsidR="009549B5">
              <w:rPr>
                <w:b w:val="0"/>
                <w:color w:val="000000"/>
                <w:sz w:val="20"/>
                <w:szCs w:val="20"/>
                <w:lang w:eastAsia="lv-LV"/>
              </w:rPr>
              <w:t>4</w:t>
            </w: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463" w:type="dxa"/>
            <w:tcBorders>
              <w:top w:val="nil"/>
              <w:left w:val="nil"/>
              <w:bottom w:val="single" w:sz="4" w:space="0" w:color="auto"/>
              <w:right w:val="single" w:sz="4" w:space="0" w:color="auto"/>
            </w:tcBorders>
            <w:shd w:val="clear" w:color="auto" w:fill="auto"/>
            <w:noWrap/>
            <w:vAlign w:val="bottom"/>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Dūņu sausna</w:t>
            </w:r>
          </w:p>
        </w:tc>
        <w:tc>
          <w:tcPr>
            <w:tcW w:w="1231" w:type="dxa"/>
            <w:tcBorders>
              <w:top w:val="nil"/>
              <w:left w:val="nil"/>
              <w:bottom w:val="single" w:sz="4" w:space="0" w:color="auto"/>
              <w:right w:val="single" w:sz="4" w:space="0" w:color="auto"/>
            </w:tcBorders>
            <w:shd w:val="clear" w:color="auto" w:fill="auto"/>
            <w:noWrap/>
            <w:vAlign w:val="bottom"/>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auto" w:fill="auto"/>
            <w:noWrap/>
            <w:vAlign w:val="bottom"/>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15168" w:type="dxa"/>
            <w:gridSpan w:val="8"/>
            <w:tcBorders>
              <w:top w:val="nil"/>
              <w:left w:val="nil"/>
              <w:bottom w:val="nil"/>
              <w:right w:val="nil"/>
            </w:tcBorders>
            <w:shd w:val="clear" w:color="auto" w:fill="auto"/>
            <w:noWrap/>
            <w:vAlign w:val="center"/>
            <w:hideMark/>
          </w:tcPr>
          <w:p w:rsidR="00264A9C" w:rsidRPr="00264A9C" w:rsidRDefault="00264A9C" w:rsidP="00264A9C">
            <w:pPr>
              <w:rPr>
                <w:b w:val="0"/>
                <w:color w:val="000000"/>
                <w:sz w:val="20"/>
                <w:szCs w:val="20"/>
                <w:lang w:eastAsia="lv-LV"/>
              </w:rPr>
            </w:pPr>
          </w:p>
        </w:tc>
      </w:tr>
      <w:tr w:rsidR="00264A9C" w:rsidRPr="00264A9C" w:rsidTr="00264A9C">
        <w:trPr>
          <w:trHeight w:val="276"/>
        </w:trPr>
        <w:tc>
          <w:tcPr>
            <w:tcW w:w="986" w:type="dxa"/>
            <w:tcBorders>
              <w:top w:val="nil"/>
              <w:left w:val="nil"/>
              <w:bottom w:val="nil"/>
              <w:right w:val="nil"/>
            </w:tcBorders>
            <w:shd w:val="clear" w:color="auto" w:fill="auto"/>
            <w:noWrap/>
            <w:vAlign w:val="bottom"/>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Piezīme:</w:t>
            </w:r>
          </w:p>
        </w:tc>
        <w:tc>
          <w:tcPr>
            <w:tcW w:w="1676" w:type="dxa"/>
            <w:tcBorders>
              <w:top w:val="nil"/>
              <w:left w:val="nil"/>
              <w:bottom w:val="nil"/>
              <w:right w:val="nil"/>
            </w:tcBorders>
            <w:shd w:val="clear" w:color="auto" w:fill="auto"/>
            <w:noWrap/>
            <w:vAlign w:val="bottom"/>
            <w:hideMark/>
          </w:tcPr>
          <w:p w:rsidR="00264A9C" w:rsidRPr="00264A9C" w:rsidRDefault="00264A9C" w:rsidP="00264A9C">
            <w:pPr>
              <w:rPr>
                <w:b w:val="0"/>
                <w:color w:val="000000"/>
                <w:sz w:val="20"/>
                <w:szCs w:val="20"/>
                <w:lang w:eastAsia="lv-LV"/>
              </w:rPr>
            </w:pPr>
          </w:p>
        </w:tc>
        <w:tc>
          <w:tcPr>
            <w:tcW w:w="1696"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694"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463"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3117"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231"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3305"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r>
      <w:tr w:rsidR="00264A9C" w:rsidRPr="00264A9C" w:rsidTr="00264A9C">
        <w:trPr>
          <w:trHeight w:val="345"/>
        </w:trPr>
        <w:tc>
          <w:tcPr>
            <w:tcW w:w="15168" w:type="dxa"/>
            <w:gridSpan w:val="8"/>
            <w:tcBorders>
              <w:top w:val="nil"/>
              <w:left w:val="nil"/>
              <w:bottom w:val="nil"/>
              <w:right w:val="nil"/>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Pretendentam ailē Metodika norādīt parauga testēšanas metodi atbilstoši Latvijas Republikā spēkā esošai likumdošanai un standartiem</w:t>
            </w:r>
          </w:p>
        </w:tc>
      </w:tr>
    </w:tbl>
    <w:p w:rsidR="0083571B" w:rsidRDefault="0083571B" w:rsidP="0083571B">
      <w:pPr>
        <w:ind w:left="426"/>
        <w:jc w:val="center"/>
      </w:pPr>
      <w:r>
        <w:t>Kopējā nosakāmo rādītāju vienību cenu summa bez PVN (1. + 2.+ 3. + 4.+5.+6.+7.+8.+9.+10.+11.+12.+13.+14. )=  ____________________________euro (jānorāda skaitļiem un vārdiem)</w:t>
      </w:r>
    </w:p>
    <w:p w:rsidR="0083571B" w:rsidRDefault="0083571B" w:rsidP="0083571B"/>
    <w:p w:rsidR="0083571B" w:rsidRDefault="0083571B" w:rsidP="0083571B">
      <w:pPr>
        <w:ind w:left="426"/>
        <w:jc w:val="center"/>
        <w:rPr>
          <w:sz w:val="18"/>
          <w:szCs w:val="18"/>
        </w:rPr>
      </w:pPr>
      <w:r>
        <w:rPr>
          <w:rFonts w:eastAsia="Calibri"/>
          <w:color w:val="000000"/>
          <w:lang w:eastAsia="lv-LV"/>
        </w:rPr>
        <w:t xml:space="preserve">Kopējā </w:t>
      </w:r>
      <w:r>
        <w:rPr>
          <w:rFonts w:eastAsia="Calibri"/>
          <w:color w:val="000000"/>
          <w:u w:val="single"/>
          <w:lang w:eastAsia="lv-LV"/>
        </w:rPr>
        <w:t>vērtējamā līgumcena</w:t>
      </w:r>
      <w:r>
        <w:rPr>
          <w:rFonts w:eastAsia="Calibri"/>
          <w:color w:val="000000"/>
          <w:lang w:eastAsia="lv-LV"/>
        </w:rPr>
        <w:t xml:space="preserve"> (Dzeramā ūdens paraugu testēšanas nosakāmo radītāju vienību cenu summa + </w:t>
      </w:r>
      <w:r>
        <w:rPr>
          <w:bCs/>
          <w:color w:val="000000"/>
          <w:lang w:eastAsia="lv-LV"/>
        </w:rPr>
        <w:t xml:space="preserve">Notekūdeņu, dūņu paraugu testēšanas </w:t>
      </w:r>
      <w:r>
        <w:rPr>
          <w:rFonts w:eastAsia="Calibri"/>
          <w:color w:val="000000"/>
          <w:lang w:eastAsia="lv-LV"/>
        </w:rPr>
        <w:t xml:space="preserve">nosakāmo radītāju vienību cenu summa)=  ___________________euro </w:t>
      </w:r>
      <w:r>
        <w:t>(jānorāda skaitļiem un vārdiem)</w:t>
      </w:r>
      <w:r>
        <w:rPr>
          <w:rFonts w:eastAsia="Calibri"/>
          <w:color w:val="000000"/>
          <w:lang w:eastAsia="lv-LV"/>
        </w:rPr>
        <w:t>.</w:t>
      </w:r>
    </w:p>
    <w:p w:rsidR="0083571B" w:rsidRDefault="0083571B" w:rsidP="0083571B">
      <w:pPr>
        <w:rPr>
          <w:sz w:val="18"/>
          <w:szCs w:val="18"/>
        </w:rPr>
      </w:pPr>
    </w:p>
    <w:p w:rsidR="009F1790" w:rsidRDefault="009F1790" w:rsidP="0083571B">
      <w:pPr>
        <w:rPr>
          <w:sz w:val="18"/>
          <w:szCs w:val="18"/>
        </w:rPr>
      </w:pPr>
    </w:p>
    <w:p w:rsidR="009F1790" w:rsidRDefault="009F1790" w:rsidP="0083571B">
      <w:pPr>
        <w:rPr>
          <w:sz w:val="18"/>
          <w:szCs w:val="18"/>
        </w:rPr>
      </w:pPr>
    </w:p>
    <w:p w:rsidR="009F1790" w:rsidRDefault="009F1790" w:rsidP="0083571B">
      <w:pPr>
        <w:rPr>
          <w:sz w:val="18"/>
          <w:szCs w:val="18"/>
        </w:rPr>
      </w:pPr>
    </w:p>
    <w:p w:rsidR="0083571B" w:rsidRDefault="0083571B" w:rsidP="0083571B">
      <w:pPr>
        <w:rPr>
          <w:sz w:val="18"/>
          <w:szCs w:val="18"/>
        </w:rPr>
      </w:pPr>
    </w:p>
    <w:p w:rsidR="0083571B" w:rsidRDefault="0083571B" w:rsidP="0083571B">
      <w:pPr>
        <w:rPr>
          <w:sz w:val="18"/>
          <w:szCs w:val="18"/>
        </w:rPr>
      </w:pPr>
    </w:p>
    <w:p w:rsidR="0083571B" w:rsidRDefault="0083571B" w:rsidP="0083571B">
      <w:pPr>
        <w:rPr>
          <w:sz w:val="18"/>
          <w:szCs w:val="18"/>
        </w:rPr>
      </w:pPr>
    </w:p>
    <w:tbl>
      <w:tblPr>
        <w:tblW w:w="15451" w:type="dxa"/>
        <w:tblInd w:w="108" w:type="dxa"/>
        <w:tblLook w:val="04A0" w:firstRow="1" w:lastRow="0" w:firstColumn="1" w:lastColumn="0" w:noHBand="0" w:noVBand="1"/>
      </w:tblPr>
      <w:tblGrid>
        <w:gridCol w:w="520"/>
        <w:gridCol w:w="2405"/>
        <w:gridCol w:w="627"/>
        <w:gridCol w:w="626"/>
        <w:gridCol w:w="626"/>
        <w:gridCol w:w="626"/>
        <w:gridCol w:w="626"/>
        <w:gridCol w:w="626"/>
        <w:gridCol w:w="626"/>
        <w:gridCol w:w="626"/>
        <w:gridCol w:w="626"/>
        <w:gridCol w:w="620"/>
        <w:gridCol w:w="620"/>
        <w:gridCol w:w="620"/>
        <w:gridCol w:w="620"/>
        <w:gridCol w:w="620"/>
        <w:gridCol w:w="620"/>
        <w:gridCol w:w="620"/>
        <w:gridCol w:w="620"/>
        <w:gridCol w:w="1931"/>
      </w:tblGrid>
      <w:tr w:rsidR="009549B5" w:rsidRPr="009549B5" w:rsidTr="009549B5">
        <w:trPr>
          <w:trHeight w:val="276"/>
        </w:trPr>
        <w:tc>
          <w:tcPr>
            <w:tcW w:w="520" w:type="dxa"/>
            <w:tcBorders>
              <w:top w:val="nil"/>
              <w:left w:val="nil"/>
              <w:bottom w:val="nil"/>
              <w:right w:val="nil"/>
            </w:tcBorders>
            <w:shd w:val="clear" w:color="auto" w:fill="auto"/>
            <w:noWrap/>
            <w:vAlign w:val="bottom"/>
            <w:hideMark/>
          </w:tcPr>
          <w:p w:rsidR="009549B5" w:rsidRPr="009549B5" w:rsidRDefault="009549B5" w:rsidP="009549B5">
            <w:pPr>
              <w:rPr>
                <w:sz w:val="18"/>
                <w:szCs w:val="18"/>
                <w:lang w:eastAsia="lv-LV"/>
              </w:rPr>
            </w:pPr>
          </w:p>
        </w:tc>
        <w:tc>
          <w:tcPr>
            <w:tcW w:w="2405"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7"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1931" w:type="dxa"/>
            <w:tcBorders>
              <w:top w:val="nil"/>
              <w:left w:val="nil"/>
              <w:bottom w:val="nil"/>
              <w:right w:val="nil"/>
            </w:tcBorders>
            <w:shd w:val="clear" w:color="auto" w:fill="auto"/>
            <w:noWrap/>
            <w:vAlign w:val="center"/>
            <w:hideMark/>
          </w:tcPr>
          <w:p w:rsidR="009549B5" w:rsidRPr="009549B5" w:rsidRDefault="009549B5" w:rsidP="009549B5">
            <w:pPr>
              <w:jc w:val="right"/>
              <w:rPr>
                <w:bCs/>
                <w:color w:val="000000"/>
                <w:sz w:val="18"/>
                <w:szCs w:val="18"/>
                <w:lang w:eastAsia="lv-LV"/>
              </w:rPr>
            </w:pPr>
            <w:r w:rsidRPr="009549B5">
              <w:rPr>
                <w:bCs/>
                <w:color w:val="000000"/>
                <w:sz w:val="18"/>
                <w:szCs w:val="18"/>
                <w:lang w:eastAsia="lv-LV"/>
              </w:rPr>
              <w:t>Pielikums Nr.</w:t>
            </w:r>
            <w:r>
              <w:rPr>
                <w:bCs/>
                <w:color w:val="000000"/>
                <w:sz w:val="18"/>
                <w:szCs w:val="18"/>
                <w:lang w:eastAsia="lv-LV"/>
              </w:rPr>
              <w:t>3</w:t>
            </w:r>
          </w:p>
        </w:tc>
      </w:tr>
      <w:tr w:rsidR="009549B5" w:rsidRPr="009549B5" w:rsidTr="009549B5">
        <w:trPr>
          <w:trHeight w:val="317"/>
        </w:trPr>
        <w:tc>
          <w:tcPr>
            <w:tcW w:w="15451" w:type="dxa"/>
            <w:gridSpan w:val="20"/>
            <w:tcBorders>
              <w:top w:val="nil"/>
              <w:left w:val="nil"/>
              <w:bottom w:val="nil"/>
              <w:right w:val="nil"/>
            </w:tcBorders>
            <w:shd w:val="clear" w:color="auto" w:fill="auto"/>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 xml:space="preserve">Dzeramā ūdens paraugu ņemšana un testēšanas rādītāju noteikšana no artēziskā urbuma, pirms/pēc ŪAS, pirmais patērētājs, ūdensvada galapunktos </w:t>
            </w:r>
          </w:p>
        </w:tc>
      </w:tr>
      <w:tr w:rsidR="009549B5" w:rsidRPr="009549B5" w:rsidTr="009549B5">
        <w:trPr>
          <w:trHeight w:val="300"/>
        </w:trPr>
        <w:tc>
          <w:tcPr>
            <w:tcW w:w="520" w:type="dxa"/>
            <w:tcBorders>
              <w:top w:val="nil"/>
              <w:left w:val="nil"/>
              <w:bottom w:val="nil"/>
              <w:right w:val="nil"/>
            </w:tcBorders>
            <w:shd w:val="clear" w:color="auto" w:fill="auto"/>
            <w:vAlign w:val="bottom"/>
            <w:hideMark/>
          </w:tcPr>
          <w:p w:rsidR="009549B5" w:rsidRPr="009549B5" w:rsidRDefault="009549B5" w:rsidP="009549B5">
            <w:pPr>
              <w:jc w:val="center"/>
              <w:rPr>
                <w:bCs/>
                <w:color w:val="000000"/>
                <w:sz w:val="18"/>
                <w:szCs w:val="18"/>
                <w:lang w:eastAsia="lv-LV"/>
              </w:rPr>
            </w:pPr>
          </w:p>
        </w:tc>
        <w:tc>
          <w:tcPr>
            <w:tcW w:w="2405"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7"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1931"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r>
      <w:tr w:rsidR="009549B5" w:rsidRPr="009549B5" w:rsidTr="009549B5">
        <w:trPr>
          <w:trHeight w:val="276"/>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N.p.k.</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Pilsēta, pagasts, ciems</w:t>
            </w:r>
          </w:p>
        </w:tc>
        <w:tc>
          <w:tcPr>
            <w:tcW w:w="10595"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Nosakāmais rādītājs/reizes gadā</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Piezīmes</w:t>
            </w:r>
          </w:p>
        </w:tc>
      </w:tr>
      <w:tr w:rsidR="009549B5" w:rsidRPr="009549B5" w:rsidTr="009549B5">
        <w:trPr>
          <w:trHeight w:val="345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9549B5" w:rsidRPr="009549B5" w:rsidRDefault="009549B5" w:rsidP="009549B5">
            <w:pPr>
              <w:rPr>
                <w:bCs/>
                <w:color w:val="000000"/>
                <w:sz w:val="18"/>
                <w:szCs w:val="18"/>
                <w:lang w:eastAsia="lv-LV"/>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9549B5" w:rsidRPr="009549B5" w:rsidRDefault="009549B5" w:rsidP="009549B5">
            <w:pPr>
              <w:rPr>
                <w:bCs/>
                <w:color w:val="000000"/>
                <w:sz w:val="18"/>
                <w:szCs w:val="18"/>
                <w:lang w:eastAsia="lv-LV"/>
              </w:rPr>
            </w:pPr>
          </w:p>
        </w:tc>
        <w:tc>
          <w:tcPr>
            <w:tcW w:w="627" w:type="dxa"/>
            <w:tcBorders>
              <w:top w:val="nil"/>
              <w:left w:val="nil"/>
              <w:bottom w:val="single" w:sz="4" w:space="0" w:color="auto"/>
              <w:right w:val="single" w:sz="4" w:space="0" w:color="auto"/>
            </w:tcBorders>
            <w:shd w:val="clear" w:color="auto" w:fill="auto"/>
            <w:noWrap/>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Alumīnijs</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Kopējā dzelzs FE</w:t>
            </w:r>
            <w:r w:rsidRPr="009549B5">
              <w:rPr>
                <w:bCs/>
                <w:color w:val="000000"/>
                <w:sz w:val="18"/>
                <w:szCs w:val="18"/>
                <w:vertAlign w:val="superscript"/>
                <w:lang w:eastAsia="lv-LV"/>
              </w:rPr>
              <w:t>2+3+</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Amonija joni</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Hlorīdi</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Mangāns</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Sulfāti</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Duļķainība</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Garša</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Smarža</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Krāsainība</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Ūdeņraža jonu koncentrācija pH</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Elektrovadītspēja</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Mikroorganismu koloniju skaits (KVV) 22</w:t>
            </w:r>
            <w:r w:rsidRPr="009549B5">
              <w:rPr>
                <w:bCs/>
                <w:color w:val="000000"/>
                <w:sz w:val="18"/>
                <w:szCs w:val="18"/>
                <w:vertAlign w:val="superscript"/>
                <w:lang w:eastAsia="lv-LV"/>
              </w:rPr>
              <w:t>0</w:t>
            </w:r>
            <w:r w:rsidRPr="009549B5">
              <w:rPr>
                <w:bCs/>
                <w:color w:val="000000"/>
                <w:sz w:val="18"/>
                <w:szCs w:val="18"/>
                <w:lang w:eastAsia="lv-LV"/>
              </w:rPr>
              <w:t xml:space="preserve"> C</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Koliformu skaits</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Eschericha coli skaits</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Clostridium perfingens</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Citi rādītāji</w:t>
            </w: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9549B5" w:rsidRPr="009549B5" w:rsidRDefault="009549B5" w:rsidP="009549B5">
            <w:pPr>
              <w:rPr>
                <w:bCs/>
                <w:color w:val="000000"/>
                <w:sz w:val="18"/>
                <w:szCs w:val="18"/>
                <w:lang w:eastAsia="lv-LV"/>
              </w:rPr>
            </w:pPr>
          </w:p>
        </w:tc>
      </w:tr>
      <w:tr w:rsidR="009549B5" w:rsidRPr="009549B5" w:rsidTr="009549B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Piltene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Ūdensvada galapunkti (patērētaji), ūdenstornis</w:t>
            </w:r>
          </w:p>
        </w:tc>
      </w:tr>
      <w:tr w:rsidR="009549B5" w:rsidRPr="009549B5" w:rsidTr="009549B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Ance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Pirmais patērētājs, ūdensvada galapunkti (patērētāji)</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Jūrkalne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Ūdensvada galapunkti (patērētaji), ūdenstornis</w:t>
            </w:r>
          </w:p>
        </w:tc>
      </w:tr>
      <w:tr w:rsidR="009549B5" w:rsidRPr="009549B5" w:rsidTr="009549B5">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Pope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 xml:space="preserve">Ūdensapgāde "Skola" pirmais patērētājs, ūdenstornis; ūdensapgāde "Centrs" pirmais patērētājs, ūdenstornis </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Stikli, Puzes pagasts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Pirmais patērētājs, ūdensvada galapunkti (patērētāji)</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7.</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Tārgale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Ūdensapgāde "Tārgales pamatskola"</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Dokupe, Tārgales pagasts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Dz.māja"Asaras"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9.</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Usma</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Ūdensvada galapunkti (patērētāji), ūdenstornis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Užava</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Pirmais patērētājs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lastRenderedPageBreak/>
              <w:t>11.</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Vārve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Pirms/pēc ŪAS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12.</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Ventava, Vārves pagasts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Pirms/pēc ŪAS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13.</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Zūras, Vārves pagasts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Pirms/pēc ŪAS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14.</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Ziras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Pirms/pēc ŪAS</w:t>
            </w:r>
          </w:p>
        </w:tc>
      </w:tr>
      <w:tr w:rsidR="009549B5" w:rsidRPr="009549B5" w:rsidTr="009549B5">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15.</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Zlēkas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Ūdensapgāde "Ūdenstornis" pirmais patērētājs; ūdensapgāde "Skola" pirmais patērētājs</w:t>
            </w:r>
          </w:p>
        </w:tc>
      </w:tr>
      <w:tr w:rsidR="009549B5" w:rsidRPr="009549B5" w:rsidTr="009549B5">
        <w:trPr>
          <w:trHeight w:val="276"/>
        </w:trPr>
        <w:tc>
          <w:tcPr>
            <w:tcW w:w="29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Kopā</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39</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39</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 </w:t>
            </w:r>
          </w:p>
        </w:tc>
        <w:tc>
          <w:tcPr>
            <w:tcW w:w="1931" w:type="dxa"/>
            <w:tcBorders>
              <w:top w:val="nil"/>
              <w:left w:val="nil"/>
              <w:bottom w:val="single" w:sz="4" w:space="0" w:color="auto"/>
              <w:right w:val="single" w:sz="4" w:space="0" w:color="auto"/>
            </w:tcBorders>
            <w:shd w:val="clear" w:color="auto" w:fill="auto"/>
            <w:noWrap/>
            <w:vAlign w:val="bottom"/>
            <w:hideMark/>
          </w:tcPr>
          <w:p w:rsidR="009549B5" w:rsidRPr="009549B5" w:rsidRDefault="009549B5" w:rsidP="009549B5">
            <w:pPr>
              <w:rPr>
                <w:b w:val="0"/>
                <w:color w:val="000000"/>
                <w:sz w:val="18"/>
                <w:szCs w:val="18"/>
                <w:lang w:eastAsia="lv-LV"/>
              </w:rPr>
            </w:pPr>
            <w:r w:rsidRPr="009549B5">
              <w:rPr>
                <w:b w:val="0"/>
                <w:color w:val="000000"/>
                <w:sz w:val="18"/>
                <w:szCs w:val="18"/>
                <w:lang w:eastAsia="lv-LV"/>
              </w:rPr>
              <w:t> </w:t>
            </w:r>
          </w:p>
        </w:tc>
      </w:tr>
      <w:tr w:rsidR="009549B5" w:rsidRPr="009549B5" w:rsidTr="009549B5">
        <w:trPr>
          <w:trHeight w:val="276"/>
        </w:trPr>
        <w:tc>
          <w:tcPr>
            <w:tcW w:w="520"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p>
        </w:tc>
        <w:tc>
          <w:tcPr>
            <w:tcW w:w="2405"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r w:rsidRPr="009549B5">
              <w:rPr>
                <w:b w:val="0"/>
                <w:color w:val="000000"/>
                <w:sz w:val="18"/>
                <w:szCs w:val="18"/>
                <w:lang w:eastAsia="lv-LV"/>
              </w:rPr>
              <w:t>Piezīme:</w:t>
            </w:r>
          </w:p>
        </w:tc>
        <w:tc>
          <w:tcPr>
            <w:tcW w:w="627"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1931"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r>
      <w:tr w:rsidR="009549B5" w:rsidRPr="009549B5" w:rsidTr="009549B5">
        <w:trPr>
          <w:trHeight w:val="276"/>
        </w:trPr>
        <w:tc>
          <w:tcPr>
            <w:tcW w:w="5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8040" w:type="dxa"/>
            <w:gridSpan w:val="10"/>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r w:rsidRPr="009549B5">
              <w:rPr>
                <w:b w:val="0"/>
                <w:color w:val="000000"/>
                <w:sz w:val="18"/>
                <w:szCs w:val="18"/>
                <w:lang w:eastAsia="lv-LV"/>
              </w:rPr>
              <w:t>Paraugu skaits atbilstoši pilsētas, pagastu, ciemu dzeramā ūdens monitoringa programmām</w:t>
            </w: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1931"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r>
    </w:tbl>
    <w:p w:rsidR="009549B5" w:rsidRDefault="009549B5" w:rsidP="0083571B">
      <w:pPr>
        <w:rPr>
          <w:sz w:val="18"/>
          <w:szCs w:val="18"/>
        </w:rPr>
      </w:pPr>
    </w:p>
    <w:p w:rsidR="009549B5" w:rsidRDefault="009549B5" w:rsidP="009549B5">
      <w:pPr>
        <w:tabs>
          <w:tab w:val="left" w:pos="8436"/>
        </w:tabs>
        <w:rPr>
          <w:sz w:val="18"/>
          <w:szCs w:val="18"/>
        </w:rPr>
      </w:pPr>
      <w:r>
        <w:rPr>
          <w:sz w:val="18"/>
          <w:szCs w:val="18"/>
        </w:rPr>
        <w:tab/>
      </w:r>
    </w:p>
    <w:p w:rsidR="009549B5" w:rsidRDefault="009549B5" w:rsidP="009549B5">
      <w:pPr>
        <w:rPr>
          <w:sz w:val="18"/>
          <w:szCs w:val="18"/>
        </w:rPr>
      </w:pPr>
    </w:p>
    <w:tbl>
      <w:tblPr>
        <w:tblW w:w="14725" w:type="dxa"/>
        <w:tblInd w:w="108" w:type="dxa"/>
        <w:tblLook w:val="04A0" w:firstRow="1" w:lastRow="0" w:firstColumn="1" w:lastColumn="0" w:noHBand="0" w:noVBand="1"/>
      </w:tblPr>
      <w:tblGrid>
        <w:gridCol w:w="785"/>
        <w:gridCol w:w="2380"/>
        <w:gridCol w:w="620"/>
        <w:gridCol w:w="620"/>
        <w:gridCol w:w="620"/>
        <w:gridCol w:w="620"/>
        <w:gridCol w:w="620"/>
        <w:gridCol w:w="620"/>
        <w:gridCol w:w="620"/>
        <w:gridCol w:w="620"/>
        <w:gridCol w:w="620"/>
        <w:gridCol w:w="620"/>
        <w:gridCol w:w="620"/>
        <w:gridCol w:w="620"/>
        <w:gridCol w:w="620"/>
        <w:gridCol w:w="620"/>
        <w:gridCol w:w="2880"/>
      </w:tblGrid>
      <w:tr w:rsidR="009549B5" w:rsidRPr="009549B5" w:rsidTr="009549B5">
        <w:trPr>
          <w:trHeight w:val="276"/>
        </w:trPr>
        <w:tc>
          <w:tcPr>
            <w:tcW w:w="785" w:type="dxa"/>
            <w:tcBorders>
              <w:top w:val="nil"/>
              <w:left w:val="nil"/>
              <w:bottom w:val="nil"/>
              <w:right w:val="nil"/>
            </w:tcBorders>
            <w:shd w:val="clear" w:color="auto" w:fill="auto"/>
            <w:noWrap/>
            <w:vAlign w:val="bottom"/>
            <w:hideMark/>
          </w:tcPr>
          <w:p w:rsidR="009549B5" w:rsidRPr="009549B5" w:rsidRDefault="009549B5" w:rsidP="009549B5">
            <w:pPr>
              <w:rPr>
                <w:sz w:val="18"/>
                <w:szCs w:val="18"/>
                <w:lang w:eastAsia="lv-LV"/>
              </w:rPr>
            </w:pPr>
            <w:r w:rsidRPr="009549B5">
              <w:rPr>
                <w:sz w:val="18"/>
                <w:szCs w:val="18"/>
              </w:rPr>
              <w:br w:type="page"/>
            </w:r>
          </w:p>
        </w:tc>
        <w:tc>
          <w:tcPr>
            <w:tcW w:w="23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2880" w:type="dxa"/>
            <w:tcBorders>
              <w:top w:val="nil"/>
              <w:left w:val="nil"/>
              <w:bottom w:val="nil"/>
              <w:right w:val="nil"/>
            </w:tcBorders>
            <w:shd w:val="clear" w:color="auto" w:fill="auto"/>
            <w:noWrap/>
            <w:vAlign w:val="center"/>
            <w:hideMark/>
          </w:tcPr>
          <w:p w:rsidR="009549B5" w:rsidRPr="009549B5" w:rsidRDefault="009549B5" w:rsidP="009549B5">
            <w:pPr>
              <w:jc w:val="right"/>
              <w:rPr>
                <w:bCs/>
                <w:color w:val="000000"/>
                <w:sz w:val="18"/>
                <w:szCs w:val="18"/>
                <w:lang w:eastAsia="lv-LV"/>
              </w:rPr>
            </w:pPr>
            <w:r w:rsidRPr="009549B5">
              <w:rPr>
                <w:bCs/>
                <w:color w:val="000000"/>
                <w:sz w:val="18"/>
                <w:szCs w:val="18"/>
                <w:lang w:eastAsia="lv-LV"/>
              </w:rPr>
              <w:t>Pielikums Nr.4</w:t>
            </w:r>
          </w:p>
        </w:tc>
      </w:tr>
      <w:tr w:rsidR="009549B5" w:rsidRPr="009549B5" w:rsidTr="009549B5">
        <w:trPr>
          <w:trHeight w:val="295"/>
        </w:trPr>
        <w:tc>
          <w:tcPr>
            <w:tcW w:w="14725" w:type="dxa"/>
            <w:gridSpan w:val="17"/>
            <w:tcBorders>
              <w:top w:val="nil"/>
              <w:left w:val="nil"/>
              <w:bottom w:val="nil"/>
              <w:right w:val="nil"/>
            </w:tcBorders>
            <w:shd w:val="clear" w:color="auto" w:fill="auto"/>
            <w:vAlign w:val="bottom"/>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Notekūdeņu paraugu ņemšanas un testēšanas rādītāju noteikšanai pirms ieplūdes NAI/pēc izplūdes no NAI, dūņu paraugu ņemšana un testēšanas rādītāju noteikšana</w:t>
            </w:r>
          </w:p>
        </w:tc>
      </w:tr>
      <w:tr w:rsidR="009549B5" w:rsidRPr="009549B5" w:rsidTr="009549B5">
        <w:trPr>
          <w:trHeight w:val="276"/>
        </w:trPr>
        <w:tc>
          <w:tcPr>
            <w:tcW w:w="785" w:type="dxa"/>
            <w:tcBorders>
              <w:top w:val="nil"/>
              <w:left w:val="nil"/>
              <w:bottom w:val="nil"/>
              <w:right w:val="nil"/>
            </w:tcBorders>
            <w:shd w:val="clear" w:color="auto" w:fill="auto"/>
            <w:noWrap/>
            <w:vAlign w:val="bottom"/>
            <w:hideMark/>
          </w:tcPr>
          <w:p w:rsidR="009549B5" w:rsidRPr="009549B5" w:rsidRDefault="009549B5" w:rsidP="009549B5">
            <w:pPr>
              <w:jc w:val="center"/>
              <w:rPr>
                <w:bCs/>
                <w:color w:val="000000"/>
                <w:sz w:val="18"/>
                <w:szCs w:val="18"/>
                <w:lang w:eastAsia="lv-LV"/>
              </w:rPr>
            </w:pPr>
          </w:p>
        </w:tc>
        <w:tc>
          <w:tcPr>
            <w:tcW w:w="23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28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r>
      <w:tr w:rsidR="009549B5" w:rsidRPr="009549B5" w:rsidTr="009549B5">
        <w:trPr>
          <w:trHeight w:val="276"/>
        </w:trPr>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N.p.k.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Pilsēta, pagasts, ciems</w:t>
            </w:r>
          </w:p>
        </w:tc>
        <w:tc>
          <w:tcPr>
            <w:tcW w:w="8680" w:type="dxa"/>
            <w:gridSpan w:val="14"/>
            <w:tcBorders>
              <w:top w:val="single" w:sz="4" w:space="0" w:color="auto"/>
              <w:left w:val="nil"/>
              <w:bottom w:val="single" w:sz="4" w:space="0" w:color="auto"/>
              <w:right w:val="single" w:sz="4" w:space="0" w:color="auto"/>
            </w:tcBorders>
            <w:shd w:val="clear" w:color="auto" w:fill="auto"/>
            <w:noWrap/>
            <w:vAlign w:val="bottom"/>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Nosakāmais rādītājs/reizes gadā</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Piezīmes</w:t>
            </w:r>
          </w:p>
        </w:tc>
      </w:tr>
      <w:tr w:rsidR="009549B5" w:rsidRPr="009549B5" w:rsidTr="009549B5">
        <w:trPr>
          <w:trHeight w:val="3795"/>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549B5" w:rsidRPr="009549B5" w:rsidRDefault="009549B5" w:rsidP="009549B5">
            <w:pPr>
              <w:rPr>
                <w:bCs/>
                <w:color w:val="000000"/>
                <w:sz w:val="18"/>
                <w:szCs w:val="18"/>
                <w:lang w:eastAsia="lv-LV"/>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549B5" w:rsidRPr="009549B5" w:rsidRDefault="009549B5" w:rsidP="009549B5">
            <w:pPr>
              <w:rPr>
                <w:bCs/>
                <w:color w:val="000000"/>
                <w:sz w:val="18"/>
                <w:szCs w:val="18"/>
                <w:lang w:eastAsia="lv-LV"/>
              </w:rPr>
            </w:pP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Bioķīmiskais skābekļa patēriņš BSP5</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Ķīmiskais skābekļa patēriņš ĶSP</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Suspendētās vielas</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Kopējais fosfors Pkop</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Fosfātu fosfors P/PO4</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Ortofosfāti</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Kopējais slāpeklis Nkop</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Amonija slāpeklis N/NH4</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Nitrītu slāpeklis N/NO2</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Nitrātu slāpeklis N/NO3</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Ūdeņraža jonu koncentrācija pH</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Saprobitātes indekss*</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Sintētiskās virsmas aktīvās vielas (SVAV)</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Dūņu sausna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549B5" w:rsidRPr="009549B5" w:rsidRDefault="009549B5" w:rsidP="009549B5">
            <w:pPr>
              <w:rPr>
                <w:bCs/>
                <w:color w:val="000000"/>
                <w:sz w:val="18"/>
                <w:szCs w:val="18"/>
                <w:lang w:eastAsia="lv-LV"/>
              </w:rPr>
            </w:pP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Piltene</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Četras reizes gadā ieplūde/izplūde</w:t>
            </w:r>
          </w:p>
        </w:tc>
      </w:tr>
      <w:tr w:rsidR="009549B5" w:rsidRPr="009549B5" w:rsidTr="009549B5">
        <w:trPr>
          <w:trHeight w:val="138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Ance</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notekūdeņiem ieplūde/izplūde un vienu reizi gadā Stendes upes ūdens 300m pirms/pēc ieplūdes</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Jūrkalne</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 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Pope</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Stikli, Puzes pagasts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7.</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Tārgale</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Četras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lastRenderedPageBreak/>
              <w:t>8.</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Dokupe, Tārgales pagasts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9.</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Usma</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110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Užava</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Četras reizes gadā notekūdeņiem ieplūde/izplūde, viena reize gadā Užavas upes ūdens 300m pirms/pēc ieplūdes</w:t>
            </w:r>
          </w:p>
        </w:tc>
      </w:tr>
      <w:tr w:rsidR="008B57CE"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tcPr>
          <w:p w:rsidR="008B57CE" w:rsidRPr="009549B5" w:rsidRDefault="008B57CE" w:rsidP="008B57CE">
            <w:pPr>
              <w:jc w:val="center"/>
              <w:rPr>
                <w:b w:val="0"/>
                <w:sz w:val="18"/>
                <w:szCs w:val="18"/>
                <w:lang w:eastAsia="lv-LV"/>
              </w:rPr>
            </w:pPr>
            <w:r>
              <w:rPr>
                <w:b w:val="0"/>
                <w:sz w:val="18"/>
                <w:szCs w:val="18"/>
                <w:lang w:eastAsia="lv-LV"/>
              </w:rPr>
              <w:t>11.</w:t>
            </w:r>
          </w:p>
        </w:tc>
        <w:tc>
          <w:tcPr>
            <w:tcW w:w="2380" w:type="dxa"/>
            <w:tcBorders>
              <w:top w:val="nil"/>
              <w:left w:val="nil"/>
              <w:bottom w:val="single" w:sz="4" w:space="0" w:color="auto"/>
              <w:right w:val="single" w:sz="4" w:space="0" w:color="auto"/>
            </w:tcBorders>
            <w:shd w:val="clear" w:color="auto" w:fill="auto"/>
            <w:noWrap/>
            <w:vAlign w:val="center"/>
          </w:tcPr>
          <w:p w:rsidR="008B57CE" w:rsidRPr="009549B5" w:rsidRDefault="008B57CE" w:rsidP="008B57CE">
            <w:pPr>
              <w:rPr>
                <w:b w:val="0"/>
                <w:sz w:val="18"/>
                <w:szCs w:val="18"/>
                <w:lang w:eastAsia="lv-LV"/>
              </w:rPr>
            </w:pPr>
            <w:r>
              <w:rPr>
                <w:b w:val="0"/>
                <w:sz w:val="18"/>
                <w:szCs w:val="18"/>
                <w:lang w:eastAsia="lv-LV"/>
              </w:rPr>
              <w:t>Vārve</w:t>
            </w:r>
          </w:p>
        </w:tc>
        <w:tc>
          <w:tcPr>
            <w:tcW w:w="620" w:type="dxa"/>
            <w:tcBorders>
              <w:top w:val="nil"/>
              <w:left w:val="nil"/>
              <w:bottom w:val="single" w:sz="4" w:space="0" w:color="auto"/>
              <w:right w:val="single" w:sz="4" w:space="0" w:color="auto"/>
            </w:tcBorders>
            <w:shd w:val="clear" w:color="auto" w:fill="auto"/>
            <w:noWrap/>
            <w:vAlign w:val="center"/>
          </w:tcPr>
          <w:p w:rsidR="008B57CE" w:rsidRPr="008B57CE" w:rsidRDefault="008B57CE" w:rsidP="008B57CE">
            <w:pPr>
              <w:jc w:val="center"/>
              <w:rPr>
                <w:b w:val="0"/>
                <w:sz w:val="18"/>
                <w:szCs w:val="18"/>
              </w:rPr>
            </w:pPr>
            <w:r w:rsidRPr="008B57CE">
              <w:rPr>
                <w:b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tcPr>
          <w:p w:rsidR="008B57CE" w:rsidRPr="008B57CE" w:rsidRDefault="008B57CE" w:rsidP="008B57CE">
            <w:pPr>
              <w:jc w:val="center"/>
              <w:rPr>
                <w:b w:val="0"/>
                <w:sz w:val="18"/>
                <w:szCs w:val="18"/>
              </w:rPr>
            </w:pPr>
            <w:r w:rsidRPr="008B57CE">
              <w:rPr>
                <w:b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tcPr>
          <w:p w:rsidR="008B57CE" w:rsidRPr="008B57CE" w:rsidRDefault="008B57CE" w:rsidP="008B57CE">
            <w:pPr>
              <w:jc w:val="center"/>
              <w:rPr>
                <w:b w:val="0"/>
                <w:sz w:val="18"/>
                <w:szCs w:val="18"/>
              </w:rPr>
            </w:pPr>
            <w:r w:rsidRPr="008B57CE">
              <w:rPr>
                <w:b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tcPr>
          <w:p w:rsidR="008B57CE" w:rsidRPr="008B57CE" w:rsidRDefault="008B57CE" w:rsidP="008B57CE">
            <w:pPr>
              <w:jc w:val="center"/>
              <w:rPr>
                <w:b w:val="0"/>
                <w:sz w:val="18"/>
                <w:szCs w:val="18"/>
              </w:rPr>
            </w:pPr>
            <w:r w:rsidRPr="008B57CE">
              <w:rPr>
                <w:b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tcPr>
          <w:p w:rsidR="008B57CE" w:rsidRPr="008B57CE" w:rsidRDefault="008B57CE" w:rsidP="008B57CE">
            <w:pPr>
              <w:jc w:val="center"/>
              <w:rPr>
                <w:b w:val="0"/>
                <w:sz w:val="18"/>
                <w:szCs w:val="18"/>
              </w:rPr>
            </w:pPr>
            <w:r w:rsidRPr="008B57CE">
              <w:rPr>
                <w:b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tcPr>
          <w:p w:rsidR="008B57CE" w:rsidRPr="008B57CE" w:rsidRDefault="008B57CE" w:rsidP="008B57CE">
            <w:pPr>
              <w:jc w:val="center"/>
              <w:rPr>
                <w:b w:val="0"/>
                <w:sz w:val="18"/>
                <w:szCs w:val="18"/>
              </w:rPr>
            </w:pPr>
            <w:r w:rsidRPr="008B57CE">
              <w:rPr>
                <w:b w:val="0"/>
                <w:sz w:val="18"/>
                <w:szCs w:val="18"/>
              </w:rPr>
              <w:t> </w:t>
            </w:r>
          </w:p>
        </w:tc>
        <w:tc>
          <w:tcPr>
            <w:tcW w:w="620" w:type="dxa"/>
            <w:tcBorders>
              <w:top w:val="nil"/>
              <w:left w:val="nil"/>
              <w:bottom w:val="single" w:sz="4" w:space="0" w:color="auto"/>
              <w:right w:val="single" w:sz="4" w:space="0" w:color="auto"/>
            </w:tcBorders>
            <w:shd w:val="clear" w:color="auto" w:fill="auto"/>
            <w:noWrap/>
            <w:vAlign w:val="center"/>
          </w:tcPr>
          <w:p w:rsidR="008B57CE" w:rsidRPr="008B57CE" w:rsidRDefault="008B57CE" w:rsidP="008B57CE">
            <w:pPr>
              <w:jc w:val="center"/>
              <w:rPr>
                <w:b w:val="0"/>
                <w:sz w:val="18"/>
                <w:szCs w:val="18"/>
              </w:rPr>
            </w:pPr>
            <w:r w:rsidRPr="008B57CE">
              <w:rPr>
                <w:b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tcPr>
          <w:p w:rsidR="008B57CE" w:rsidRPr="008B57CE" w:rsidRDefault="008B57CE" w:rsidP="008B57CE">
            <w:pPr>
              <w:jc w:val="center"/>
              <w:rPr>
                <w:b w:val="0"/>
                <w:sz w:val="18"/>
                <w:szCs w:val="18"/>
              </w:rPr>
            </w:pPr>
            <w:r w:rsidRPr="008B57CE">
              <w:rPr>
                <w:b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tcPr>
          <w:p w:rsidR="008B57CE" w:rsidRPr="008B57CE" w:rsidRDefault="008B57CE" w:rsidP="008B57CE">
            <w:pPr>
              <w:jc w:val="center"/>
              <w:rPr>
                <w:b w:val="0"/>
                <w:sz w:val="20"/>
                <w:szCs w:val="20"/>
              </w:rPr>
            </w:pPr>
            <w:r w:rsidRPr="008B57CE">
              <w:rPr>
                <w:b w:val="0"/>
                <w:sz w:val="20"/>
                <w:szCs w:val="20"/>
              </w:rPr>
              <w:t>5</w:t>
            </w:r>
          </w:p>
        </w:tc>
        <w:tc>
          <w:tcPr>
            <w:tcW w:w="620" w:type="dxa"/>
            <w:tcBorders>
              <w:top w:val="nil"/>
              <w:left w:val="nil"/>
              <w:bottom w:val="single" w:sz="4" w:space="0" w:color="auto"/>
              <w:right w:val="single" w:sz="4" w:space="0" w:color="auto"/>
            </w:tcBorders>
            <w:shd w:val="clear" w:color="auto" w:fill="auto"/>
            <w:noWrap/>
            <w:vAlign w:val="center"/>
          </w:tcPr>
          <w:p w:rsidR="008B57CE" w:rsidRPr="008B57CE" w:rsidRDefault="008B57CE" w:rsidP="008B57CE">
            <w:pPr>
              <w:jc w:val="center"/>
              <w:rPr>
                <w:b w:val="0"/>
                <w:sz w:val="20"/>
                <w:szCs w:val="20"/>
              </w:rPr>
            </w:pPr>
            <w:r w:rsidRPr="008B57CE">
              <w:rPr>
                <w:b w:val="0"/>
                <w:sz w:val="20"/>
                <w:szCs w:val="20"/>
              </w:rPr>
              <w:t>5</w:t>
            </w:r>
          </w:p>
        </w:tc>
        <w:tc>
          <w:tcPr>
            <w:tcW w:w="620" w:type="dxa"/>
            <w:tcBorders>
              <w:top w:val="nil"/>
              <w:left w:val="nil"/>
              <w:bottom w:val="single" w:sz="4" w:space="0" w:color="auto"/>
              <w:right w:val="single" w:sz="4" w:space="0" w:color="auto"/>
            </w:tcBorders>
            <w:shd w:val="clear" w:color="auto" w:fill="auto"/>
            <w:noWrap/>
            <w:vAlign w:val="center"/>
          </w:tcPr>
          <w:p w:rsidR="008B57CE" w:rsidRPr="009549B5" w:rsidRDefault="008B57CE" w:rsidP="008B57CE">
            <w:pPr>
              <w:jc w:val="center"/>
              <w:rPr>
                <w:b w:val="0"/>
                <w:sz w:val="18"/>
                <w:szCs w:val="18"/>
                <w:lang w:eastAsia="lv-LV"/>
              </w:rPr>
            </w:pPr>
          </w:p>
        </w:tc>
        <w:tc>
          <w:tcPr>
            <w:tcW w:w="620" w:type="dxa"/>
            <w:tcBorders>
              <w:top w:val="nil"/>
              <w:left w:val="nil"/>
              <w:bottom w:val="single" w:sz="4" w:space="0" w:color="auto"/>
              <w:right w:val="single" w:sz="4" w:space="0" w:color="auto"/>
            </w:tcBorders>
            <w:shd w:val="clear" w:color="auto" w:fill="auto"/>
            <w:noWrap/>
            <w:vAlign w:val="center"/>
          </w:tcPr>
          <w:p w:rsidR="008B57CE" w:rsidRPr="009549B5" w:rsidRDefault="008B57CE" w:rsidP="008B57CE">
            <w:pPr>
              <w:jc w:val="center"/>
              <w:rPr>
                <w:b w:val="0"/>
                <w:sz w:val="18"/>
                <w:szCs w:val="18"/>
                <w:lang w:eastAsia="lv-LV"/>
              </w:rPr>
            </w:pPr>
          </w:p>
        </w:tc>
        <w:tc>
          <w:tcPr>
            <w:tcW w:w="620" w:type="dxa"/>
            <w:tcBorders>
              <w:top w:val="nil"/>
              <w:left w:val="nil"/>
              <w:bottom w:val="single" w:sz="4" w:space="0" w:color="auto"/>
              <w:right w:val="single" w:sz="4" w:space="0" w:color="auto"/>
            </w:tcBorders>
            <w:shd w:val="clear" w:color="auto" w:fill="auto"/>
            <w:noWrap/>
            <w:vAlign w:val="center"/>
          </w:tcPr>
          <w:p w:rsidR="008B57CE" w:rsidRPr="009549B5" w:rsidRDefault="008B57CE" w:rsidP="008B57CE">
            <w:pPr>
              <w:jc w:val="center"/>
              <w:rPr>
                <w:b w:val="0"/>
                <w:sz w:val="18"/>
                <w:szCs w:val="18"/>
                <w:lang w:eastAsia="lv-LV"/>
              </w:rPr>
            </w:pPr>
          </w:p>
        </w:tc>
        <w:tc>
          <w:tcPr>
            <w:tcW w:w="620" w:type="dxa"/>
            <w:tcBorders>
              <w:top w:val="nil"/>
              <w:left w:val="nil"/>
              <w:bottom w:val="single" w:sz="4" w:space="0" w:color="auto"/>
              <w:right w:val="single" w:sz="4" w:space="0" w:color="auto"/>
            </w:tcBorders>
            <w:shd w:val="clear" w:color="auto" w:fill="auto"/>
            <w:noWrap/>
            <w:vAlign w:val="center"/>
          </w:tcPr>
          <w:p w:rsidR="008B57CE" w:rsidRPr="009549B5" w:rsidRDefault="008B57CE" w:rsidP="008B57CE">
            <w:pPr>
              <w:jc w:val="center"/>
              <w:rPr>
                <w:b w:val="0"/>
                <w:sz w:val="18"/>
                <w:szCs w:val="18"/>
                <w:lang w:eastAsia="lv-LV"/>
              </w:rPr>
            </w:pPr>
          </w:p>
        </w:tc>
        <w:tc>
          <w:tcPr>
            <w:tcW w:w="2880" w:type="dxa"/>
            <w:tcBorders>
              <w:top w:val="nil"/>
              <w:left w:val="nil"/>
              <w:bottom w:val="single" w:sz="4" w:space="0" w:color="auto"/>
              <w:right w:val="single" w:sz="4" w:space="0" w:color="auto"/>
            </w:tcBorders>
            <w:shd w:val="clear" w:color="auto" w:fill="auto"/>
            <w:vAlign w:val="center"/>
          </w:tcPr>
          <w:p w:rsidR="008B57CE" w:rsidRPr="009549B5" w:rsidRDefault="008B57CE" w:rsidP="008B57CE">
            <w:pPr>
              <w:rPr>
                <w:b w:val="0"/>
                <w:sz w:val="18"/>
                <w:szCs w:val="18"/>
                <w:lang w:eastAsia="lv-LV"/>
              </w:rPr>
            </w:pP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12.</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Ventava, Vārves pagasts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Četras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13.</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Zūras, Vārves pagasts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Četras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14.</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Ziras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14.</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Ziras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828"/>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15.</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Zlēkas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Ciema NAI divas reizes gadā ieplūde/izplūde, Skolas NAI viena reize gadā izplūde</w:t>
            </w:r>
          </w:p>
        </w:tc>
      </w:tr>
      <w:tr w:rsidR="009549B5" w:rsidRPr="009549B5" w:rsidTr="009549B5">
        <w:trPr>
          <w:trHeight w:val="276"/>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549B5" w:rsidRPr="009549B5" w:rsidRDefault="009549B5" w:rsidP="009549B5">
            <w:pPr>
              <w:rPr>
                <w:bCs/>
                <w:color w:val="000000"/>
                <w:sz w:val="18"/>
                <w:szCs w:val="18"/>
                <w:lang w:eastAsia="lv-LV"/>
              </w:rPr>
            </w:pPr>
            <w:r w:rsidRPr="009549B5">
              <w:rPr>
                <w:bCs/>
                <w:color w:val="000000"/>
                <w:sz w:val="18"/>
                <w:szCs w:val="18"/>
                <w:lang w:eastAsia="lv-LV"/>
              </w:rPr>
              <w:t> </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right"/>
              <w:rPr>
                <w:bCs/>
                <w:color w:val="000000"/>
                <w:sz w:val="18"/>
                <w:szCs w:val="18"/>
                <w:lang w:eastAsia="lv-LV"/>
              </w:rPr>
            </w:pPr>
            <w:r w:rsidRPr="009549B5">
              <w:rPr>
                <w:bCs/>
                <w:color w:val="000000"/>
                <w:sz w:val="18"/>
                <w:szCs w:val="18"/>
                <w:lang w:eastAsia="lv-LV"/>
              </w:rPr>
              <w:t>Kopā</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81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81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81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77</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74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75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78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44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44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w:t>
            </w:r>
          </w:p>
        </w:tc>
        <w:tc>
          <w:tcPr>
            <w:tcW w:w="2880" w:type="dxa"/>
            <w:tcBorders>
              <w:top w:val="nil"/>
              <w:left w:val="nil"/>
              <w:bottom w:val="single" w:sz="4" w:space="0" w:color="auto"/>
              <w:right w:val="single" w:sz="4" w:space="0" w:color="auto"/>
            </w:tcBorders>
            <w:shd w:val="clear" w:color="auto" w:fill="auto"/>
            <w:noWrap/>
            <w:vAlign w:val="bottom"/>
            <w:hideMark/>
          </w:tcPr>
          <w:p w:rsidR="009549B5" w:rsidRPr="009549B5" w:rsidRDefault="009549B5" w:rsidP="009549B5">
            <w:pPr>
              <w:rPr>
                <w:bCs/>
                <w:color w:val="000000"/>
                <w:sz w:val="18"/>
                <w:szCs w:val="18"/>
                <w:lang w:eastAsia="lv-LV"/>
              </w:rPr>
            </w:pPr>
            <w:r w:rsidRPr="009549B5">
              <w:rPr>
                <w:bCs/>
                <w:color w:val="000000"/>
                <w:sz w:val="18"/>
                <w:szCs w:val="18"/>
                <w:lang w:eastAsia="lv-LV"/>
              </w:rPr>
              <w:t> </w:t>
            </w:r>
          </w:p>
        </w:tc>
      </w:tr>
      <w:tr w:rsidR="009549B5" w:rsidRPr="009549B5" w:rsidTr="009549B5">
        <w:trPr>
          <w:trHeight w:val="276"/>
        </w:trPr>
        <w:tc>
          <w:tcPr>
            <w:tcW w:w="785" w:type="dxa"/>
            <w:tcBorders>
              <w:top w:val="nil"/>
              <w:left w:val="nil"/>
              <w:bottom w:val="nil"/>
              <w:right w:val="nil"/>
            </w:tcBorders>
            <w:shd w:val="clear" w:color="auto" w:fill="auto"/>
            <w:noWrap/>
            <w:vAlign w:val="bottom"/>
            <w:hideMark/>
          </w:tcPr>
          <w:p w:rsidR="009549B5" w:rsidRPr="009549B5" w:rsidRDefault="009549B5" w:rsidP="009549B5">
            <w:pPr>
              <w:rPr>
                <w:bCs/>
                <w:color w:val="000000"/>
                <w:sz w:val="18"/>
                <w:szCs w:val="18"/>
                <w:lang w:eastAsia="lv-LV"/>
              </w:rPr>
            </w:pPr>
          </w:p>
        </w:tc>
        <w:tc>
          <w:tcPr>
            <w:tcW w:w="23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2880" w:type="dxa"/>
            <w:tcBorders>
              <w:top w:val="nil"/>
              <w:left w:val="nil"/>
              <w:bottom w:val="nil"/>
              <w:right w:val="nil"/>
            </w:tcBorders>
            <w:shd w:val="clear" w:color="auto" w:fill="auto"/>
            <w:noWrap/>
            <w:vAlign w:val="bottom"/>
            <w:hideMark/>
          </w:tcPr>
          <w:p w:rsidR="009549B5" w:rsidRPr="009549B5" w:rsidRDefault="009549B5" w:rsidP="009549B5">
            <w:pPr>
              <w:jc w:val="center"/>
              <w:rPr>
                <w:b w:val="0"/>
                <w:sz w:val="18"/>
                <w:szCs w:val="18"/>
                <w:lang w:eastAsia="lv-LV"/>
              </w:rPr>
            </w:pPr>
          </w:p>
        </w:tc>
      </w:tr>
      <w:tr w:rsidR="009549B5" w:rsidRPr="009549B5" w:rsidTr="009549B5">
        <w:trPr>
          <w:trHeight w:val="276"/>
        </w:trPr>
        <w:tc>
          <w:tcPr>
            <w:tcW w:w="785"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4860" w:type="dxa"/>
            <w:gridSpan w:val="5"/>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r w:rsidRPr="009549B5">
              <w:rPr>
                <w:b w:val="0"/>
                <w:color w:val="000000"/>
                <w:sz w:val="18"/>
                <w:szCs w:val="18"/>
                <w:lang w:eastAsia="lv-LV"/>
              </w:rPr>
              <w:t>Piezīme: * parametrs jānosaka reizi piecos gados</w:t>
            </w: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28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r>
      <w:tr w:rsidR="009549B5" w:rsidRPr="009549B5" w:rsidTr="009549B5">
        <w:trPr>
          <w:trHeight w:val="276"/>
        </w:trPr>
        <w:tc>
          <w:tcPr>
            <w:tcW w:w="785"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7960" w:type="dxa"/>
            <w:gridSpan w:val="10"/>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r w:rsidRPr="009549B5">
              <w:rPr>
                <w:b w:val="0"/>
                <w:color w:val="000000"/>
                <w:sz w:val="18"/>
                <w:szCs w:val="18"/>
                <w:lang w:eastAsia="lv-LV"/>
              </w:rPr>
              <w:t>Paraugu skaits atbilstoši pilsētas, pagastu, ciemu notekūdeņu monitoringa programmām</w:t>
            </w: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28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r>
    </w:tbl>
    <w:p w:rsidR="009549B5" w:rsidRDefault="009549B5">
      <w:pPr>
        <w:spacing w:after="200" w:line="276" w:lineRule="auto"/>
        <w:rPr>
          <w:sz w:val="22"/>
          <w:szCs w:val="22"/>
        </w:rPr>
      </w:pPr>
      <w:r>
        <w:rPr>
          <w:sz w:val="22"/>
          <w:szCs w:val="22"/>
        </w:rPr>
        <w:br w:type="page"/>
      </w:r>
    </w:p>
    <w:p w:rsidR="009549B5" w:rsidRDefault="009549B5" w:rsidP="0083571B">
      <w:pPr>
        <w:jc w:val="right"/>
        <w:outlineLvl w:val="0"/>
        <w:rPr>
          <w:sz w:val="22"/>
          <w:szCs w:val="22"/>
        </w:rPr>
        <w:sectPr w:rsidR="009549B5" w:rsidSect="009549B5">
          <w:pgSz w:w="16838" w:h="11906" w:orient="landscape"/>
          <w:pgMar w:top="1797" w:right="1440" w:bottom="1797" w:left="1440" w:header="709" w:footer="709" w:gutter="0"/>
          <w:cols w:space="708"/>
          <w:docGrid w:linePitch="360"/>
        </w:sectPr>
      </w:pPr>
    </w:p>
    <w:p w:rsidR="0083571B" w:rsidRDefault="0083571B" w:rsidP="0083571B">
      <w:pPr>
        <w:jc w:val="right"/>
        <w:outlineLvl w:val="0"/>
        <w:rPr>
          <w:sz w:val="22"/>
          <w:szCs w:val="22"/>
        </w:rPr>
      </w:pPr>
      <w:r>
        <w:rPr>
          <w:sz w:val="22"/>
          <w:szCs w:val="22"/>
        </w:rPr>
        <w:lastRenderedPageBreak/>
        <w:t>Pielikums Nr.5</w:t>
      </w:r>
    </w:p>
    <w:p w:rsidR="0083571B" w:rsidRDefault="0083571B" w:rsidP="0083571B">
      <w:pPr>
        <w:jc w:val="center"/>
      </w:pPr>
      <w:r>
        <w:t>Līguma projekts</w:t>
      </w:r>
    </w:p>
    <w:p w:rsidR="0083571B" w:rsidRDefault="0083571B" w:rsidP="0083571B">
      <w:pPr>
        <w:jc w:val="center"/>
        <w:rPr>
          <w:b w:val="0"/>
        </w:rPr>
      </w:pPr>
      <w:r>
        <w:rPr>
          <w:b w:val="0"/>
        </w:rPr>
        <w:t xml:space="preserve">LĪGUMS Nr. </w:t>
      </w:r>
    </w:p>
    <w:p w:rsidR="0083571B" w:rsidRDefault="0083571B" w:rsidP="0083571B">
      <w:pPr>
        <w:rPr>
          <w:b w:val="0"/>
          <w:iCs/>
        </w:rPr>
      </w:pPr>
    </w:p>
    <w:p w:rsidR="0083571B" w:rsidRDefault="0083571B" w:rsidP="0083571B">
      <w:pPr>
        <w:tabs>
          <w:tab w:val="left" w:pos="6804"/>
        </w:tabs>
        <w:spacing w:after="120"/>
        <w:rPr>
          <w:b w:val="0"/>
          <w:iCs/>
        </w:rPr>
      </w:pPr>
      <w:r>
        <w:rPr>
          <w:b w:val="0"/>
          <w:iCs/>
        </w:rPr>
        <w:t xml:space="preserve">Ventspilī                                                                       </w:t>
      </w:r>
      <w:r w:rsidR="009F1790">
        <w:rPr>
          <w:b w:val="0"/>
          <w:iCs/>
        </w:rPr>
        <w:t xml:space="preserve">              </w:t>
      </w:r>
      <w:r>
        <w:rPr>
          <w:b w:val="0"/>
          <w:iCs/>
        </w:rPr>
        <w:t xml:space="preserve">   2</w:t>
      </w:r>
      <w:r w:rsidR="009F1790">
        <w:rPr>
          <w:b w:val="0"/>
          <w:iCs/>
        </w:rPr>
        <w:t>018</w:t>
      </w:r>
      <w:r>
        <w:rPr>
          <w:b w:val="0"/>
          <w:iCs/>
        </w:rPr>
        <w:t>. gada __.______</w:t>
      </w:r>
    </w:p>
    <w:p w:rsidR="0083571B" w:rsidRDefault="0083571B" w:rsidP="0083571B">
      <w:pPr>
        <w:ind w:firstLine="720"/>
        <w:jc w:val="both"/>
        <w:rPr>
          <w:b w:val="0"/>
        </w:rPr>
      </w:pPr>
    </w:p>
    <w:p w:rsidR="0083571B" w:rsidRDefault="0083571B" w:rsidP="0083571B">
      <w:pPr>
        <w:ind w:firstLine="720"/>
        <w:jc w:val="both"/>
        <w:rPr>
          <w:b w:val="0"/>
        </w:rPr>
      </w:pPr>
      <w:r>
        <w:rPr>
          <w:b w:val="0"/>
        </w:rPr>
        <w:t xml:space="preserve"> _</w:t>
      </w:r>
      <w:r>
        <w:rPr>
          <w:b w:val="0"/>
          <w:bCs/>
          <w:color w:val="333333"/>
        </w:rPr>
        <w:t>„____”</w:t>
      </w:r>
      <w:r>
        <w:rPr>
          <w:b w:val="0"/>
        </w:rPr>
        <w:t>, reģistrācijas Nr. LV ____, juridiskā adrese: ______,</w:t>
      </w:r>
      <w:r>
        <w:rPr>
          <w:b w:val="0"/>
          <w:color w:val="FF0000"/>
        </w:rPr>
        <w:t xml:space="preserve"> </w:t>
      </w:r>
      <w:r>
        <w:rPr>
          <w:b w:val="0"/>
        </w:rPr>
        <w:t xml:space="preserve">tās ____ personā, kas darbojas uz Statūtu pamata, turpmāk tekstā – </w:t>
      </w:r>
      <w:r>
        <w:t>Izpildītājs</w:t>
      </w:r>
      <w:r>
        <w:rPr>
          <w:b w:val="0"/>
        </w:rPr>
        <w:t xml:space="preserve">, no vienas puses, un </w:t>
      </w:r>
    </w:p>
    <w:p w:rsidR="0083571B" w:rsidRDefault="0083571B" w:rsidP="0083571B">
      <w:pPr>
        <w:spacing w:line="240" w:lineRule="atLeast"/>
        <w:jc w:val="both"/>
        <w:rPr>
          <w:b w:val="0"/>
          <w:sz w:val="22"/>
          <w:szCs w:val="22"/>
        </w:rPr>
      </w:pPr>
      <w:r>
        <w:rPr>
          <w:b w:val="0"/>
        </w:rPr>
        <w:t xml:space="preserve">VENTSPILS NOVADA PAŠVALDĪBA, reģistrācijas Nr.90000052035, adrese: Skolas iela 4, Ventspils, tās domes priekšsēdētāja Aivara Mucenieka personā, kas darbojas pamatojoties uz likumu „Par pašvaldībām”, turpmāk tekstā - </w:t>
      </w:r>
      <w:r>
        <w:t>Pasūtītājs</w:t>
      </w:r>
      <w:r>
        <w:rPr>
          <w:b w:val="0"/>
        </w:rPr>
        <w:t>, no otras puses, abi kopā turpmāk tekstā – Puses, pamatojoties uz iepirkuma „</w:t>
      </w:r>
      <w:r>
        <w:rPr>
          <w:b w:val="0"/>
          <w:bCs/>
        </w:rPr>
        <w:t>Ventspils novada pašvaldības apsaimniekoto ūdensapgādes un notekūdeņu attīrīšanas iekārtu darbības monitoringa un kontroles analīžu veikšana</w:t>
      </w:r>
      <w:r w:rsidR="009F1790">
        <w:rPr>
          <w:b w:val="0"/>
        </w:rPr>
        <w:t>” (ID.</w:t>
      </w:r>
      <w:r>
        <w:rPr>
          <w:b w:val="0"/>
        </w:rPr>
        <w:t xml:space="preserve"> Nr. </w:t>
      </w:r>
      <w:r w:rsidR="009F1790">
        <w:rPr>
          <w:b w:val="0"/>
          <w:caps/>
        </w:rPr>
        <w:t>Vnd2018/</w:t>
      </w:r>
      <w:r w:rsidR="008B57CE">
        <w:rPr>
          <w:b w:val="0"/>
          <w:caps/>
        </w:rPr>
        <w:t>13</w:t>
      </w:r>
      <w:bookmarkStart w:id="59" w:name="_GoBack"/>
      <w:bookmarkEnd w:id="59"/>
      <w:r>
        <w:rPr>
          <w:b w:val="0"/>
        </w:rPr>
        <w:t>) (turpmāk tekstā – „Iepirkums)” rezultātiem, noslēdz sekojoša satura līgumu:</w:t>
      </w:r>
      <w:r>
        <w:rPr>
          <w:b w:val="0"/>
          <w:sz w:val="22"/>
          <w:szCs w:val="22"/>
        </w:rPr>
        <w:t xml:space="preserve"> </w:t>
      </w:r>
    </w:p>
    <w:p w:rsidR="0083571B" w:rsidRDefault="0083571B" w:rsidP="0083571B">
      <w:pPr>
        <w:spacing w:line="240" w:lineRule="atLeast"/>
        <w:rPr>
          <w:b w:val="0"/>
          <w:sz w:val="22"/>
          <w:szCs w:val="22"/>
        </w:rPr>
      </w:pPr>
    </w:p>
    <w:p w:rsidR="0083571B" w:rsidRDefault="0083571B" w:rsidP="0083571B">
      <w:pPr>
        <w:spacing w:line="240" w:lineRule="atLeast"/>
        <w:rPr>
          <w:szCs w:val="22"/>
        </w:rPr>
      </w:pPr>
      <w:r>
        <w:rPr>
          <w:sz w:val="22"/>
          <w:szCs w:val="22"/>
        </w:rPr>
        <w:t>1. LĪGUMA PRIEKŠMETS</w:t>
      </w:r>
    </w:p>
    <w:p w:rsidR="0083571B" w:rsidRDefault="0083571B" w:rsidP="0083571B">
      <w:pPr>
        <w:pStyle w:val="Pamatteksts"/>
        <w:numPr>
          <w:ilvl w:val="1"/>
          <w:numId w:val="9"/>
        </w:numPr>
        <w:ind w:hanging="638"/>
        <w:jc w:val="both"/>
        <w:rPr>
          <w:rFonts w:ascii="Times New Roman" w:hAnsi="Times New Roman"/>
          <w:sz w:val="24"/>
          <w:szCs w:val="24"/>
        </w:rPr>
      </w:pPr>
      <w:r>
        <w:rPr>
          <w:rFonts w:ascii="Times New Roman" w:hAnsi="Times New Roman"/>
          <w:sz w:val="24"/>
          <w:szCs w:val="24"/>
        </w:rPr>
        <w:t>Pasūtītājs uzdod, bet Izpildītājs apņemas sniegt pakalpojumu, saskaņā ar Izpildītāj</w:t>
      </w:r>
      <w:r w:rsidR="009F1790">
        <w:rPr>
          <w:rFonts w:ascii="Times New Roman" w:hAnsi="Times New Roman"/>
          <w:sz w:val="24"/>
          <w:szCs w:val="24"/>
        </w:rPr>
        <w:t>a iepirkuma procedūrā</w:t>
      </w:r>
      <w:r>
        <w:rPr>
          <w:rFonts w:ascii="Times New Roman" w:hAnsi="Times New Roman"/>
          <w:sz w:val="24"/>
          <w:szCs w:val="24"/>
        </w:rPr>
        <w:t xml:space="preserve"> iesniegto piedāvājumu (Līguma Pielikums Nr.3), Iepirkuma tehnisko specifikāciju (Līguma Pielikums Nr.1) un Izpildītāja finanšu piedāvājumu (Līguma Pielikums Nr.2) veikt Ventspils novada pašvaldības apsaimniekoto ūdensapgādes un notekūdeņu attīrīšanas iekārtu darbības</w:t>
      </w:r>
      <w:r>
        <w:rPr>
          <w:b/>
          <w:bCs/>
        </w:rPr>
        <w:t xml:space="preserve"> </w:t>
      </w:r>
      <w:r>
        <w:rPr>
          <w:rFonts w:ascii="Times New Roman" w:hAnsi="Times New Roman"/>
          <w:bCs/>
          <w:sz w:val="24"/>
          <w:szCs w:val="24"/>
        </w:rPr>
        <w:t>monitoringa un kontroles analīzes</w:t>
      </w:r>
      <w:r>
        <w:rPr>
          <w:rFonts w:ascii="Times New Roman" w:hAnsi="Times New Roman"/>
          <w:sz w:val="24"/>
          <w:szCs w:val="24"/>
        </w:rPr>
        <w:t>, kas ir šī Līguma neatņemama sastāvdaļa, bet Pasūtītājs apņemas samaksāt Izpildītājam par pakalpojumu saskaņā ar šī līguma noteikumiem.</w:t>
      </w:r>
    </w:p>
    <w:p w:rsidR="0083571B" w:rsidRDefault="0083571B" w:rsidP="0083571B">
      <w:pPr>
        <w:pStyle w:val="Pamatteksts"/>
        <w:numPr>
          <w:ilvl w:val="1"/>
          <w:numId w:val="9"/>
        </w:numPr>
        <w:tabs>
          <w:tab w:val="left" w:pos="720"/>
        </w:tabs>
        <w:suppressAutoHyphens/>
        <w:spacing w:before="0"/>
        <w:ind w:hanging="780"/>
        <w:jc w:val="both"/>
        <w:rPr>
          <w:rFonts w:ascii="Times New Roman" w:hAnsi="Times New Roman"/>
          <w:sz w:val="24"/>
          <w:szCs w:val="24"/>
        </w:rPr>
      </w:pPr>
      <w:r>
        <w:rPr>
          <w:rFonts w:ascii="Times New Roman" w:hAnsi="Times New Roman"/>
          <w:sz w:val="24"/>
          <w:szCs w:val="24"/>
        </w:rPr>
        <w:t>Izpildītājs izpilda Darbus personīgi, izmantojot savus materiālus, informāciju un tehniku.</w:t>
      </w:r>
    </w:p>
    <w:p w:rsidR="0083571B" w:rsidRDefault="0083571B" w:rsidP="0083571B">
      <w:pPr>
        <w:pStyle w:val="Pamatteksts"/>
        <w:numPr>
          <w:ilvl w:val="1"/>
          <w:numId w:val="9"/>
        </w:numPr>
        <w:tabs>
          <w:tab w:val="left" w:pos="720"/>
        </w:tabs>
        <w:suppressAutoHyphens/>
        <w:spacing w:before="0"/>
        <w:ind w:hanging="780"/>
        <w:jc w:val="both"/>
        <w:rPr>
          <w:rFonts w:ascii="Times New Roman" w:hAnsi="Times New Roman"/>
          <w:sz w:val="24"/>
          <w:szCs w:val="24"/>
        </w:rPr>
      </w:pPr>
      <w:r>
        <w:rPr>
          <w:rFonts w:ascii="Times New Roman" w:hAnsi="Times New Roman"/>
          <w:sz w:val="24"/>
          <w:szCs w:val="24"/>
        </w:rPr>
        <w:t>Izpildītājs nav tiesīgs nodot Darba izpildi trešajām personām.</w:t>
      </w:r>
    </w:p>
    <w:p w:rsidR="0083571B" w:rsidRDefault="0083571B" w:rsidP="0083571B">
      <w:pPr>
        <w:pStyle w:val="Pamatteksts"/>
        <w:numPr>
          <w:ilvl w:val="1"/>
          <w:numId w:val="9"/>
        </w:numPr>
        <w:tabs>
          <w:tab w:val="left" w:pos="720"/>
        </w:tabs>
        <w:suppressAutoHyphens/>
        <w:spacing w:before="0"/>
        <w:ind w:hanging="780"/>
        <w:jc w:val="both"/>
        <w:rPr>
          <w:rFonts w:ascii="Times New Roman" w:hAnsi="Times New Roman"/>
          <w:sz w:val="24"/>
          <w:szCs w:val="24"/>
        </w:rPr>
      </w:pPr>
      <w:r>
        <w:rPr>
          <w:rFonts w:ascii="Times New Roman" w:hAnsi="Times New Roman"/>
          <w:sz w:val="24"/>
          <w:szCs w:val="24"/>
        </w:rPr>
        <w:t xml:space="preserve">Līgums stājas spēkā, kad to parakstījušas abas Līguma slēdzējas Puses un ir spēkā līdz Pušu saistību pilnīgai izpildei. </w:t>
      </w:r>
    </w:p>
    <w:p w:rsidR="0083571B" w:rsidRDefault="0083571B" w:rsidP="0083571B">
      <w:pPr>
        <w:pStyle w:val="Pamatteksts"/>
        <w:jc w:val="both"/>
        <w:rPr>
          <w:rFonts w:ascii="Times New Roman" w:hAnsi="Times New Roman"/>
          <w:sz w:val="24"/>
          <w:szCs w:val="24"/>
        </w:rPr>
      </w:pPr>
    </w:p>
    <w:p w:rsidR="0083571B" w:rsidRDefault="0083571B" w:rsidP="0083571B">
      <w:pPr>
        <w:spacing w:after="120"/>
      </w:pPr>
      <w:r>
        <w:t>2. LĪGUMSLĒDZĒJU PUŠU TIESĪBAS UN PIENĀKUMI</w:t>
      </w:r>
    </w:p>
    <w:p w:rsidR="0083571B" w:rsidRDefault="0083571B" w:rsidP="0083571B">
      <w:pPr>
        <w:jc w:val="both"/>
      </w:pPr>
      <w:r>
        <w:t>2.1</w:t>
      </w:r>
      <w:r>
        <w:rPr>
          <w:b w:val="0"/>
        </w:rPr>
        <w:t xml:space="preserve">. </w:t>
      </w:r>
      <w:r>
        <w:t>Izpildītāja tiesības un pienākumi:</w:t>
      </w:r>
    </w:p>
    <w:p w:rsidR="0083571B" w:rsidRDefault="0083571B" w:rsidP="0083571B">
      <w:pPr>
        <w:ind w:left="426" w:hanging="426"/>
        <w:jc w:val="both"/>
        <w:rPr>
          <w:b w:val="0"/>
        </w:rPr>
      </w:pPr>
      <w:r>
        <w:rPr>
          <w:b w:val="0"/>
        </w:rPr>
        <w:t>2.1.1. Veikt Ventspils novada pašvaldības apsaimniekoto ūdensapgādes un notekūdeņu attīrīšanas iekārtu darbības</w:t>
      </w:r>
      <w:r>
        <w:rPr>
          <w:b w:val="0"/>
          <w:bCs/>
        </w:rPr>
        <w:t xml:space="preserve"> monitoringa un kontroles analīzes</w:t>
      </w:r>
      <w:r>
        <w:rPr>
          <w:b w:val="0"/>
        </w:rPr>
        <w:t xml:space="preserve"> saskaņā ar Līguma 1.pielikumā norādītajām Analīžu veikšanas specifikācijām/metodikām.</w:t>
      </w:r>
    </w:p>
    <w:p w:rsidR="0083571B" w:rsidRDefault="0083571B" w:rsidP="0083571B">
      <w:pPr>
        <w:jc w:val="both"/>
        <w:rPr>
          <w:b w:val="0"/>
        </w:rPr>
      </w:pPr>
      <w:r>
        <w:rPr>
          <w:b w:val="0"/>
        </w:rPr>
        <w:t>2.1.2. Pēc Pasūtītāja izteikta pieprasījuma veikt papildus paraugu testēšanu.</w:t>
      </w:r>
    </w:p>
    <w:p w:rsidR="0083571B" w:rsidRDefault="0083571B" w:rsidP="0083571B">
      <w:pPr>
        <w:ind w:left="426" w:hanging="426"/>
        <w:jc w:val="both"/>
        <w:rPr>
          <w:b w:val="0"/>
        </w:rPr>
      </w:pPr>
      <w:r>
        <w:rPr>
          <w:b w:val="0"/>
        </w:rPr>
        <w:t xml:space="preserve">2.1.3. Sagatavot testēšanas rezultātus Testēšanas pārskatu veidā 2 (divos) identiskos eksemplāros ar vienādu juridisko spēku, viens eksemplārs – Pasūtītājam, viens – Izpildītājam. </w:t>
      </w:r>
    </w:p>
    <w:p w:rsidR="0083571B" w:rsidRDefault="0083571B" w:rsidP="0083571B">
      <w:pPr>
        <w:pStyle w:val="Pamatteksts"/>
        <w:spacing w:before="0"/>
        <w:ind w:left="426" w:hanging="426"/>
        <w:jc w:val="both"/>
        <w:rPr>
          <w:rFonts w:ascii="Times New Roman" w:hAnsi="Times New Roman"/>
          <w:sz w:val="24"/>
          <w:szCs w:val="24"/>
        </w:rPr>
      </w:pPr>
      <w:r>
        <w:rPr>
          <w:rFonts w:ascii="Times New Roman" w:hAnsi="Times New Roman"/>
          <w:sz w:val="24"/>
          <w:szCs w:val="24"/>
        </w:rPr>
        <w:t xml:space="preserve">2.1.4. Nosūtīt Pasūtītājam Testēšanas pārskatus pa pastu uz šādu adresi –Skolas iela 4, Ventspils, LV-3601.. </w:t>
      </w:r>
    </w:p>
    <w:p w:rsidR="0083571B" w:rsidRDefault="0083571B" w:rsidP="0083571B">
      <w:pPr>
        <w:pStyle w:val="Pamatteksts"/>
        <w:spacing w:before="0"/>
        <w:ind w:left="426" w:hanging="426"/>
        <w:jc w:val="both"/>
        <w:rPr>
          <w:rFonts w:ascii="Times New Roman" w:hAnsi="Times New Roman"/>
          <w:sz w:val="24"/>
          <w:szCs w:val="24"/>
        </w:rPr>
      </w:pPr>
      <w:r>
        <w:rPr>
          <w:rFonts w:ascii="Times New Roman" w:hAnsi="Times New Roman"/>
          <w:sz w:val="24"/>
          <w:szCs w:val="24"/>
        </w:rPr>
        <w:t>2.1.5. Ievērot konfidencialitāti attiecībā uz testēšanas rezultātiem un citu informāciju, kas iegūta sadarbībā ar Pasūtītāju.</w:t>
      </w:r>
    </w:p>
    <w:p w:rsidR="0083571B" w:rsidRDefault="0083571B" w:rsidP="0083571B">
      <w:pPr>
        <w:ind w:left="426" w:hanging="426"/>
        <w:jc w:val="both"/>
        <w:rPr>
          <w:b w:val="0"/>
        </w:rPr>
      </w:pPr>
      <w:r>
        <w:rPr>
          <w:b w:val="0"/>
        </w:rPr>
        <w:t>2.1.6. Saskaņā ar šī Līguma noteikumiem saņemt no Pasūtītāja samaksu par sniegtajiem pakalpojumiem.</w:t>
      </w:r>
    </w:p>
    <w:p w:rsidR="0083571B" w:rsidRDefault="0083571B" w:rsidP="0083571B">
      <w:pPr>
        <w:pStyle w:val="Pamatteksts"/>
        <w:spacing w:before="0"/>
        <w:ind w:left="426" w:hanging="426"/>
        <w:jc w:val="both"/>
        <w:rPr>
          <w:rFonts w:ascii="Times New Roman" w:hAnsi="Times New Roman"/>
          <w:sz w:val="24"/>
          <w:szCs w:val="24"/>
        </w:rPr>
      </w:pPr>
      <w:r>
        <w:rPr>
          <w:rFonts w:ascii="Times New Roman" w:hAnsi="Times New Roman"/>
          <w:sz w:val="24"/>
          <w:szCs w:val="24"/>
        </w:rPr>
        <w:t>2.1.7. Izpildītājs apliecina, ka viņš ir pienācīgi iepazinies ar iepirkuma dokumentāciju un Pasūtītāja izvirzītajām prasībām un atsakās saistībā ar to izvirzīt jebkāda satura iebildumus vai pretenzijas pret Pasūtītāju attiecībā uz veicamo darbu.</w:t>
      </w:r>
    </w:p>
    <w:p w:rsidR="0083571B" w:rsidRDefault="0083571B" w:rsidP="0083571B">
      <w:pPr>
        <w:pStyle w:val="Pamatteksts"/>
        <w:tabs>
          <w:tab w:val="left" w:pos="720"/>
        </w:tabs>
        <w:spacing w:before="0"/>
        <w:ind w:left="426" w:hanging="426"/>
        <w:jc w:val="both"/>
        <w:rPr>
          <w:rFonts w:ascii="Times New Roman" w:hAnsi="Times New Roman"/>
          <w:sz w:val="24"/>
          <w:szCs w:val="24"/>
        </w:rPr>
      </w:pPr>
      <w:r>
        <w:rPr>
          <w:rFonts w:ascii="Times New Roman" w:hAnsi="Times New Roman"/>
          <w:sz w:val="24"/>
          <w:szCs w:val="24"/>
        </w:rPr>
        <w:lastRenderedPageBreak/>
        <w:t>2.1.8.  Izpildītājs, parakstot līgumu, apliecina, ka tam piemīt visas nepieciešamās iemaņas un prasmes kvalitatīvai Darbu izpildei.</w:t>
      </w:r>
    </w:p>
    <w:p w:rsidR="0083571B" w:rsidRDefault="0083571B" w:rsidP="0083571B">
      <w:pPr>
        <w:pStyle w:val="Pamatteksts"/>
        <w:tabs>
          <w:tab w:val="left" w:pos="720"/>
        </w:tabs>
        <w:suppressAutoHyphens/>
        <w:spacing w:before="0"/>
        <w:ind w:left="426" w:hanging="426"/>
        <w:jc w:val="both"/>
        <w:rPr>
          <w:rFonts w:ascii="Times New Roman" w:hAnsi="Times New Roman"/>
          <w:sz w:val="24"/>
          <w:szCs w:val="24"/>
        </w:rPr>
      </w:pPr>
      <w:r>
        <w:rPr>
          <w:rFonts w:ascii="Times New Roman" w:hAnsi="Times New Roman"/>
          <w:sz w:val="24"/>
          <w:szCs w:val="24"/>
        </w:rPr>
        <w:t>2.1.9.  Izpildītājam, sakarā ar Pasūtītāja dotā uzdevuma izpildi, ir tiesības saņemt visu uzdevuma veikšanai nepieciešamo informāciju.</w:t>
      </w:r>
    </w:p>
    <w:p w:rsidR="0083571B" w:rsidRDefault="0083571B" w:rsidP="0083571B">
      <w:pPr>
        <w:spacing w:line="240" w:lineRule="atLeast"/>
        <w:jc w:val="both"/>
      </w:pPr>
      <w:r>
        <w:t>2.2</w:t>
      </w:r>
      <w:r>
        <w:rPr>
          <w:b w:val="0"/>
        </w:rPr>
        <w:t xml:space="preserve">. </w:t>
      </w:r>
      <w:r>
        <w:t>Pasūtītāja tiesības un pienākumi:</w:t>
      </w:r>
    </w:p>
    <w:p w:rsidR="0083571B" w:rsidRDefault="0083571B" w:rsidP="0083571B">
      <w:pPr>
        <w:spacing w:line="240" w:lineRule="atLeast"/>
        <w:ind w:left="426" w:hanging="426"/>
        <w:jc w:val="both"/>
        <w:rPr>
          <w:b w:val="0"/>
        </w:rPr>
      </w:pPr>
      <w:r>
        <w:rPr>
          <w:b w:val="0"/>
        </w:rPr>
        <w:t xml:space="preserve">2.2.1. Pasūtītājam ir tiesības pieprasīt papildus paraugu testēšanu, vēršoties Izpildītāja Laboratorijā.  </w:t>
      </w:r>
    </w:p>
    <w:p w:rsidR="0083571B" w:rsidRDefault="0083571B" w:rsidP="0083571B">
      <w:pPr>
        <w:spacing w:line="240" w:lineRule="atLeast"/>
        <w:ind w:left="426" w:hanging="426"/>
        <w:jc w:val="both"/>
        <w:rPr>
          <w:b w:val="0"/>
        </w:rPr>
      </w:pPr>
      <w:r>
        <w:rPr>
          <w:b w:val="0"/>
        </w:rPr>
        <w:t>2.2.2. Pasūtītājam ir tiesības pārbaudīt Izpildītāja darbu tā gaitā un jebkurā laikā pieprasīt informāciju par to.</w:t>
      </w:r>
    </w:p>
    <w:p w:rsidR="0083571B" w:rsidRDefault="0083571B" w:rsidP="0083571B">
      <w:pPr>
        <w:spacing w:line="240" w:lineRule="atLeast"/>
        <w:jc w:val="both"/>
        <w:rPr>
          <w:b w:val="0"/>
        </w:rPr>
      </w:pPr>
      <w:r>
        <w:rPr>
          <w:b w:val="0"/>
        </w:rPr>
        <w:t>2.2.3. Saskaņā ar šī Līguma noteikumiem samaksāt Izpildītājam par saņemtajiem pakalpojumiem.</w:t>
      </w:r>
    </w:p>
    <w:p w:rsidR="0083571B" w:rsidRDefault="0083571B" w:rsidP="0083571B">
      <w:pPr>
        <w:spacing w:line="240" w:lineRule="atLeast"/>
        <w:ind w:left="426" w:hanging="426"/>
        <w:jc w:val="both"/>
        <w:rPr>
          <w:b w:val="0"/>
        </w:rPr>
      </w:pPr>
      <w:r>
        <w:rPr>
          <w:b w:val="0"/>
        </w:rPr>
        <w:t>2.2.4. Pasūtītājs apņemas sniegt Izpildītājam visus dokumentus un ziņas, kas nepieciešamas Izpildītājam dotā uzdevuma izpildīšanai.</w:t>
      </w:r>
    </w:p>
    <w:p w:rsidR="0083571B" w:rsidRDefault="0083571B" w:rsidP="0083571B">
      <w:pPr>
        <w:spacing w:line="240" w:lineRule="atLeast"/>
        <w:ind w:left="426" w:hanging="426"/>
        <w:jc w:val="both"/>
        <w:rPr>
          <w:b w:val="0"/>
        </w:rPr>
      </w:pPr>
      <w:r>
        <w:rPr>
          <w:b w:val="0"/>
        </w:rPr>
        <w:t>2.2.5. Pasūtītāja sniegtajai informācijai ir jābūt patiesai un pēc satura un apjoma ir jāatbilst Izpildītāja prasībām. Informācijas atbilstības kritērijus nosaka Izpildītājs. Izpildītājs nav atbildīgs par sekām, kas radušās nepatiesas informācijas sniegšanas rezultātā.</w:t>
      </w:r>
    </w:p>
    <w:p w:rsidR="0083571B" w:rsidRDefault="0083571B" w:rsidP="0083571B">
      <w:pPr>
        <w:pStyle w:val="Pamatteksts"/>
        <w:suppressAutoHyphens/>
        <w:spacing w:before="0"/>
        <w:ind w:left="426" w:hanging="426"/>
        <w:jc w:val="both"/>
        <w:rPr>
          <w:rFonts w:ascii="Times New Roman" w:hAnsi="Times New Roman"/>
          <w:sz w:val="24"/>
          <w:szCs w:val="24"/>
        </w:rPr>
      </w:pPr>
      <w:r>
        <w:rPr>
          <w:rFonts w:ascii="Times New Roman" w:hAnsi="Times New Roman"/>
          <w:sz w:val="24"/>
          <w:szCs w:val="24"/>
        </w:rPr>
        <w:t>2.2.6. Pasūtītājs pirms Līgumā paredzētā Darba sākuma brīdina Izpildītāju par neparedzētiem apstākļiem, kas radušies pēc Līguma noslēgšanas no Pasūtītāja neatkarīgu apstākļu dēļ un kuru dēļ var tikt traucēta saistību izpilde. Tādā gadījumā, pusēm vienojoties, Darba izpildes termiņi tiek attiecīgi pagarināti.</w:t>
      </w:r>
    </w:p>
    <w:p w:rsidR="0083571B" w:rsidRDefault="0083571B" w:rsidP="0083571B">
      <w:pPr>
        <w:pStyle w:val="Pamatteksts"/>
        <w:suppressAutoHyphens/>
        <w:spacing w:before="0"/>
        <w:ind w:left="426" w:hanging="426"/>
        <w:jc w:val="both"/>
        <w:rPr>
          <w:rFonts w:ascii="Times New Roman" w:hAnsi="Times New Roman"/>
          <w:sz w:val="24"/>
          <w:szCs w:val="24"/>
        </w:rPr>
      </w:pPr>
    </w:p>
    <w:p w:rsidR="0083571B" w:rsidRDefault="0083571B" w:rsidP="0083571B">
      <w:pPr>
        <w:numPr>
          <w:ilvl w:val="0"/>
          <w:numId w:val="8"/>
        </w:numPr>
        <w:suppressAutoHyphens/>
        <w:spacing w:line="240" w:lineRule="atLeast"/>
        <w:jc w:val="both"/>
      </w:pPr>
      <w:r>
        <w:t>PAKALPOJUMA IZPILDES TERMŅI UN SAVSTARPĒJO NORĒĶINU KĀRTĪBA</w:t>
      </w:r>
    </w:p>
    <w:p w:rsidR="0083571B" w:rsidRDefault="0083571B" w:rsidP="0083571B">
      <w:pPr>
        <w:spacing w:line="240" w:lineRule="atLeast"/>
        <w:ind w:left="360" w:hanging="360"/>
        <w:jc w:val="both"/>
        <w:rPr>
          <w:b w:val="0"/>
          <w:color w:val="000000"/>
        </w:rPr>
      </w:pPr>
      <w:r>
        <w:rPr>
          <w:b w:val="0"/>
        </w:rPr>
        <w:t>3.1.Apņemas veikt Ventspils novada pašvaldības apsaimniekoto ūdensapgādes un notekūdeņu attīrīšanas iekārtu darbības</w:t>
      </w:r>
      <w:r>
        <w:rPr>
          <w:b w:val="0"/>
          <w:bCs/>
        </w:rPr>
        <w:t xml:space="preserve"> monitoringa un kontroles analīzes</w:t>
      </w:r>
      <w:r>
        <w:rPr>
          <w:b w:val="0"/>
        </w:rPr>
        <w:t xml:space="preserve"> 5 (piecu) darba dienu laikā no paraugu saņemšanas brīža.</w:t>
      </w:r>
    </w:p>
    <w:p w:rsidR="0083571B" w:rsidRDefault="0083571B" w:rsidP="0083571B">
      <w:pPr>
        <w:numPr>
          <w:ilvl w:val="1"/>
          <w:numId w:val="10"/>
        </w:numPr>
        <w:suppressAutoHyphens/>
        <w:jc w:val="both"/>
        <w:rPr>
          <w:b w:val="0"/>
          <w:color w:val="000000"/>
          <w:spacing w:val="-2"/>
        </w:rPr>
      </w:pPr>
      <w:r>
        <w:rPr>
          <w:b w:val="0"/>
          <w:color w:val="000000"/>
        </w:rPr>
        <w:t xml:space="preserve"> Līgumā noteiktais</w:t>
      </w:r>
      <w:r>
        <w:rPr>
          <w:b w:val="0"/>
        </w:rPr>
        <w:t xml:space="preserve"> pakalpojums</w:t>
      </w:r>
      <w:r>
        <w:rPr>
          <w:b w:val="0"/>
          <w:color w:val="000000"/>
        </w:rPr>
        <w:t xml:space="preserve"> tiek uzskatīts par izpildītu, kad</w:t>
      </w:r>
      <w:r>
        <w:rPr>
          <w:b w:val="0"/>
        </w:rPr>
        <w:t xml:space="preserve"> Pasūtītājs pa pastu ir saņēmis sagatavoto Testēšanas pārskatu</w:t>
      </w:r>
      <w:r>
        <w:rPr>
          <w:b w:val="0"/>
          <w:color w:val="000000"/>
          <w:spacing w:val="-2"/>
        </w:rPr>
        <w:t>.</w:t>
      </w:r>
    </w:p>
    <w:p w:rsidR="0083571B" w:rsidRDefault="0083571B" w:rsidP="0083571B">
      <w:pPr>
        <w:pStyle w:val="Pamatteksts"/>
        <w:numPr>
          <w:ilvl w:val="1"/>
          <w:numId w:val="10"/>
        </w:numPr>
        <w:suppressAutoHyphens/>
        <w:spacing w:before="0"/>
        <w:jc w:val="both"/>
        <w:rPr>
          <w:rFonts w:ascii="Times New Roman" w:hAnsi="Times New Roman"/>
          <w:sz w:val="24"/>
          <w:szCs w:val="24"/>
        </w:rPr>
      </w:pPr>
      <w:r>
        <w:rPr>
          <w:rFonts w:ascii="Times New Roman" w:hAnsi="Times New Roman"/>
          <w:sz w:val="24"/>
          <w:szCs w:val="24"/>
        </w:rPr>
        <w:t xml:space="preserve">Kopējā maksimālā līguma summa ir </w:t>
      </w:r>
      <w:r>
        <w:rPr>
          <w:rFonts w:ascii="Times New Roman" w:hAnsi="Times New Roman"/>
          <w:b/>
          <w:sz w:val="24"/>
          <w:szCs w:val="24"/>
        </w:rPr>
        <w:t>41 999,00 EUR</w:t>
      </w:r>
      <w:r w:rsidR="00AE1ADD">
        <w:rPr>
          <w:rFonts w:ascii="Times New Roman" w:hAnsi="Times New Roman"/>
          <w:b/>
          <w:sz w:val="24"/>
          <w:szCs w:val="24"/>
        </w:rPr>
        <w:t xml:space="preserve"> </w:t>
      </w:r>
      <w:r>
        <w:rPr>
          <w:rFonts w:ascii="Times New Roman" w:hAnsi="Times New Roman"/>
          <w:b/>
          <w:sz w:val="24"/>
          <w:szCs w:val="24"/>
        </w:rPr>
        <w:t>(četrdesmit viens tūkstotis deviņi simti deviņdesmit deviņi eiro, nul</w:t>
      </w:r>
      <w:r w:rsidR="00AE1ADD">
        <w:rPr>
          <w:rFonts w:ascii="Times New Roman" w:hAnsi="Times New Roman"/>
          <w:b/>
          <w:sz w:val="24"/>
          <w:szCs w:val="24"/>
        </w:rPr>
        <w:t>l</w:t>
      </w:r>
      <w:r>
        <w:rPr>
          <w:rFonts w:ascii="Times New Roman" w:hAnsi="Times New Roman"/>
          <w:b/>
          <w:sz w:val="24"/>
          <w:szCs w:val="24"/>
        </w:rPr>
        <w:t>e centi),</w:t>
      </w:r>
      <w:r>
        <w:rPr>
          <w:rFonts w:ascii="Times New Roman" w:hAnsi="Times New Roman"/>
          <w:sz w:val="24"/>
          <w:szCs w:val="24"/>
        </w:rPr>
        <w:t xml:space="preserve"> neieskaitot PVN. PVN likme tiek piemērota atbilstoši pakalpojuma sniegšanas laikā spēkā esošajiem normatīvajiem aktiem par PVN likmi. </w:t>
      </w:r>
    </w:p>
    <w:p w:rsidR="0083571B" w:rsidRDefault="0083571B" w:rsidP="0083571B">
      <w:pPr>
        <w:numPr>
          <w:ilvl w:val="1"/>
          <w:numId w:val="10"/>
        </w:numPr>
        <w:suppressAutoHyphens/>
        <w:jc w:val="both"/>
        <w:rPr>
          <w:b w:val="0"/>
          <w:color w:val="000000"/>
          <w:spacing w:val="-2"/>
        </w:rPr>
      </w:pPr>
      <w:r>
        <w:rPr>
          <w:b w:val="0"/>
          <w:color w:val="000000"/>
          <w:spacing w:val="-2"/>
        </w:rPr>
        <w:t xml:space="preserve">Cenu par konkrētās Testēšanas veikšanu, ko Pasūtītājs samaksā Izpildītājam, nosaka saskaņā ar Izpildītāja piedāvājumā iekļauto cenrādi – finanšu piedāvājumu </w:t>
      </w:r>
      <w:r>
        <w:rPr>
          <w:b w:val="0"/>
          <w:spacing w:val="-2"/>
        </w:rPr>
        <w:t>(</w:t>
      </w:r>
      <w:r>
        <w:t>Līguma pielikums Nr.2).</w:t>
      </w:r>
    </w:p>
    <w:p w:rsidR="0083571B" w:rsidRDefault="0083571B" w:rsidP="0083571B">
      <w:pPr>
        <w:numPr>
          <w:ilvl w:val="1"/>
          <w:numId w:val="10"/>
        </w:numPr>
        <w:suppressAutoHyphens/>
        <w:jc w:val="both"/>
        <w:rPr>
          <w:b w:val="0"/>
          <w:color w:val="000000"/>
          <w:spacing w:val="-2"/>
        </w:rPr>
      </w:pPr>
      <w:r>
        <w:rPr>
          <w:b w:val="0"/>
          <w:color w:val="000000"/>
          <w:spacing w:val="-2"/>
        </w:rPr>
        <w:t>Pamatojoties uz katru veikto Testēšanu, Izpildītājs sagatavo un nosūta Pasūtītājam rēķinu.</w:t>
      </w:r>
    </w:p>
    <w:p w:rsidR="0083571B" w:rsidRDefault="0083571B" w:rsidP="0083571B">
      <w:pPr>
        <w:numPr>
          <w:ilvl w:val="1"/>
          <w:numId w:val="10"/>
        </w:numPr>
        <w:suppressAutoHyphens/>
        <w:jc w:val="both"/>
        <w:rPr>
          <w:b w:val="0"/>
          <w:color w:val="000000"/>
          <w:spacing w:val="-2"/>
        </w:rPr>
      </w:pPr>
      <w:r>
        <w:rPr>
          <w:b w:val="0"/>
          <w:color w:val="000000"/>
          <w:spacing w:val="-2"/>
        </w:rPr>
        <w:t>Samaksa par Izpildītāja sniegtajiem pakalpojumiem jāveic 10 (desmit) darba dienu laikā no atbilstoša rēķina saņemšanas dienas.</w:t>
      </w:r>
    </w:p>
    <w:p w:rsidR="0083571B" w:rsidRDefault="0083571B" w:rsidP="0083571B">
      <w:pPr>
        <w:pStyle w:val="Pamatteksts"/>
        <w:numPr>
          <w:ilvl w:val="1"/>
          <w:numId w:val="10"/>
        </w:numPr>
        <w:suppressAutoHyphens/>
        <w:spacing w:before="0"/>
        <w:jc w:val="both"/>
        <w:rPr>
          <w:rFonts w:ascii="Times New Roman" w:hAnsi="Times New Roman"/>
          <w:sz w:val="24"/>
          <w:szCs w:val="24"/>
        </w:rPr>
      </w:pPr>
      <w:r>
        <w:rPr>
          <w:rFonts w:ascii="Times New Roman" w:hAnsi="Times New Roman"/>
          <w:sz w:val="24"/>
          <w:szCs w:val="24"/>
        </w:rPr>
        <w:t xml:space="preserve">Par samaksas dienu uzskatāma diena, kad </w:t>
      </w:r>
      <w:r>
        <w:rPr>
          <w:rFonts w:ascii="Times New Roman" w:hAnsi="Times New Roman"/>
          <w:b/>
          <w:sz w:val="24"/>
          <w:szCs w:val="24"/>
        </w:rPr>
        <w:t>Pasūtītāja</w:t>
      </w:r>
      <w:r>
        <w:rPr>
          <w:rFonts w:ascii="Times New Roman" w:hAnsi="Times New Roman"/>
          <w:sz w:val="24"/>
          <w:szCs w:val="24"/>
        </w:rPr>
        <w:t xml:space="preserve"> banka ir pieņēmusi izpildei maksājuma uzdevumu (bankas spiedogs).</w:t>
      </w:r>
    </w:p>
    <w:p w:rsidR="0083571B" w:rsidRDefault="0083571B" w:rsidP="0083571B">
      <w:pPr>
        <w:numPr>
          <w:ilvl w:val="1"/>
          <w:numId w:val="10"/>
        </w:numPr>
        <w:suppressAutoHyphens/>
        <w:jc w:val="both"/>
        <w:rPr>
          <w:b w:val="0"/>
          <w:color w:val="000000"/>
          <w:spacing w:val="1"/>
        </w:rPr>
      </w:pPr>
      <w:r>
        <w:rPr>
          <w:b w:val="0"/>
          <w:color w:val="000000"/>
          <w:spacing w:val="-2"/>
        </w:rPr>
        <w:t>Samaksa jāveic</w:t>
      </w:r>
      <w:r w:rsidR="00AE1ADD">
        <w:rPr>
          <w:b w:val="0"/>
          <w:i/>
          <w:color w:val="000000"/>
          <w:spacing w:val="-2"/>
        </w:rPr>
        <w:t xml:space="preserve"> eiro</w:t>
      </w:r>
      <w:r>
        <w:rPr>
          <w:b w:val="0"/>
          <w:color w:val="000000"/>
          <w:spacing w:val="-2"/>
        </w:rPr>
        <w:t xml:space="preserve"> uz Izpildītāja norādīto bankas kontu.</w:t>
      </w:r>
    </w:p>
    <w:p w:rsidR="0083571B" w:rsidRPr="00AE1ADD" w:rsidRDefault="0083571B" w:rsidP="0083571B">
      <w:pPr>
        <w:numPr>
          <w:ilvl w:val="1"/>
          <w:numId w:val="10"/>
        </w:numPr>
        <w:suppressAutoHyphens/>
        <w:jc w:val="both"/>
        <w:rPr>
          <w:b w:val="0"/>
        </w:rPr>
      </w:pPr>
      <w:r>
        <w:rPr>
          <w:b w:val="0"/>
          <w:color w:val="000000"/>
          <w:spacing w:val="1"/>
        </w:rPr>
        <w:t xml:space="preserve">Ja testēšanas procesā Izpildītāja vainas dēļ radušās kļūdas, </w:t>
      </w:r>
      <w:r>
        <w:rPr>
          <w:b w:val="0"/>
        </w:rPr>
        <w:t>Izpildītājs atkārto parauga Testēšanu uz sava rēķina</w:t>
      </w:r>
      <w:r>
        <w:rPr>
          <w:b w:val="0"/>
          <w:color w:val="000000"/>
          <w:spacing w:val="-1"/>
        </w:rPr>
        <w:t>.</w:t>
      </w:r>
      <w:r>
        <w:rPr>
          <w:b w:val="0"/>
          <w:color w:val="000000"/>
          <w:spacing w:val="-13"/>
        </w:rPr>
        <w:t xml:space="preserve"> </w:t>
      </w:r>
    </w:p>
    <w:p w:rsidR="00AE1ADD" w:rsidRDefault="00AE1ADD" w:rsidP="00AE1ADD">
      <w:pPr>
        <w:suppressAutoHyphens/>
        <w:ind w:left="360"/>
        <w:jc w:val="both"/>
        <w:rPr>
          <w:b w:val="0"/>
        </w:rPr>
      </w:pPr>
    </w:p>
    <w:p w:rsidR="0083571B" w:rsidRDefault="0083571B" w:rsidP="0083571B">
      <w:pPr>
        <w:pStyle w:val="Pamatteksts"/>
        <w:suppressAutoHyphens/>
        <w:spacing w:before="0"/>
        <w:ind w:left="360"/>
        <w:jc w:val="both"/>
        <w:rPr>
          <w:rFonts w:ascii="Times New Roman" w:hAnsi="Times New Roman"/>
          <w:sz w:val="24"/>
          <w:szCs w:val="24"/>
        </w:rPr>
      </w:pPr>
    </w:p>
    <w:p w:rsidR="0083571B" w:rsidRDefault="0083571B" w:rsidP="0083571B">
      <w:pPr>
        <w:spacing w:line="240" w:lineRule="atLeast"/>
        <w:jc w:val="both"/>
      </w:pPr>
      <w:r>
        <w:t>4. PUŠU ATBILDĪBA</w:t>
      </w:r>
    </w:p>
    <w:p w:rsidR="0083571B" w:rsidRDefault="0083571B" w:rsidP="0083571B">
      <w:pPr>
        <w:spacing w:line="240" w:lineRule="atLeast"/>
        <w:ind w:left="426" w:hanging="426"/>
        <w:jc w:val="both"/>
        <w:rPr>
          <w:b w:val="0"/>
        </w:rPr>
      </w:pPr>
      <w:r>
        <w:rPr>
          <w:b w:val="0"/>
        </w:rPr>
        <w:t>4.1. Izpildītājs ir atbildīgs par sniegto pakalpojumu kvalitāti un pilnību, savlaicīgu sniegšanu atbilstoši šajā Līgumā norādītajiem termiņiem.</w:t>
      </w:r>
    </w:p>
    <w:p w:rsidR="0083571B" w:rsidRDefault="0083571B" w:rsidP="0083571B">
      <w:pPr>
        <w:spacing w:line="240" w:lineRule="atLeast"/>
        <w:ind w:left="426" w:hanging="426"/>
        <w:jc w:val="both"/>
        <w:rPr>
          <w:b w:val="0"/>
        </w:rPr>
      </w:pPr>
      <w:r>
        <w:rPr>
          <w:b w:val="0"/>
        </w:rPr>
        <w:lastRenderedPageBreak/>
        <w:t xml:space="preserve">4.2. Ja Pasūtītājs nav veicis apmaksu līdz Līguma 3.6. punktā minētajā termiņā, Pasūtītājam var tikt piemērota nokavējuma naudu 0,1 % (pus procenta) apmērā no kavētās maksājuma summas par katru nokavēto kalendāro dienu. </w:t>
      </w:r>
    </w:p>
    <w:p w:rsidR="0083571B" w:rsidRDefault="0083571B" w:rsidP="0083571B">
      <w:pPr>
        <w:spacing w:line="240" w:lineRule="atLeast"/>
        <w:ind w:left="426" w:hanging="426"/>
        <w:jc w:val="both"/>
        <w:rPr>
          <w:b w:val="0"/>
        </w:rPr>
      </w:pPr>
      <w:r>
        <w:rPr>
          <w:b w:val="0"/>
        </w:rPr>
        <w:t>4.3. Ja Izpildītājs pušu saskaņotos termiņos saskaņā ar šā līguma 3.1. punktā uzņemtajām saistībām kavē saistību izpildes termiņu, Izpildītājam var tikt piemērota nokavējuma naudu 0,5% (pus procenta) apmērā no kavēto darbu izpildes maksājuma summas par katru nokavēto kalendāro dienu.</w:t>
      </w:r>
    </w:p>
    <w:p w:rsidR="0083571B" w:rsidRDefault="0083571B" w:rsidP="0083571B">
      <w:pPr>
        <w:spacing w:line="240" w:lineRule="atLeast"/>
        <w:ind w:left="426" w:hanging="426"/>
        <w:jc w:val="both"/>
        <w:rPr>
          <w:b w:val="0"/>
        </w:rPr>
      </w:pPr>
      <w:r>
        <w:rPr>
          <w:b w:val="0"/>
        </w:rPr>
        <w:t>4.4. Ja Pasūtītājs nesamaksā par Izpildītāja sniegtajiem pakalpojumiem šī Līguma 3.6.punktā noteiktajā termiņā, tad Izpildītājam ir tiesības aizkavēt vai neveikt nākamo paraugu testēšanu.</w:t>
      </w:r>
    </w:p>
    <w:p w:rsidR="0083571B" w:rsidRDefault="0083571B" w:rsidP="0083571B">
      <w:pPr>
        <w:pStyle w:val="Pamatteksts"/>
        <w:suppressAutoHyphens/>
        <w:spacing w:before="0"/>
        <w:ind w:left="426" w:hanging="426"/>
        <w:jc w:val="both"/>
        <w:rPr>
          <w:rFonts w:ascii="Times New Roman" w:hAnsi="Times New Roman"/>
          <w:sz w:val="24"/>
          <w:szCs w:val="24"/>
        </w:rPr>
      </w:pPr>
    </w:p>
    <w:p w:rsidR="0083571B" w:rsidRDefault="0083571B" w:rsidP="0083571B">
      <w:pPr>
        <w:spacing w:line="240" w:lineRule="atLeast"/>
      </w:pPr>
      <w:r>
        <w:t>5. LĪGUMA GROZĪŠANA UN IZBEIGŠANA</w:t>
      </w:r>
    </w:p>
    <w:p w:rsidR="0083571B" w:rsidRDefault="0083571B" w:rsidP="0083571B">
      <w:pPr>
        <w:spacing w:line="240" w:lineRule="atLeast"/>
        <w:ind w:left="426" w:hanging="426"/>
        <w:jc w:val="both"/>
        <w:rPr>
          <w:b w:val="0"/>
        </w:rPr>
      </w:pPr>
      <w:r>
        <w:rPr>
          <w:b w:val="0"/>
        </w:rPr>
        <w:t xml:space="preserve">5.1. Jebkuras izmaiņas Līgumā vai tā pielikumā tiek izdarītas, pusēm savstarpēji vienojoties. Visi grozījumi Līgumā noformējami rakstveidā un pievienojami Līgumam kā neatņemama tā sastāvdaļa. </w:t>
      </w:r>
    </w:p>
    <w:p w:rsidR="0083571B" w:rsidRDefault="0083571B" w:rsidP="0083571B">
      <w:pPr>
        <w:spacing w:line="240" w:lineRule="atLeast"/>
        <w:ind w:left="426" w:hanging="426"/>
        <w:jc w:val="both"/>
        <w:rPr>
          <w:b w:val="0"/>
        </w:rPr>
      </w:pPr>
      <w:r>
        <w:rPr>
          <w:b w:val="0"/>
        </w:rPr>
        <w:t>5.2. Līguma darbība var tikt pārtraukta vai izbeigta, vienai līgumslēdzējpusei ne mazāk kā trīsdesmit darba dienas pirms Līguma darbības beigām rakstiski brīdinot otru līgumslēdzēju pusi par līgumattiecību pārtraukšanu vai izbeigšanu.</w:t>
      </w:r>
    </w:p>
    <w:p w:rsidR="0083571B" w:rsidRDefault="0083571B" w:rsidP="0083571B">
      <w:pPr>
        <w:spacing w:line="240" w:lineRule="atLeast"/>
        <w:ind w:left="426" w:hanging="426"/>
        <w:jc w:val="both"/>
        <w:rPr>
          <w:b w:val="0"/>
        </w:rPr>
      </w:pPr>
      <w:r>
        <w:rPr>
          <w:b w:val="0"/>
        </w:rPr>
        <w:t>5.3. Ja puses rakstiski vienojas, tās var izbeigt Līguma darbību pirms termiņa, neievērojot Līguma 5.2. punkta nosacījumus.</w:t>
      </w:r>
    </w:p>
    <w:p w:rsidR="0083571B" w:rsidRDefault="0083571B" w:rsidP="0083571B">
      <w:pPr>
        <w:spacing w:line="240" w:lineRule="atLeast"/>
        <w:ind w:left="426" w:hanging="426"/>
        <w:jc w:val="both"/>
        <w:rPr>
          <w:b w:val="0"/>
        </w:rPr>
      </w:pPr>
      <w:r>
        <w:rPr>
          <w:b w:val="0"/>
        </w:rPr>
        <w:t>5.4. Ja puses izbeidz Līguma darbību pirms tā termiņa notecējuma, pusēm ir jāizpilda savas saistības, kuras izveidojas uz Līguma izbeigšanas periodu.</w:t>
      </w:r>
    </w:p>
    <w:p w:rsidR="0083571B" w:rsidRDefault="0083571B" w:rsidP="0083571B">
      <w:pPr>
        <w:spacing w:line="240" w:lineRule="atLeast"/>
        <w:rPr>
          <w:b w:val="0"/>
          <w:sz w:val="22"/>
          <w:szCs w:val="22"/>
        </w:rPr>
      </w:pPr>
    </w:p>
    <w:p w:rsidR="0083571B" w:rsidRDefault="0083571B" w:rsidP="0083571B">
      <w:pPr>
        <w:spacing w:line="240" w:lineRule="atLeast"/>
      </w:pPr>
      <w:r>
        <w:t>6. LĪGUMA DARBĪBAS TERMIŅŠ</w:t>
      </w:r>
    </w:p>
    <w:p w:rsidR="0083571B" w:rsidRDefault="00AE1ADD" w:rsidP="0083571B">
      <w:pPr>
        <w:spacing w:line="240" w:lineRule="atLeast"/>
        <w:jc w:val="both"/>
        <w:rPr>
          <w:b w:val="0"/>
        </w:rPr>
      </w:pPr>
      <w:r>
        <w:rPr>
          <w:b w:val="0"/>
        </w:rPr>
        <w:t>Šis Līgums stājas spēkā ar 2018</w:t>
      </w:r>
      <w:r w:rsidR="0083571B">
        <w:rPr>
          <w:b w:val="0"/>
        </w:rPr>
        <w:t xml:space="preserve">. gada </w:t>
      </w:r>
      <w:r>
        <w:rPr>
          <w:b w:val="0"/>
        </w:rPr>
        <w:t>__________ un ir spēkā līdz 2021</w:t>
      </w:r>
      <w:r w:rsidR="0083571B">
        <w:rPr>
          <w:b w:val="0"/>
        </w:rPr>
        <w:t>. gada __________ un pilnīgai Pušu saistību izpildei.</w:t>
      </w:r>
    </w:p>
    <w:p w:rsidR="0083571B" w:rsidRDefault="0083571B" w:rsidP="0083571B">
      <w:pPr>
        <w:spacing w:line="240" w:lineRule="atLeast"/>
        <w:jc w:val="both"/>
        <w:rPr>
          <w:b w:val="0"/>
        </w:rPr>
      </w:pPr>
    </w:p>
    <w:p w:rsidR="0083571B" w:rsidRDefault="0083571B" w:rsidP="0083571B">
      <w:pPr>
        <w:spacing w:line="240" w:lineRule="atLeast"/>
        <w:jc w:val="both"/>
      </w:pPr>
      <w:r>
        <w:t>7. PAPILDNOTEIKUMI</w:t>
      </w:r>
    </w:p>
    <w:p w:rsidR="0083571B" w:rsidRDefault="0083571B" w:rsidP="0083571B">
      <w:pPr>
        <w:ind w:left="426" w:hanging="426"/>
        <w:jc w:val="both"/>
        <w:rPr>
          <w:b w:val="0"/>
        </w:rPr>
      </w:pPr>
      <w:r>
        <w:rPr>
          <w:b w:val="0"/>
        </w:rPr>
        <w:t>7.1. Strīdus un nesaskaņas, kas var rasties šī Līguma izpildes gaitā vai sakarā ar šo Līgumu, puses centīsies atrisināt savstarpējo pārrunu ceļā. Ja vienošanās netiks panākta, strīdi tiks izskatīti saskaņā ar Latvijas Republikas spēkā esošiem normatīvajiem aktiem.</w:t>
      </w:r>
    </w:p>
    <w:p w:rsidR="0083571B" w:rsidRDefault="0083571B" w:rsidP="0083571B">
      <w:pPr>
        <w:ind w:left="426" w:hanging="426"/>
        <w:jc w:val="both"/>
        <w:rPr>
          <w:b w:val="0"/>
        </w:rPr>
      </w:pPr>
      <w:r>
        <w:rPr>
          <w:b w:val="0"/>
        </w:rPr>
        <w:t>7.2. Līgumslēdzējas puses tiek atbrīvotas no atbildības par pilnīgu vai daļēju pienākumu nepildīšanu, ja tam par pamatu bijusi nepārvarama vara, kas radusies pēc šī Līguma noslēgšanas, ārkārtējas situācijas izveidošanās rezultātā, kuru puses nevarēja paredzēt vai novērst ar saprātīgiem pasākumiem. Pie šādiem ārkārtēja rakstura apstākļiem pieskaitāmi: plūdi, ugunsgrēks, zemestrīce un citas dabas parādības, streiks, karš, militāri manevri, valsts institūciju akti vai darbības vai arī citi no pušu gribas neatkarīgi apstākļi, kas liedz izpildīt Līguma saistības.</w:t>
      </w:r>
    </w:p>
    <w:p w:rsidR="0083571B" w:rsidRDefault="0083571B" w:rsidP="0083571B">
      <w:pPr>
        <w:ind w:left="426" w:hanging="426"/>
        <w:jc w:val="both"/>
        <w:rPr>
          <w:b w:val="0"/>
        </w:rPr>
      </w:pPr>
      <w:r>
        <w:rPr>
          <w:b w:val="0"/>
        </w:rPr>
        <w:t>7.3. Puses 3 (trīs) darba dienu laikā rakstiski informē viena otru par adreses, bankas rēķinu vai citu rekvizītu izmaiņām.</w:t>
      </w:r>
    </w:p>
    <w:p w:rsidR="0083571B" w:rsidRDefault="0083571B" w:rsidP="0083571B">
      <w:pPr>
        <w:ind w:left="426" w:hanging="426"/>
        <w:jc w:val="both"/>
        <w:rPr>
          <w:b w:val="0"/>
        </w:rPr>
      </w:pPr>
      <w:r>
        <w:rPr>
          <w:b w:val="0"/>
        </w:rPr>
        <w:t>7.4. Pušu reorganizācija vai vadītāju maiņa nevar būt par pamatu Līguma vienpusējai izbeigšanai. Līguma noteikumi ir saistoši līgumslēdzējas puses tiesību pārņēmējam.</w:t>
      </w:r>
    </w:p>
    <w:p w:rsidR="0083571B" w:rsidRDefault="0083571B" w:rsidP="0083571B">
      <w:pPr>
        <w:ind w:left="426" w:hanging="426"/>
        <w:jc w:val="both"/>
        <w:rPr>
          <w:b w:val="0"/>
        </w:rPr>
      </w:pPr>
      <w:r>
        <w:rPr>
          <w:b w:val="0"/>
        </w:rPr>
        <w:t xml:space="preserve">7.5. Līgums sastādīts latviešu valodā divos identiskos eksemplāros ar vienādu juridisko spēku, viens eksemplārs – Pasūtītājam, viens – Izpildītājam. </w:t>
      </w:r>
    </w:p>
    <w:p w:rsidR="0083571B" w:rsidRDefault="0083571B" w:rsidP="0083571B">
      <w:pPr>
        <w:spacing w:line="240" w:lineRule="atLeast"/>
        <w:jc w:val="both"/>
      </w:pPr>
    </w:p>
    <w:p w:rsidR="0083571B" w:rsidRDefault="0083571B" w:rsidP="0083571B">
      <w:pPr>
        <w:spacing w:line="240" w:lineRule="atLeast"/>
        <w:jc w:val="both"/>
      </w:pPr>
      <w:r>
        <w:t>8. LĪGUMA PIELIKUMI</w:t>
      </w:r>
    </w:p>
    <w:p w:rsidR="0083571B" w:rsidRDefault="0083571B" w:rsidP="0083571B">
      <w:pPr>
        <w:pStyle w:val="Pamatteksts"/>
        <w:tabs>
          <w:tab w:val="left" w:pos="0"/>
        </w:tabs>
        <w:suppressAutoHyphens/>
        <w:spacing w:before="0"/>
        <w:jc w:val="both"/>
        <w:rPr>
          <w:rFonts w:ascii="Times New Roman" w:hAnsi="Times New Roman"/>
          <w:b/>
          <w:sz w:val="24"/>
          <w:szCs w:val="24"/>
        </w:rPr>
      </w:pPr>
      <w:r>
        <w:rPr>
          <w:rFonts w:ascii="Times New Roman" w:hAnsi="Times New Roman"/>
          <w:sz w:val="24"/>
          <w:szCs w:val="24"/>
        </w:rPr>
        <w:t>8.1.  Līguma pielikums Nr.1 – Iepirkuma tehniskā specifikācija uz _ lpp;</w:t>
      </w:r>
    </w:p>
    <w:p w:rsidR="0083571B" w:rsidRDefault="0083571B" w:rsidP="0083571B">
      <w:pPr>
        <w:pStyle w:val="Pamatteksts"/>
        <w:tabs>
          <w:tab w:val="left" w:pos="0"/>
        </w:tabs>
        <w:suppressAutoHyphens/>
        <w:spacing w:before="0"/>
        <w:jc w:val="both"/>
        <w:rPr>
          <w:rFonts w:ascii="Times New Roman" w:hAnsi="Times New Roman"/>
          <w:b/>
          <w:sz w:val="24"/>
          <w:szCs w:val="24"/>
        </w:rPr>
      </w:pPr>
      <w:r>
        <w:rPr>
          <w:rFonts w:ascii="Times New Roman" w:hAnsi="Times New Roman"/>
          <w:sz w:val="24"/>
          <w:szCs w:val="24"/>
        </w:rPr>
        <w:t>8.2.  Līguma pielikums Nr.2 – Izpildītāja finanšu piedāvājums uz _ lpp;</w:t>
      </w:r>
    </w:p>
    <w:p w:rsidR="0083571B" w:rsidRDefault="0083571B" w:rsidP="0083571B">
      <w:pPr>
        <w:pStyle w:val="Pamatteksts"/>
        <w:tabs>
          <w:tab w:val="left" w:pos="0"/>
        </w:tabs>
        <w:suppressAutoHyphens/>
        <w:spacing w:before="0"/>
        <w:jc w:val="both"/>
        <w:rPr>
          <w:rFonts w:ascii="Times New Roman" w:hAnsi="Times New Roman"/>
          <w:b/>
          <w:sz w:val="24"/>
          <w:szCs w:val="24"/>
        </w:rPr>
      </w:pPr>
      <w:r>
        <w:rPr>
          <w:rFonts w:ascii="Times New Roman" w:hAnsi="Times New Roman"/>
          <w:sz w:val="24"/>
          <w:szCs w:val="24"/>
        </w:rPr>
        <w:lastRenderedPageBreak/>
        <w:t>8.3. Līguma pielikums Nr.3 – Izpildītāja iesniegtais piedāvājums (dokumenti netiek fiziski pievienoti).</w:t>
      </w:r>
    </w:p>
    <w:p w:rsidR="0083571B" w:rsidRDefault="0083571B" w:rsidP="0083571B">
      <w:pPr>
        <w:pStyle w:val="Pamatteksts"/>
        <w:tabs>
          <w:tab w:val="left" w:pos="0"/>
        </w:tabs>
        <w:suppressAutoHyphens/>
        <w:spacing w:before="0"/>
        <w:ind w:left="900"/>
        <w:jc w:val="both"/>
        <w:rPr>
          <w:rFonts w:ascii="Times New Roman" w:hAnsi="Times New Roman"/>
          <w:b/>
          <w:sz w:val="24"/>
          <w:szCs w:val="24"/>
        </w:rPr>
      </w:pPr>
    </w:p>
    <w:p w:rsidR="0083571B" w:rsidRDefault="0083571B" w:rsidP="0083571B">
      <w:pPr>
        <w:pStyle w:val="Virsraksts7"/>
        <w:numPr>
          <w:ilvl w:val="0"/>
          <w:numId w:val="0"/>
        </w:numPr>
        <w:spacing w:before="0"/>
        <w:ind w:left="1296" w:hanging="1296"/>
        <w:rPr>
          <w:b/>
        </w:rPr>
      </w:pPr>
      <w:r>
        <w:rPr>
          <w:b/>
        </w:rPr>
        <w:t>9. LĪDZĒJU REKVIZĪTI UN PARAKSTI</w:t>
      </w:r>
    </w:p>
    <w:p w:rsidR="0083571B" w:rsidRDefault="0083571B" w:rsidP="0083571B">
      <w:pPr>
        <w:rPr>
          <w:color w:val="000000"/>
          <w:szCs w:val="22"/>
        </w:rPr>
      </w:pPr>
    </w:p>
    <w:tbl>
      <w:tblPr>
        <w:tblW w:w="8928" w:type="dxa"/>
        <w:tblInd w:w="534" w:type="dxa"/>
        <w:tblLayout w:type="fixed"/>
        <w:tblLook w:val="04A0" w:firstRow="1" w:lastRow="0" w:firstColumn="1" w:lastColumn="0" w:noHBand="0" w:noVBand="1"/>
      </w:tblPr>
      <w:tblGrid>
        <w:gridCol w:w="4535"/>
        <w:gridCol w:w="4393"/>
      </w:tblGrid>
      <w:tr w:rsidR="0083571B" w:rsidTr="0083571B">
        <w:trPr>
          <w:trHeight w:val="2070"/>
        </w:trPr>
        <w:tc>
          <w:tcPr>
            <w:tcW w:w="4536" w:type="dxa"/>
            <w:hideMark/>
          </w:tcPr>
          <w:p w:rsidR="0083571B" w:rsidRDefault="0083571B">
            <w:pPr>
              <w:pStyle w:val="Pamatteksts"/>
              <w:tabs>
                <w:tab w:val="num" w:pos="0"/>
                <w:tab w:val="left" w:pos="4111"/>
              </w:tabs>
              <w:spacing w:before="0"/>
              <w:rPr>
                <w:rFonts w:ascii="Times New Roman" w:eastAsia="Calibri" w:hAnsi="Times New Roman"/>
                <w:b/>
                <w:sz w:val="24"/>
                <w:szCs w:val="24"/>
                <w:lang w:eastAsia="lv-LV"/>
              </w:rPr>
            </w:pPr>
            <w:r>
              <w:rPr>
                <w:rFonts w:ascii="Times New Roman" w:hAnsi="Times New Roman"/>
                <w:b/>
                <w:sz w:val="24"/>
                <w:szCs w:val="24"/>
              </w:rPr>
              <w:t>Pasūtītājs:</w:t>
            </w:r>
          </w:p>
          <w:p w:rsidR="0083571B" w:rsidRDefault="0083571B">
            <w:pPr>
              <w:pStyle w:val="Pamatteksts"/>
              <w:tabs>
                <w:tab w:val="num" w:pos="0"/>
                <w:tab w:val="left" w:pos="4111"/>
              </w:tabs>
              <w:spacing w:before="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„Ventspils novada pašvaldība”</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Reģ.Nr. 90000052035</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Adrese: Skolas iela 4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Ventspils, LV-3601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Tālrunis </w:t>
            </w:r>
            <w:r>
              <w:rPr>
                <w:rFonts w:ascii="Times New Roman" w:hAnsi="Times New Roman"/>
                <w:bCs/>
                <w:sz w:val="24"/>
                <w:szCs w:val="24"/>
              </w:rPr>
              <w:t>63629451</w:t>
            </w:r>
            <w:r>
              <w:rPr>
                <w:rFonts w:ascii="Times New Roman" w:hAnsi="Times New Roman"/>
                <w:sz w:val="24"/>
                <w:szCs w:val="24"/>
              </w:rPr>
              <w:t xml:space="preserve">, fakss </w:t>
            </w:r>
            <w:r>
              <w:rPr>
                <w:rFonts w:ascii="Times New Roman" w:hAnsi="Times New Roman"/>
                <w:bCs/>
                <w:sz w:val="24"/>
                <w:szCs w:val="24"/>
              </w:rPr>
              <w:t>63622231</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Bankas rekvizīti: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Banka: </w:t>
            </w: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 xml:space="preserve">Kods: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bCs/>
                <w:sz w:val="24"/>
                <w:szCs w:val="24"/>
              </w:rPr>
              <w:t>Konta Nr.</w:t>
            </w:r>
            <w:r>
              <w:rPr>
                <w:rFonts w:ascii="Times New Roman" w:hAnsi="Times New Roman"/>
                <w:sz w:val="24"/>
                <w:szCs w:val="24"/>
              </w:rPr>
              <w:t xml:space="preserve"> </w:t>
            </w:r>
          </w:p>
        </w:tc>
        <w:tc>
          <w:tcPr>
            <w:tcW w:w="4394" w:type="dxa"/>
          </w:tcPr>
          <w:p w:rsidR="0083571B" w:rsidRDefault="0083571B">
            <w:pPr>
              <w:pStyle w:val="Pamatteksts"/>
              <w:tabs>
                <w:tab w:val="num" w:pos="0"/>
                <w:tab w:val="left" w:pos="4111"/>
              </w:tabs>
              <w:spacing w:before="0"/>
              <w:rPr>
                <w:rFonts w:ascii="Times New Roman" w:eastAsia="Calibri" w:hAnsi="Times New Roman"/>
                <w:b/>
                <w:bCs/>
                <w:sz w:val="24"/>
                <w:szCs w:val="24"/>
                <w:lang w:eastAsia="lv-LV"/>
              </w:rPr>
            </w:pPr>
            <w:r>
              <w:rPr>
                <w:rFonts w:ascii="Times New Roman" w:hAnsi="Times New Roman"/>
                <w:b/>
                <w:sz w:val="24"/>
                <w:szCs w:val="24"/>
              </w:rPr>
              <w:t>Izpildītājs:</w:t>
            </w:r>
          </w:p>
          <w:p w:rsidR="0083571B" w:rsidRDefault="0083571B">
            <w:pPr>
              <w:pStyle w:val="Pamatteksts"/>
              <w:tabs>
                <w:tab w:val="num" w:pos="0"/>
                <w:tab w:val="left" w:pos="4111"/>
              </w:tabs>
              <w:spacing w:before="0"/>
              <w:rPr>
                <w:rFonts w:ascii="Times New Roman" w:hAnsi="Times New Roman"/>
                <w:sz w:val="24"/>
                <w:szCs w:val="24"/>
              </w:rPr>
            </w:pP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sz w:val="24"/>
                <w:szCs w:val="24"/>
              </w:rPr>
              <w:t xml:space="preserve">Reģistrācijas Nr. </w:t>
            </w: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 xml:space="preserve">Adrese: </w:t>
            </w:r>
          </w:p>
          <w:p w:rsidR="0083571B" w:rsidRDefault="0083571B">
            <w:pPr>
              <w:pStyle w:val="Pamatteksts"/>
              <w:tabs>
                <w:tab w:val="num" w:pos="0"/>
                <w:tab w:val="left" w:pos="4111"/>
              </w:tabs>
              <w:spacing w:before="0"/>
              <w:rPr>
                <w:rFonts w:ascii="Times New Roman" w:hAnsi="Times New Roman"/>
                <w:bCs/>
                <w:sz w:val="24"/>
                <w:szCs w:val="24"/>
              </w:rPr>
            </w:pP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 xml:space="preserve">Tālrunis, fakss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Bankas rekvizīti: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Banka: </w:t>
            </w: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 xml:space="preserve">Kods: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bCs/>
                <w:sz w:val="24"/>
                <w:szCs w:val="24"/>
              </w:rPr>
              <w:t xml:space="preserve">Konta </w:t>
            </w:r>
          </w:p>
        </w:tc>
      </w:tr>
      <w:tr w:rsidR="0083571B" w:rsidTr="0083571B">
        <w:trPr>
          <w:trHeight w:val="403"/>
        </w:trPr>
        <w:tc>
          <w:tcPr>
            <w:tcW w:w="4536" w:type="dxa"/>
          </w:tcPr>
          <w:p w:rsidR="0083571B" w:rsidRDefault="0083571B">
            <w:pPr>
              <w:pStyle w:val="Pamatteksts"/>
              <w:tabs>
                <w:tab w:val="num" w:pos="0"/>
                <w:tab w:val="left" w:pos="4111"/>
              </w:tabs>
              <w:spacing w:before="0"/>
              <w:rPr>
                <w:rFonts w:ascii="Times New Roman" w:eastAsia="Calibri" w:hAnsi="Times New Roman"/>
                <w:sz w:val="24"/>
                <w:szCs w:val="24"/>
                <w:lang w:eastAsia="lv-LV"/>
              </w:rPr>
            </w:pP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Domes priekšsēdētājs </w:t>
            </w:r>
          </w:p>
          <w:p w:rsidR="0083571B" w:rsidRDefault="0083571B">
            <w:pPr>
              <w:pStyle w:val="Pamatteksts"/>
              <w:tabs>
                <w:tab w:val="num" w:pos="0"/>
                <w:tab w:val="left" w:pos="4111"/>
              </w:tabs>
              <w:spacing w:before="0"/>
              <w:rPr>
                <w:rFonts w:ascii="Times New Roman" w:hAnsi="Times New Roman"/>
                <w:sz w:val="24"/>
                <w:szCs w:val="24"/>
              </w:rPr>
            </w:pP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sz w:val="24"/>
                <w:szCs w:val="24"/>
              </w:rPr>
              <w:t>____________________</w:t>
            </w:r>
          </w:p>
          <w:p w:rsidR="0083571B" w:rsidRDefault="0083571B">
            <w:pPr>
              <w:pStyle w:val="Pamatteksts"/>
              <w:tabs>
                <w:tab w:val="num" w:pos="0"/>
                <w:tab w:val="left" w:pos="4111"/>
              </w:tabs>
              <w:spacing w:before="0"/>
              <w:ind w:firstLine="1593"/>
              <w:rPr>
                <w:rFonts w:ascii="Times New Roman" w:hAnsi="Times New Roman"/>
                <w:bCs/>
                <w:sz w:val="24"/>
                <w:szCs w:val="24"/>
              </w:rPr>
            </w:pPr>
            <w:r>
              <w:rPr>
                <w:rFonts w:ascii="Times New Roman" w:hAnsi="Times New Roman"/>
                <w:bCs/>
                <w:sz w:val="24"/>
                <w:szCs w:val="24"/>
              </w:rPr>
              <w:t>/A. Mucenieks/</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bCs/>
                <w:sz w:val="24"/>
                <w:szCs w:val="24"/>
              </w:rPr>
              <w:t>z.v.</w:t>
            </w:r>
          </w:p>
        </w:tc>
        <w:tc>
          <w:tcPr>
            <w:tcW w:w="4394" w:type="dxa"/>
          </w:tcPr>
          <w:p w:rsidR="0083571B" w:rsidRDefault="0083571B">
            <w:pPr>
              <w:pStyle w:val="Pamatteksts"/>
              <w:tabs>
                <w:tab w:val="num" w:pos="0"/>
                <w:tab w:val="left" w:pos="4111"/>
              </w:tabs>
              <w:spacing w:before="0"/>
              <w:rPr>
                <w:rFonts w:ascii="Times New Roman" w:eastAsia="Calibri" w:hAnsi="Times New Roman"/>
                <w:bCs/>
                <w:sz w:val="24"/>
                <w:szCs w:val="24"/>
                <w:lang w:eastAsia="lv-LV"/>
              </w:rPr>
            </w:pP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 xml:space="preserve">Valdes priekšsēdētājs </w:t>
            </w:r>
          </w:p>
          <w:p w:rsidR="0083571B" w:rsidRDefault="0083571B">
            <w:pPr>
              <w:pStyle w:val="Pamatteksts"/>
              <w:tabs>
                <w:tab w:val="num" w:pos="0"/>
                <w:tab w:val="left" w:pos="4111"/>
              </w:tabs>
              <w:spacing w:before="0"/>
              <w:rPr>
                <w:rFonts w:ascii="Times New Roman" w:hAnsi="Times New Roman"/>
                <w:bCs/>
                <w:sz w:val="24"/>
                <w:szCs w:val="24"/>
              </w:rPr>
            </w:pP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____________________</w:t>
            </w:r>
          </w:p>
          <w:p w:rsidR="0083571B" w:rsidRDefault="0083571B">
            <w:pPr>
              <w:pStyle w:val="Pamatteksts"/>
              <w:tabs>
                <w:tab w:val="num" w:pos="0"/>
                <w:tab w:val="left" w:pos="4111"/>
              </w:tabs>
              <w:spacing w:before="0"/>
              <w:ind w:firstLine="2018"/>
              <w:rPr>
                <w:rFonts w:ascii="Times New Roman" w:hAnsi="Times New Roman"/>
                <w:bCs/>
                <w:sz w:val="24"/>
                <w:szCs w:val="24"/>
              </w:rPr>
            </w:pPr>
            <w:r>
              <w:rPr>
                <w:rFonts w:ascii="Times New Roman" w:hAnsi="Times New Roman"/>
                <w:bCs/>
                <w:sz w:val="24"/>
                <w:szCs w:val="24"/>
              </w:rPr>
              <w:t>/____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bCs/>
                <w:sz w:val="24"/>
                <w:szCs w:val="24"/>
              </w:rPr>
              <w:t>z.v.</w:t>
            </w:r>
          </w:p>
        </w:tc>
      </w:tr>
    </w:tbl>
    <w:p w:rsidR="0083571B" w:rsidRDefault="0083571B" w:rsidP="0083571B">
      <w:r>
        <w:rPr>
          <w:b w:val="0"/>
        </w:rPr>
        <w:tab/>
      </w:r>
      <w:r>
        <w:rPr>
          <w:b w:val="0"/>
        </w:rPr>
        <w:tab/>
      </w:r>
      <w:r>
        <w:rPr>
          <w:b w:val="0"/>
          <w:sz w:val="22"/>
          <w:szCs w:val="22"/>
        </w:rPr>
        <w:tab/>
      </w:r>
      <w:r>
        <w:rPr>
          <w:b w:val="0"/>
          <w:sz w:val="22"/>
          <w:szCs w:val="22"/>
        </w:rPr>
        <w:tab/>
      </w:r>
    </w:p>
    <w:p w:rsidR="0083571B" w:rsidRDefault="0083571B" w:rsidP="0083571B"/>
    <w:p w:rsidR="0083571B" w:rsidRDefault="0083571B" w:rsidP="0083571B"/>
    <w:p w:rsidR="0083571B" w:rsidRDefault="0083571B" w:rsidP="0083571B"/>
    <w:p w:rsidR="0083571B" w:rsidRDefault="0083571B" w:rsidP="0083571B"/>
    <w:p w:rsidR="0083571B" w:rsidRDefault="0083571B" w:rsidP="0083571B">
      <w:pPr>
        <w:tabs>
          <w:tab w:val="left" w:pos="2550"/>
        </w:tabs>
      </w:pPr>
      <w:r>
        <w:tab/>
      </w:r>
    </w:p>
    <w:p w:rsidR="006328C7" w:rsidRDefault="006328C7"/>
    <w:sectPr w:rsidR="006328C7" w:rsidSect="009549B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F6" w:rsidRDefault="000568F6" w:rsidP="009549B5">
      <w:r>
        <w:separator/>
      </w:r>
    </w:p>
  </w:endnote>
  <w:endnote w:type="continuationSeparator" w:id="0">
    <w:p w:rsidR="000568F6" w:rsidRDefault="000568F6" w:rsidP="0095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Bold">
    <w:altName w:val="Times New Roman"/>
    <w:charset w:val="00"/>
    <w:family w:val="roman"/>
    <w:pitch w:val="default"/>
  </w:font>
  <w:font w:name="Times-Roman">
    <w:altName w:val="Times New Roman"/>
    <w:charset w:val="00"/>
    <w:family w:val="roman"/>
    <w:pitch w:val="default"/>
  </w:font>
  <w:font w:name="TimesNewRoman">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98263"/>
      <w:docPartObj>
        <w:docPartGallery w:val="Page Numbers (Bottom of Page)"/>
        <w:docPartUnique/>
      </w:docPartObj>
    </w:sdtPr>
    <w:sdtContent>
      <w:p w:rsidR="00F563F3" w:rsidRDefault="00F563F3">
        <w:pPr>
          <w:pStyle w:val="Kjene"/>
          <w:jc w:val="right"/>
        </w:pPr>
        <w:r>
          <w:fldChar w:fldCharType="begin"/>
        </w:r>
        <w:r>
          <w:instrText>PAGE   \* MERGEFORMAT</w:instrText>
        </w:r>
        <w:r>
          <w:fldChar w:fldCharType="separate"/>
        </w:r>
        <w:r w:rsidR="008B57CE">
          <w:rPr>
            <w:noProof/>
          </w:rPr>
          <w:t>23</w:t>
        </w:r>
        <w:r>
          <w:fldChar w:fldCharType="end"/>
        </w:r>
      </w:p>
    </w:sdtContent>
  </w:sdt>
  <w:p w:rsidR="00F563F3" w:rsidRDefault="00F563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F6" w:rsidRDefault="000568F6" w:rsidP="009549B5">
      <w:r>
        <w:separator/>
      </w:r>
    </w:p>
  </w:footnote>
  <w:footnote w:type="continuationSeparator" w:id="0">
    <w:p w:rsidR="000568F6" w:rsidRDefault="000568F6" w:rsidP="00954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4B0A52C"/>
    <w:name w:val="WW8Num1"/>
    <w:lvl w:ilvl="0">
      <w:start w:val="2"/>
      <w:numFmt w:val="decimal"/>
      <w:lvlText w:val="%1."/>
      <w:lvlJc w:val="left"/>
      <w:pPr>
        <w:tabs>
          <w:tab w:val="num" w:pos="480"/>
        </w:tabs>
        <w:ind w:left="480" w:hanging="480"/>
      </w:pPr>
      <w:rPr>
        <w:b/>
      </w:rPr>
    </w:lvl>
    <w:lvl w:ilvl="1">
      <w:start w:val="1"/>
      <w:numFmt w:val="decimal"/>
      <w:lvlText w:val="%2."/>
      <w:lvlJc w:val="left"/>
      <w:pPr>
        <w:tabs>
          <w:tab w:val="num" w:pos="480"/>
        </w:tabs>
        <w:ind w:left="480" w:hanging="48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0000000E"/>
    <w:multiLevelType w:val="multilevel"/>
    <w:tmpl w:val="0000000E"/>
    <w:name w:val="WW8Num35"/>
    <w:lvl w:ilvl="0">
      <w:start w:val="3"/>
      <w:numFmt w:val="decimal"/>
      <w:lvlText w:val="%1."/>
      <w:lvlJc w:val="left"/>
      <w:pPr>
        <w:tabs>
          <w:tab w:val="num" w:pos="0"/>
        </w:tabs>
        <w:ind w:left="360" w:hanging="360"/>
      </w:pPr>
      <w:rPr>
        <w:color w:val="auto"/>
      </w:rPr>
    </w:lvl>
    <w:lvl w:ilvl="1">
      <w:start w:val="2"/>
      <w:numFmt w:val="decimal"/>
      <w:lvlText w:val="%1.%2."/>
      <w:lvlJc w:val="left"/>
      <w:pPr>
        <w:tabs>
          <w:tab w:val="num" w:pos="0"/>
        </w:tabs>
        <w:ind w:left="360" w:hanging="360"/>
      </w:pPr>
      <w:rPr>
        <w:strike w:val="0"/>
        <w:dstrike w:val="0"/>
        <w:color w:val="auto"/>
        <w:spacing w:val="-2"/>
        <w:sz w:val="22"/>
        <w:szCs w:val="22"/>
        <w:u w:val="none"/>
        <w:effect w:val="none"/>
        <w:lang w:val="lv-LV"/>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CA017D1"/>
    <w:multiLevelType w:val="hybridMultilevel"/>
    <w:tmpl w:val="020AB2CA"/>
    <w:lvl w:ilvl="0" w:tplc="561AB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46D0911"/>
    <w:multiLevelType w:val="multilevel"/>
    <w:tmpl w:val="08120350"/>
    <w:lvl w:ilvl="0">
      <w:start w:val="1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26551FE"/>
    <w:multiLevelType w:val="multilevel"/>
    <w:tmpl w:val="6E42488C"/>
    <w:lvl w:ilvl="0">
      <w:start w:val="1"/>
      <w:numFmt w:val="decimal"/>
      <w:pStyle w:val="Virsraksts1"/>
      <w:lvlText w:val="%1"/>
      <w:lvlJc w:val="left"/>
      <w:pPr>
        <w:ind w:left="432" w:hanging="432"/>
      </w:pPr>
    </w:lvl>
    <w:lvl w:ilvl="1">
      <w:start w:val="1"/>
      <w:numFmt w:val="decimal"/>
      <w:pStyle w:val="Virsraksts2"/>
      <w:lvlText w:val="%1.%2"/>
      <w:lvlJc w:val="left"/>
      <w:pPr>
        <w:ind w:left="718" w:hanging="576"/>
      </w:pPr>
      <w:rPr>
        <w:rFonts w:ascii="Times New Roman" w:hAnsi="Times New Roman" w:cs="Times New Roman" w:hint="default"/>
        <w:b w:val="0"/>
        <w:bCs w:val="0"/>
        <w:i w:val="0"/>
        <w:iCs w:val="0"/>
        <w:smallCaps w:val="0"/>
        <w:strike w:val="0"/>
        <w:dstrike w:val="0"/>
        <w:vanish w:val="0"/>
        <w:webHidden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4"/>
        <w:szCs w:val="24"/>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8" w15:restartNumberingAfterBreak="0">
    <w:nsid w:val="57FC19C2"/>
    <w:multiLevelType w:val="multilevel"/>
    <w:tmpl w:val="793C98D0"/>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9"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1B"/>
    <w:rsid w:val="000568F6"/>
    <w:rsid w:val="00264A9C"/>
    <w:rsid w:val="00421842"/>
    <w:rsid w:val="00485A3D"/>
    <w:rsid w:val="004B1219"/>
    <w:rsid w:val="004C2A00"/>
    <w:rsid w:val="006328C7"/>
    <w:rsid w:val="006A6017"/>
    <w:rsid w:val="0083571B"/>
    <w:rsid w:val="008B57CE"/>
    <w:rsid w:val="009549B5"/>
    <w:rsid w:val="009F1790"/>
    <w:rsid w:val="00AE1ADD"/>
    <w:rsid w:val="00F563F3"/>
    <w:rsid w:val="00FD2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F0D0663"/>
  <w15:docId w15:val="{CFEBB802-44C0-4E5E-B475-CCDA355E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3571B"/>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83571B"/>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semiHidden/>
    <w:unhideWhenUsed/>
    <w:qFormat/>
    <w:rsid w:val="0083571B"/>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semiHidden/>
    <w:unhideWhenUsed/>
    <w:qFormat/>
    <w:rsid w:val="0083571B"/>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83571B"/>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83571B"/>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83571B"/>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83571B"/>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83571B"/>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83571B"/>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83571B"/>
    <w:rPr>
      <w:rFonts w:ascii="Times New Roman Bold" w:eastAsia="Times New Roman" w:hAnsi="Times New Roman Bold" w:cs="Times New Roman"/>
      <w:b/>
      <w:szCs w:val="20"/>
    </w:rPr>
  </w:style>
  <w:style w:type="character" w:customStyle="1" w:styleId="Virsraksts1Rakstz">
    <w:name w:val="Virsraksts 1 Rakstz."/>
    <w:aliases w:val="H1 Rakstz."/>
    <w:basedOn w:val="Noklusjumarindkopasfonts"/>
    <w:link w:val="Virsraksts1"/>
    <w:rsid w:val="0083571B"/>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semiHidden/>
    <w:rsid w:val="0083571B"/>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83571B"/>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83571B"/>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83571B"/>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83571B"/>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83571B"/>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83571B"/>
    <w:rPr>
      <w:rFonts w:ascii="Times New Roman" w:eastAsia="Times New Roman" w:hAnsi="Times New Roman" w:cs="Arial"/>
    </w:rPr>
  </w:style>
  <w:style w:type="character" w:styleId="Hipersaite">
    <w:name w:val="Hyperlink"/>
    <w:semiHidden/>
    <w:unhideWhenUsed/>
    <w:rsid w:val="0083571B"/>
    <w:rPr>
      <w:color w:val="0000FF"/>
      <w:u w:val="single"/>
    </w:rPr>
  </w:style>
  <w:style w:type="character" w:customStyle="1" w:styleId="Virsraksts1Rakstz1">
    <w:name w:val="Virsraksts 1 Rakstz.1"/>
    <w:aliases w:val="H1 Rakstz.1"/>
    <w:basedOn w:val="Noklusjumarindkopasfonts"/>
    <w:rsid w:val="0083571B"/>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83571B"/>
    <w:rPr>
      <w:b w:val="0"/>
      <w:sz w:val="20"/>
      <w:szCs w:val="20"/>
      <w:lang w:eastAsia="lv-LV"/>
    </w:rPr>
  </w:style>
  <w:style w:type="character" w:customStyle="1" w:styleId="VrestekstsRakstz">
    <w:name w:val="Vēres teksts Rakstz."/>
    <w:basedOn w:val="Noklusjumarindkopasfonts"/>
    <w:link w:val="Vresteksts"/>
    <w:uiPriority w:val="99"/>
    <w:semiHidden/>
    <w:rsid w:val="0083571B"/>
    <w:rPr>
      <w:rFonts w:ascii="Times New Roman" w:eastAsia="Times New Roman" w:hAnsi="Times New Roman" w:cs="Times New Roman"/>
      <w:sz w:val="20"/>
      <w:szCs w:val="20"/>
      <w:lang w:eastAsia="lv-LV"/>
    </w:rPr>
  </w:style>
  <w:style w:type="character" w:customStyle="1" w:styleId="GalveneRakstz">
    <w:name w:val="Galvene Rakstz."/>
    <w:aliases w:val="Header Char1 Rakstz.,Header Char Char Rakstz."/>
    <w:basedOn w:val="Noklusjumarindkopasfonts"/>
    <w:link w:val="Galvene"/>
    <w:locked/>
    <w:rsid w:val="0083571B"/>
    <w:rPr>
      <w:rFonts w:ascii="Times New Roman" w:eastAsia="Times New Roman" w:hAnsi="Times New Roman" w:cs="Times New Roman"/>
      <w:sz w:val="24"/>
    </w:rPr>
  </w:style>
  <w:style w:type="paragraph" w:styleId="Galvene">
    <w:name w:val="header"/>
    <w:aliases w:val="Header Char1,Header Char Char"/>
    <w:basedOn w:val="Parasts"/>
    <w:link w:val="GalveneRakstz"/>
    <w:unhideWhenUsed/>
    <w:rsid w:val="0083571B"/>
    <w:pPr>
      <w:tabs>
        <w:tab w:val="center" w:pos="4153"/>
        <w:tab w:val="right" w:pos="8306"/>
      </w:tabs>
      <w:jc w:val="both"/>
    </w:pPr>
    <w:rPr>
      <w:b w:val="0"/>
      <w:szCs w:val="22"/>
    </w:rPr>
  </w:style>
  <w:style w:type="character" w:customStyle="1" w:styleId="GalveneRakstz1">
    <w:name w:val="Galvene Rakstz.1"/>
    <w:aliases w:val="Header Char1 Rakstz.1,Header Char Char Rakstz.1"/>
    <w:basedOn w:val="Noklusjumarindkopasfonts"/>
    <w:semiHidden/>
    <w:rsid w:val="0083571B"/>
    <w:rPr>
      <w:rFonts w:ascii="Times New Roman" w:eastAsia="Times New Roman" w:hAnsi="Times New Roman" w:cs="Times New Roman"/>
      <w:b/>
      <w:sz w:val="24"/>
      <w:szCs w:val="24"/>
    </w:rPr>
  </w:style>
  <w:style w:type="paragraph" w:styleId="Kjene">
    <w:name w:val="footer"/>
    <w:basedOn w:val="Parasts"/>
    <w:link w:val="KjeneRakstz"/>
    <w:uiPriority w:val="99"/>
    <w:unhideWhenUsed/>
    <w:rsid w:val="0083571B"/>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83571B"/>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83571B"/>
    <w:pPr>
      <w:jc w:val="center"/>
    </w:pPr>
    <w:rPr>
      <w:b w:val="0"/>
      <w:sz w:val="32"/>
      <w:szCs w:val="20"/>
    </w:rPr>
  </w:style>
  <w:style w:type="character" w:customStyle="1" w:styleId="NosaukumsRakstz">
    <w:name w:val="Nosaukums Rakstz."/>
    <w:basedOn w:val="Noklusjumarindkopasfonts"/>
    <w:link w:val="Nosaukums"/>
    <w:uiPriority w:val="99"/>
    <w:rsid w:val="0083571B"/>
    <w:rPr>
      <w:rFonts w:ascii="Times New Roman" w:eastAsia="Times New Roman" w:hAnsi="Times New Roman" w:cs="Times New Roman"/>
      <w:sz w:val="32"/>
      <w:szCs w:val="20"/>
    </w:rPr>
  </w:style>
  <w:style w:type="character" w:customStyle="1" w:styleId="PamattekstsRakstz">
    <w:name w:val="Pamatteksts Rakstz."/>
    <w:aliases w:val="Body Text1 Rakstz."/>
    <w:link w:val="Pamatteksts"/>
    <w:locked/>
    <w:rsid w:val="0083571B"/>
  </w:style>
  <w:style w:type="paragraph" w:styleId="Pamatteksts">
    <w:name w:val="Body Text"/>
    <w:aliases w:val="Body Text1"/>
    <w:basedOn w:val="Parasts"/>
    <w:link w:val="PamattekstsRakstz"/>
    <w:unhideWhenUsed/>
    <w:rsid w:val="0083571B"/>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1"/>
    <w:basedOn w:val="Noklusjumarindkopasfonts"/>
    <w:uiPriority w:val="99"/>
    <w:semiHidden/>
    <w:rsid w:val="0083571B"/>
    <w:rPr>
      <w:rFonts w:ascii="Times New Roman" w:eastAsia="Times New Roman" w:hAnsi="Times New Roman" w:cs="Times New Roman"/>
      <w:b/>
      <w:sz w:val="24"/>
      <w:szCs w:val="24"/>
    </w:rPr>
  </w:style>
  <w:style w:type="character" w:customStyle="1" w:styleId="PamattekstsaratkpiRakstz">
    <w:name w:val="Pamatteksts ar atkāpi Rakstz."/>
    <w:basedOn w:val="Noklusjumarindkopasfonts"/>
    <w:link w:val="Pamattekstsaratkpi"/>
    <w:uiPriority w:val="99"/>
    <w:semiHidden/>
    <w:rsid w:val="0083571B"/>
    <w:rPr>
      <w:rFonts w:ascii="Times New Roman" w:eastAsia="Times New Roman" w:hAnsi="Times New Roman" w:cs="Times New Roman"/>
      <w:b/>
      <w:sz w:val="24"/>
      <w:szCs w:val="24"/>
      <w:lang w:eastAsia="lv-LV"/>
    </w:rPr>
  </w:style>
  <w:style w:type="paragraph" w:styleId="Pamattekstsaratkpi">
    <w:name w:val="Body Text Indent"/>
    <w:basedOn w:val="Parasts"/>
    <w:link w:val="PamattekstsaratkpiRakstz"/>
    <w:uiPriority w:val="99"/>
    <w:semiHidden/>
    <w:unhideWhenUsed/>
    <w:rsid w:val="0083571B"/>
    <w:pPr>
      <w:spacing w:after="120"/>
      <w:ind w:left="283"/>
    </w:pPr>
    <w:rPr>
      <w:lang w:eastAsia="lv-LV"/>
    </w:rPr>
  </w:style>
  <w:style w:type="character" w:customStyle="1" w:styleId="Pamatteksts2Rakstz">
    <w:name w:val="Pamatteksts 2 Rakstz."/>
    <w:basedOn w:val="Noklusjumarindkopasfonts"/>
    <w:link w:val="Pamatteksts2"/>
    <w:uiPriority w:val="99"/>
    <w:semiHidden/>
    <w:rsid w:val="0083571B"/>
    <w:rPr>
      <w:rFonts w:ascii="Times New Roman" w:eastAsia="Times New Roman" w:hAnsi="Times New Roman" w:cs="Times New Roman"/>
      <w:b/>
      <w:sz w:val="24"/>
      <w:szCs w:val="24"/>
      <w:lang w:eastAsia="lv-LV"/>
    </w:rPr>
  </w:style>
  <w:style w:type="paragraph" w:styleId="Pamatteksts2">
    <w:name w:val="Body Text 2"/>
    <w:basedOn w:val="Parasts"/>
    <w:link w:val="Pamatteksts2Rakstz"/>
    <w:uiPriority w:val="99"/>
    <w:semiHidden/>
    <w:unhideWhenUsed/>
    <w:rsid w:val="0083571B"/>
    <w:pPr>
      <w:spacing w:after="120" w:line="480" w:lineRule="auto"/>
    </w:pPr>
    <w:rPr>
      <w:lang w:eastAsia="lv-LV"/>
    </w:rPr>
  </w:style>
  <w:style w:type="character" w:customStyle="1" w:styleId="Pamatteksts3Rakstz">
    <w:name w:val="Pamatteksts 3 Rakstz."/>
    <w:basedOn w:val="Noklusjumarindkopasfonts"/>
    <w:link w:val="Pamatteksts3"/>
    <w:uiPriority w:val="99"/>
    <w:semiHidden/>
    <w:rsid w:val="0083571B"/>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83571B"/>
    <w:rPr>
      <w:b w:val="0"/>
      <w:lang w:eastAsia="lv-LV"/>
    </w:rPr>
  </w:style>
  <w:style w:type="character" w:customStyle="1" w:styleId="Pamattekstaatkpe2Rakstz">
    <w:name w:val="Pamatteksta atkāpe 2 Rakstz."/>
    <w:basedOn w:val="Noklusjumarindkopasfonts"/>
    <w:link w:val="Pamattekstaatkpe2"/>
    <w:uiPriority w:val="99"/>
    <w:semiHidden/>
    <w:rsid w:val="0083571B"/>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83571B"/>
    <w:pPr>
      <w:ind w:left="561" w:hanging="561"/>
      <w:jc w:val="both"/>
    </w:pPr>
    <w:rPr>
      <w:b w:val="0"/>
      <w:lang w:eastAsia="lv-LV"/>
    </w:rPr>
  </w:style>
  <w:style w:type="character" w:customStyle="1" w:styleId="Pamattekstaatkpe3Rakstz">
    <w:name w:val="Pamatteksta atkāpe 3 Rakstz."/>
    <w:basedOn w:val="Noklusjumarindkopasfonts"/>
    <w:link w:val="Pamattekstaatkpe3"/>
    <w:uiPriority w:val="99"/>
    <w:semiHidden/>
    <w:rsid w:val="0083571B"/>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83571B"/>
    <w:pPr>
      <w:tabs>
        <w:tab w:val="left" w:pos="374"/>
      </w:tabs>
      <w:ind w:left="374" w:hanging="374"/>
      <w:jc w:val="both"/>
    </w:pPr>
    <w:rPr>
      <w:b w:val="0"/>
      <w:lang w:eastAsia="lv-LV"/>
    </w:rPr>
  </w:style>
  <w:style w:type="character" w:customStyle="1" w:styleId="BalontekstsRakstz">
    <w:name w:val="Balonteksts Rakstz."/>
    <w:basedOn w:val="Noklusjumarindkopasfonts"/>
    <w:link w:val="Balonteksts"/>
    <w:uiPriority w:val="99"/>
    <w:semiHidden/>
    <w:rsid w:val="0083571B"/>
    <w:rPr>
      <w:rFonts w:ascii="Tahoma" w:eastAsia="Times New Roman" w:hAnsi="Tahoma" w:cs="Tahoma"/>
      <w:b/>
      <w:sz w:val="16"/>
      <w:szCs w:val="16"/>
      <w:lang w:eastAsia="lv-LV"/>
    </w:rPr>
  </w:style>
  <w:style w:type="paragraph" w:styleId="Balonteksts">
    <w:name w:val="Balloon Text"/>
    <w:basedOn w:val="Parasts"/>
    <w:link w:val="BalontekstsRakstz"/>
    <w:uiPriority w:val="99"/>
    <w:semiHidden/>
    <w:unhideWhenUsed/>
    <w:rsid w:val="0083571B"/>
    <w:rPr>
      <w:rFonts w:ascii="Tahoma" w:hAnsi="Tahoma" w:cs="Tahoma"/>
      <w:sz w:val="16"/>
      <w:szCs w:val="16"/>
      <w:lang w:eastAsia="lv-LV"/>
    </w:rPr>
  </w:style>
  <w:style w:type="paragraph" w:styleId="Sarakstarindkopa">
    <w:name w:val="List Paragraph"/>
    <w:basedOn w:val="Parasts"/>
    <w:uiPriority w:val="99"/>
    <w:qFormat/>
    <w:rsid w:val="0083571B"/>
    <w:pPr>
      <w:ind w:left="720" w:firstLine="425"/>
      <w:contextualSpacing/>
    </w:pPr>
    <w:rPr>
      <w:rFonts w:ascii="Calibri" w:eastAsia="Calibri" w:hAnsi="Calibri"/>
      <w:b w:val="0"/>
      <w:sz w:val="22"/>
      <w:szCs w:val="22"/>
    </w:rPr>
  </w:style>
  <w:style w:type="paragraph" w:customStyle="1" w:styleId="Style2">
    <w:name w:val="Style2"/>
    <w:basedOn w:val="Virsraksts2"/>
    <w:uiPriority w:val="99"/>
    <w:qFormat/>
    <w:rsid w:val="0083571B"/>
    <w:rPr>
      <w:rFonts w:ascii="Times New Roman" w:hAnsi="Times New Roman"/>
      <w:b w:val="0"/>
      <w:sz w:val="24"/>
      <w:szCs w:val="24"/>
    </w:rPr>
  </w:style>
  <w:style w:type="paragraph" w:customStyle="1" w:styleId="naisf">
    <w:name w:val="naisf"/>
    <w:basedOn w:val="Parasts"/>
    <w:uiPriority w:val="99"/>
    <w:rsid w:val="0083571B"/>
    <w:pPr>
      <w:spacing w:before="100" w:beforeAutospacing="1" w:after="100" w:afterAutospacing="1"/>
      <w:jc w:val="both"/>
    </w:pPr>
    <w:rPr>
      <w:b w:val="0"/>
      <w:lang w:val="en-GB"/>
    </w:rPr>
  </w:style>
  <w:style w:type="paragraph" w:customStyle="1" w:styleId="StyleStyle2Arial">
    <w:name w:val="Style Style2 + Arial"/>
    <w:basedOn w:val="Style2"/>
    <w:uiPriority w:val="99"/>
    <w:rsid w:val="0083571B"/>
    <w:pPr>
      <w:ind w:left="578" w:hanging="578"/>
    </w:pPr>
    <w:rPr>
      <w:rFonts w:ascii="Arial" w:hAnsi="Arial"/>
    </w:rPr>
  </w:style>
  <w:style w:type="paragraph" w:customStyle="1" w:styleId="WW-BodyText3">
    <w:name w:val="WW-Body Text 3"/>
    <w:basedOn w:val="Parasts"/>
    <w:uiPriority w:val="99"/>
    <w:rsid w:val="0083571B"/>
    <w:pPr>
      <w:suppressAutoHyphens/>
      <w:jc w:val="center"/>
    </w:pPr>
    <w:rPr>
      <w:bCs/>
      <w:lang w:eastAsia="ar-SA"/>
    </w:rPr>
  </w:style>
  <w:style w:type="paragraph" w:customStyle="1" w:styleId="StyleHeading1">
    <w:name w:val="Style Heading 1"/>
    <w:aliases w:val="H1 + Times New Roman 12 pt Left"/>
    <w:basedOn w:val="Virsraksts1"/>
    <w:uiPriority w:val="99"/>
    <w:rsid w:val="0083571B"/>
    <w:pPr>
      <w:jc w:val="left"/>
    </w:pPr>
    <w:rPr>
      <w:rFonts w:ascii="Times New Roman" w:hAnsi="Times New Roman"/>
      <w:b/>
      <w:bCs/>
      <w:sz w:val="24"/>
    </w:rPr>
  </w:style>
  <w:style w:type="paragraph" w:customStyle="1" w:styleId="Style3">
    <w:name w:val="Style3"/>
    <w:basedOn w:val="Parasts"/>
    <w:uiPriority w:val="99"/>
    <w:rsid w:val="0083571B"/>
    <w:pPr>
      <w:widowControl w:val="0"/>
      <w:autoSpaceDE w:val="0"/>
      <w:autoSpaceDN w:val="0"/>
      <w:adjustRightInd w:val="0"/>
    </w:pPr>
    <w:rPr>
      <w:b w:val="0"/>
    </w:rPr>
  </w:style>
  <w:style w:type="paragraph" w:customStyle="1" w:styleId="Style4">
    <w:name w:val="Style4"/>
    <w:basedOn w:val="Parasts"/>
    <w:uiPriority w:val="99"/>
    <w:rsid w:val="0083571B"/>
    <w:pPr>
      <w:widowControl w:val="0"/>
      <w:autoSpaceDE w:val="0"/>
      <w:autoSpaceDN w:val="0"/>
      <w:adjustRightInd w:val="0"/>
    </w:pPr>
    <w:rPr>
      <w:b w:val="0"/>
    </w:rPr>
  </w:style>
  <w:style w:type="paragraph" w:customStyle="1" w:styleId="Style5">
    <w:name w:val="Style5"/>
    <w:basedOn w:val="Parasts"/>
    <w:uiPriority w:val="99"/>
    <w:rsid w:val="0083571B"/>
    <w:pPr>
      <w:widowControl w:val="0"/>
      <w:autoSpaceDE w:val="0"/>
      <w:autoSpaceDN w:val="0"/>
      <w:adjustRightInd w:val="0"/>
    </w:pPr>
    <w:rPr>
      <w:b w:val="0"/>
    </w:rPr>
  </w:style>
  <w:style w:type="paragraph" w:customStyle="1" w:styleId="Style6">
    <w:name w:val="Style6"/>
    <w:basedOn w:val="Parasts"/>
    <w:uiPriority w:val="99"/>
    <w:rsid w:val="0083571B"/>
    <w:pPr>
      <w:widowControl w:val="0"/>
      <w:autoSpaceDE w:val="0"/>
      <w:autoSpaceDN w:val="0"/>
      <w:adjustRightInd w:val="0"/>
    </w:pPr>
    <w:rPr>
      <w:b w:val="0"/>
    </w:rPr>
  </w:style>
  <w:style w:type="paragraph" w:customStyle="1" w:styleId="Style7">
    <w:name w:val="Style7"/>
    <w:basedOn w:val="Parasts"/>
    <w:uiPriority w:val="99"/>
    <w:rsid w:val="0083571B"/>
    <w:pPr>
      <w:widowControl w:val="0"/>
      <w:autoSpaceDE w:val="0"/>
      <w:autoSpaceDN w:val="0"/>
      <w:adjustRightInd w:val="0"/>
    </w:pPr>
    <w:rPr>
      <w:b w:val="0"/>
    </w:rPr>
  </w:style>
  <w:style w:type="paragraph" w:customStyle="1" w:styleId="Style11">
    <w:name w:val="Style11"/>
    <w:basedOn w:val="Parasts"/>
    <w:uiPriority w:val="99"/>
    <w:rsid w:val="0083571B"/>
    <w:pPr>
      <w:widowControl w:val="0"/>
      <w:autoSpaceDE w:val="0"/>
      <w:autoSpaceDN w:val="0"/>
      <w:adjustRightInd w:val="0"/>
      <w:spacing w:line="240" w:lineRule="exact"/>
      <w:ind w:firstLine="350"/>
      <w:jc w:val="both"/>
    </w:pPr>
    <w:rPr>
      <w:b w:val="0"/>
    </w:rPr>
  </w:style>
  <w:style w:type="paragraph" w:customStyle="1" w:styleId="Style12">
    <w:name w:val="Style12"/>
    <w:basedOn w:val="Parasts"/>
    <w:uiPriority w:val="99"/>
    <w:rsid w:val="0083571B"/>
    <w:pPr>
      <w:widowControl w:val="0"/>
      <w:autoSpaceDE w:val="0"/>
      <w:autoSpaceDN w:val="0"/>
      <w:adjustRightInd w:val="0"/>
      <w:spacing w:line="240" w:lineRule="exact"/>
      <w:ind w:hanging="326"/>
    </w:pPr>
    <w:rPr>
      <w:b w:val="0"/>
    </w:rPr>
  </w:style>
  <w:style w:type="paragraph" w:customStyle="1" w:styleId="Style14">
    <w:name w:val="Style14"/>
    <w:basedOn w:val="Parasts"/>
    <w:uiPriority w:val="99"/>
    <w:rsid w:val="0083571B"/>
    <w:pPr>
      <w:widowControl w:val="0"/>
      <w:autoSpaceDE w:val="0"/>
      <w:autoSpaceDN w:val="0"/>
      <w:adjustRightInd w:val="0"/>
      <w:spacing w:line="240" w:lineRule="exact"/>
      <w:jc w:val="both"/>
    </w:pPr>
    <w:rPr>
      <w:b w:val="0"/>
    </w:rPr>
  </w:style>
  <w:style w:type="paragraph" w:customStyle="1" w:styleId="naisnod">
    <w:name w:val="naisnod"/>
    <w:basedOn w:val="Parasts"/>
    <w:uiPriority w:val="99"/>
    <w:rsid w:val="0083571B"/>
    <w:pPr>
      <w:spacing w:before="100" w:beforeAutospacing="1" w:after="100" w:afterAutospacing="1"/>
    </w:pPr>
    <w:rPr>
      <w:b w:val="0"/>
      <w:lang w:eastAsia="lv-LV"/>
    </w:rPr>
  </w:style>
  <w:style w:type="paragraph" w:customStyle="1" w:styleId="Default">
    <w:name w:val="Default"/>
    <w:uiPriority w:val="99"/>
    <w:rsid w:val="0083571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83571B"/>
    <w:pPr>
      <w:tabs>
        <w:tab w:val="num" w:pos="1440"/>
      </w:tabs>
      <w:ind w:left="1440" w:hanging="360"/>
    </w:pPr>
    <w:rPr>
      <w:b w:val="0"/>
    </w:rPr>
  </w:style>
  <w:style w:type="character" w:customStyle="1" w:styleId="Heading1Char1">
    <w:name w:val="Heading 1 Char1"/>
    <w:aliases w:val="H1 Char"/>
    <w:rsid w:val="0083571B"/>
    <w:rPr>
      <w:rFonts w:ascii="Cambria" w:eastAsia="Times New Roman" w:hAnsi="Cambria" w:cs="Times New Roman" w:hint="default"/>
      <w:bCs/>
      <w:color w:val="365F91"/>
      <w:sz w:val="28"/>
      <w:szCs w:val="28"/>
      <w:lang w:val="lv-LV"/>
    </w:rPr>
  </w:style>
  <w:style w:type="character" w:customStyle="1" w:styleId="FontStyle16">
    <w:name w:val="Font Style16"/>
    <w:rsid w:val="0083571B"/>
    <w:rPr>
      <w:rFonts w:ascii="Arial" w:hAnsi="Arial" w:cs="Arial" w:hint="default"/>
      <w:b/>
      <w:bCs/>
      <w:sz w:val="20"/>
      <w:szCs w:val="20"/>
    </w:rPr>
  </w:style>
  <w:style w:type="character" w:customStyle="1" w:styleId="FontStyle17">
    <w:name w:val="Font Style17"/>
    <w:rsid w:val="0083571B"/>
    <w:rPr>
      <w:rFonts w:ascii="Arial" w:hAnsi="Arial" w:cs="Arial" w:hint="default"/>
      <w:i/>
      <w:iCs/>
      <w:sz w:val="20"/>
      <w:szCs w:val="20"/>
    </w:rPr>
  </w:style>
  <w:style w:type="character" w:customStyle="1" w:styleId="FontStyle18">
    <w:name w:val="Font Style18"/>
    <w:rsid w:val="0083571B"/>
    <w:rPr>
      <w:rFonts w:ascii="Arial" w:hAnsi="Arial" w:cs="Arial" w:hint="default"/>
      <w:sz w:val="20"/>
      <w:szCs w:val="20"/>
    </w:rPr>
  </w:style>
  <w:style w:type="character" w:customStyle="1" w:styleId="FontStyle19">
    <w:name w:val="Font Style19"/>
    <w:rsid w:val="0083571B"/>
    <w:rPr>
      <w:rFonts w:ascii="Arial" w:hAnsi="Arial" w:cs="Arial" w:hint="default"/>
      <w:sz w:val="12"/>
      <w:szCs w:val="12"/>
    </w:rPr>
  </w:style>
  <w:style w:type="character" w:customStyle="1" w:styleId="FontStyle20">
    <w:name w:val="Font Style20"/>
    <w:rsid w:val="0083571B"/>
    <w:rPr>
      <w:rFonts w:ascii="Arial" w:hAnsi="Arial" w:cs="Arial" w:hint="default"/>
      <w:i/>
      <w:iCs/>
      <w:sz w:val="18"/>
      <w:szCs w:val="18"/>
    </w:rPr>
  </w:style>
  <w:style w:type="character" w:customStyle="1" w:styleId="HeaderChar2">
    <w:name w:val="Header Char2"/>
    <w:aliases w:val="Header Char1 Char,Header Char Char Char"/>
    <w:locked/>
    <w:rsid w:val="0083571B"/>
    <w:rPr>
      <w:rFonts w:ascii="Times New Roman" w:eastAsia="Times New Roman" w:hAnsi="Times New Roman" w:cs="Times New Roman" w:hint="default"/>
      <w:sz w:val="24"/>
      <w:szCs w:val="24"/>
      <w:lang w:val="lv-LV" w:eastAsia="lv-LV"/>
    </w:rPr>
  </w:style>
  <w:style w:type="character" w:customStyle="1" w:styleId="FooterChar1">
    <w:name w:val="Footer Char1"/>
    <w:locked/>
    <w:rsid w:val="0083571B"/>
    <w:rPr>
      <w:rFonts w:ascii="Times New Roman" w:eastAsia="Times New Roman" w:hAnsi="Times New Roman" w:cs="Times New Roman" w:hint="default"/>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9327">
      <w:bodyDiv w:val="1"/>
      <w:marLeft w:val="0"/>
      <w:marRight w:val="0"/>
      <w:marTop w:val="0"/>
      <w:marBottom w:val="0"/>
      <w:divBdr>
        <w:top w:val="none" w:sz="0" w:space="0" w:color="auto"/>
        <w:left w:val="none" w:sz="0" w:space="0" w:color="auto"/>
        <w:bottom w:val="none" w:sz="0" w:space="0" w:color="auto"/>
        <w:right w:val="none" w:sz="0" w:space="0" w:color="auto"/>
      </w:divBdr>
    </w:div>
    <w:div w:id="732125481">
      <w:bodyDiv w:val="1"/>
      <w:marLeft w:val="0"/>
      <w:marRight w:val="0"/>
      <w:marTop w:val="0"/>
      <w:marBottom w:val="0"/>
      <w:divBdr>
        <w:top w:val="none" w:sz="0" w:space="0" w:color="auto"/>
        <w:left w:val="none" w:sz="0" w:space="0" w:color="auto"/>
        <w:bottom w:val="none" w:sz="0" w:space="0" w:color="auto"/>
        <w:right w:val="none" w:sz="0" w:space="0" w:color="auto"/>
      </w:divBdr>
    </w:div>
    <w:div w:id="1009020365">
      <w:bodyDiv w:val="1"/>
      <w:marLeft w:val="0"/>
      <w:marRight w:val="0"/>
      <w:marTop w:val="0"/>
      <w:marBottom w:val="0"/>
      <w:divBdr>
        <w:top w:val="none" w:sz="0" w:space="0" w:color="auto"/>
        <w:left w:val="none" w:sz="0" w:space="0" w:color="auto"/>
        <w:bottom w:val="none" w:sz="0" w:space="0" w:color="auto"/>
        <w:right w:val="none" w:sz="0" w:space="0" w:color="auto"/>
      </w:divBdr>
    </w:div>
    <w:div w:id="1470588053">
      <w:bodyDiv w:val="1"/>
      <w:marLeft w:val="0"/>
      <w:marRight w:val="0"/>
      <w:marTop w:val="0"/>
      <w:marBottom w:val="0"/>
      <w:divBdr>
        <w:top w:val="none" w:sz="0" w:space="0" w:color="auto"/>
        <w:left w:val="none" w:sz="0" w:space="0" w:color="auto"/>
        <w:bottom w:val="none" w:sz="0" w:space="0" w:color="auto"/>
        <w:right w:val="none" w:sz="0" w:space="0" w:color="auto"/>
      </w:divBdr>
    </w:div>
    <w:div w:id="1495217205">
      <w:bodyDiv w:val="1"/>
      <w:marLeft w:val="0"/>
      <w:marRight w:val="0"/>
      <w:marTop w:val="0"/>
      <w:marBottom w:val="0"/>
      <w:divBdr>
        <w:top w:val="none" w:sz="0" w:space="0" w:color="auto"/>
        <w:left w:val="none" w:sz="0" w:space="0" w:color="auto"/>
        <w:bottom w:val="none" w:sz="0" w:space="0" w:color="auto"/>
        <w:right w:val="none" w:sz="0" w:space="0" w:color="auto"/>
      </w:divBdr>
    </w:div>
    <w:div w:id="15969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23935</Words>
  <Characters>13644</Characters>
  <Application>Microsoft Office Word</Application>
  <DocSecurity>0</DocSecurity>
  <Lines>113</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2</cp:revision>
  <dcterms:created xsi:type="dcterms:W3CDTF">2018-03-05T15:13:00Z</dcterms:created>
  <dcterms:modified xsi:type="dcterms:W3CDTF">2018-03-05T15:13:00Z</dcterms:modified>
</cp:coreProperties>
</file>