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8A" w:rsidRDefault="00794D8A" w:rsidP="00794D8A">
      <w:pPr>
        <w:pStyle w:val="Kjene1"/>
        <w:tabs>
          <w:tab w:val="left" w:pos="720"/>
        </w:tabs>
        <w:jc w:val="right"/>
        <w:rPr>
          <w:sz w:val="16"/>
          <w:szCs w:val="16"/>
        </w:rPr>
      </w:pPr>
      <w:r>
        <w:rPr>
          <w:sz w:val="16"/>
          <w:szCs w:val="16"/>
        </w:rPr>
        <w:t>APSTIPRINĀTS</w:t>
      </w:r>
    </w:p>
    <w:p w:rsidR="00794D8A" w:rsidRDefault="00794D8A" w:rsidP="00794D8A">
      <w:pPr>
        <w:pStyle w:val="Parasts1"/>
        <w:jc w:val="right"/>
        <w:rPr>
          <w:sz w:val="16"/>
          <w:szCs w:val="16"/>
        </w:rPr>
      </w:pPr>
      <w:r>
        <w:rPr>
          <w:sz w:val="16"/>
          <w:szCs w:val="16"/>
        </w:rPr>
        <w:t>Ventspils novada domes</w:t>
      </w:r>
    </w:p>
    <w:p w:rsidR="00794D8A" w:rsidRDefault="00794D8A" w:rsidP="00794D8A">
      <w:pPr>
        <w:pStyle w:val="Parasts1"/>
        <w:jc w:val="right"/>
        <w:rPr>
          <w:sz w:val="16"/>
          <w:szCs w:val="16"/>
        </w:rPr>
      </w:pPr>
      <w:r>
        <w:rPr>
          <w:sz w:val="16"/>
          <w:szCs w:val="16"/>
        </w:rPr>
        <w:t xml:space="preserve"> iepirkuma komisijas</w:t>
      </w:r>
    </w:p>
    <w:p w:rsidR="00794D8A" w:rsidRDefault="0009202F" w:rsidP="00794D8A">
      <w:pPr>
        <w:pStyle w:val="Parasts1"/>
        <w:jc w:val="right"/>
        <w:rPr>
          <w:sz w:val="16"/>
          <w:szCs w:val="16"/>
        </w:rPr>
      </w:pPr>
      <w:r>
        <w:rPr>
          <w:sz w:val="16"/>
          <w:szCs w:val="16"/>
        </w:rPr>
        <w:t>2016.gada 15.jūnija</w:t>
      </w:r>
      <w:r w:rsidR="00794D8A">
        <w:rPr>
          <w:sz w:val="16"/>
          <w:szCs w:val="16"/>
        </w:rPr>
        <w:t xml:space="preserve"> sēdē</w:t>
      </w:r>
    </w:p>
    <w:p w:rsidR="00794D8A" w:rsidRDefault="0009202F" w:rsidP="00794D8A">
      <w:pPr>
        <w:pStyle w:val="Galvene1"/>
        <w:jc w:val="right"/>
      </w:pPr>
      <w:r>
        <w:rPr>
          <w:rStyle w:val="Noklusjumarindkopasfonts1"/>
          <w:sz w:val="16"/>
          <w:szCs w:val="16"/>
        </w:rPr>
        <w:t>protokols Nr.VND2016/39</w:t>
      </w:r>
      <w:r w:rsidR="00794D8A">
        <w:rPr>
          <w:rStyle w:val="Noklusjumarindkopasfonts1"/>
          <w:sz w:val="16"/>
          <w:szCs w:val="16"/>
        </w:rPr>
        <w:t>/1</w:t>
      </w:r>
    </w:p>
    <w:p w:rsidR="00794D8A" w:rsidRDefault="00794D8A" w:rsidP="00794D8A">
      <w:pPr>
        <w:pStyle w:val="Galvene1"/>
        <w:jc w:val="right"/>
        <w:rPr>
          <w:sz w:val="16"/>
          <w:szCs w:val="16"/>
        </w:rPr>
      </w:pPr>
      <w:r>
        <w:rPr>
          <w:sz w:val="16"/>
          <w:szCs w:val="16"/>
        </w:rPr>
        <w:t>Iepirkuma komisijas priekšsēdētājs</w:t>
      </w:r>
    </w:p>
    <w:p w:rsidR="00794D8A" w:rsidRDefault="00794D8A" w:rsidP="00794D8A">
      <w:pPr>
        <w:pStyle w:val="Galvene1"/>
        <w:jc w:val="right"/>
        <w:rPr>
          <w:bCs/>
          <w:sz w:val="16"/>
          <w:szCs w:val="16"/>
        </w:rPr>
      </w:pPr>
    </w:p>
    <w:p w:rsidR="00794D8A" w:rsidRDefault="00794D8A" w:rsidP="00794D8A">
      <w:pPr>
        <w:pStyle w:val="Galvene1"/>
        <w:jc w:val="right"/>
      </w:pPr>
      <w:r>
        <w:rPr>
          <w:rStyle w:val="Noklusjumarindkopasfonts1"/>
          <w:bCs/>
          <w:sz w:val="16"/>
          <w:szCs w:val="16"/>
        </w:rPr>
        <w:t xml:space="preserve">                                                                                                                                                                                             _____________ /M.Dadzis/</w:t>
      </w:r>
    </w:p>
    <w:p w:rsidR="00794D8A" w:rsidRDefault="00794D8A" w:rsidP="00794D8A"/>
    <w:p w:rsidR="00794D8A" w:rsidRDefault="00794D8A" w:rsidP="00794D8A">
      <w:pPr>
        <w:ind w:left="5040" w:firstLine="720"/>
      </w:pPr>
    </w:p>
    <w:p w:rsidR="00794D8A" w:rsidRDefault="00794D8A" w:rsidP="00794D8A">
      <w:pPr>
        <w:ind w:left="5040" w:firstLine="720"/>
        <w:rPr>
          <w:rFonts w:ascii="Times New Roman" w:hAnsi="Times New Roman" w:cs="Times New Roman"/>
        </w:rPr>
      </w:pPr>
    </w:p>
    <w:p w:rsidR="00794D8A" w:rsidRDefault="00794D8A" w:rsidP="00794D8A">
      <w:pPr>
        <w:jc w:val="center"/>
        <w:rPr>
          <w:rFonts w:ascii="Times New Roman" w:hAnsi="Times New Roman" w:cs="Times New Roman"/>
          <w:b/>
          <w:sz w:val="36"/>
          <w:szCs w:val="36"/>
        </w:rPr>
      </w:pPr>
      <w:r>
        <w:rPr>
          <w:rFonts w:ascii="Times New Roman" w:hAnsi="Times New Roman" w:cs="Times New Roman"/>
          <w:b/>
          <w:sz w:val="36"/>
          <w:szCs w:val="36"/>
        </w:rPr>
        <w:t>ATKLĀTA KONKURSA NOLIKUMS</w:t>
      </w:r>
    </w:p>
    <w:p w:rsidR="00794D8A" w:rsidRDefault="00794D8A" w:rsidP="00794D8A">
      <w:pPr>
        <w:ind w:firstLine="720"/>
        <w:rPr>
          <w:rFonts w:ascii="Times New Roman" w:hAnsi="Times New Roman" w:cs="Times New Roman"/>
          <w:b/>
        </w:rPr>
      </w:pPr>
    </w:p>
    <w:p w:rsidR="00794D8A" w:rsidRDefault="00794D8A" w:rsidP="00794D8A">
      <w:pPr>
        <w:ind w:firstLine="720"/>
        <w:rPr>
          <w:rFonts w:ascii="Times New Roman" w:hAnsi="Times New Roman" w:cs="Times New Roman"/>
          <w:b/>
        </w:rPr>
      </w:pPr>
    </w:p>
    <w:p w:rsidR="00794D8A" w:rsidRDefault="00794D8A" w:rsidP="00794D8A">
      <w:pPr>
        <w:ind w:firstLine="720"/>
        <w:rPr>
          <w:rFonts w:ascii="Times New Roman" w:hAnsi="Times New Roman" w:cs="Times New Roman"/>
          <w:b/>
        </w:rPr>
      </w:pPr>
    </w:p>
    <w:p w:rsidR="00794D8A" w:rsidRDefault="00794D8A" w:rsidP="00794D8A">
      <w:pPr>
        <w:ind w:firstLine="720"/>
        <w:rPr>
          <w:rFonts w:ascii="Times New Roman" w:hAnsi="Times New Roman" w:cs="Times New Roman"/>
          <w:b/>
        </w:rPr>
      </w:pPr>
    </w:p>
    <w:p w:rsidR="00794D8A" w:rsidRDefault="00794D8A" w:rsidP="00794D8A">
      <w:pPr>
        <w:spacing w:before="100" w:beforeAutospacing="1" w:after="100" w:afterAutospacing="1"/>
        <w:jc w:val="center"/>
        <w:rPr>
          <w:rFonts w:ascii="Times New Roman" w:hAnsi="Times New Roman" w:cs="Times New Roman"/>
          <w:b/>
          <w:sz w:val="28"/>
          <w:szCs w:val="28"/>
          <w:lang w:eastAsia="lv-LV"/>
        </w:rPr>
      </w:pPr>
      <w:r>
        <w:rPr>
          <w:rFonts w:ascii="Times New Roman" w:hAnsi="Times New Roman" w:cs="Times New Roman"/>
          <w:b/>
          <w:sz w:val="28"/>
          <w:szCs w:val="28"/>
          <w:lang w:eastAsia="lv-LV"/>
        </w:rPr>
        <w:t xml:space="preserve">DEGVIELAS IEGĀDE </w:t>
      </w:r>
    </w:p>
    <w:p w:rsidR="00794D8A" w:rsidRDefault="00794D8A" w:rsidP="00794D8A">
      <w:pPr>
        <w:spacing w:before="100" w:beforeAutospacing="1" w:after="100" w:afterAutospacing="1"/>
        <w:jc w:val="center"/>
        <w:rPr>
          <w:rFonts w:ascii="Times New Roman" w:hAnsi="Times New Roman" w:cs="Times New Roman"/>
          <w:b/>
          <w:sz w:val="28"/>
          <w:szCs w:val="28"/>
          <w:lang w:eastAsia="lv-LV"/>
        </w:rPr>
      </w:pPr>
      <w:r>
        <w:rPr>
          <w:rFonts w:ascii="Times New Roman" w:hAnsi="Times New Roman" w:cs="Times New Roman"/>
          <w:b/>
          <w:sz w:val="28"/>
          <w:szCs w:val="28"/>
          <w:lang w:eastAsia="lv-LV"/>
        </w:rPr>
        <w:t xml:space="preserve">VENTSPILS NOVADA  PAŠVALDĪBAS UN TĀS PAKĻAUTĪBĀ </w:t>
      </w:r>
    </w:p>
    <w:p w:rsidR="00794D8A" w:rsidRDefault="00794D8A" w:rsidP="00794D8A">
      <w:pPr>
        <w:spacing w:before="100" w:beforeAutospacing="1" w:after="100" w:afterAutospacing="1"/>
        <w:jc w:val="center"/>
        <w:rPr>
          <w:rFonts w:ascii="Times New Roman" w:hAnsi="Times New Roman" w:cs="Times New Roman"/>
          <w:b/>
          <w:sz w:val="28"/>
          <w:szCs w:val="28"/>
          <w:lang w:eastAsia="lv-LV"/>
        </w:rPr>
      </w:pPr>
      <w:r>
        <w:rPr>
          <w:rFonts w:ascii="Times New Roman" w:hAnsi="Times New Roman" w:cs="Times New Roman"/>
          <w:b/>
          <w:sz w:val="28"/>
          <w:szCs w:val="28"/>
          <w:lang w:eastAsia="lv-LV"/>
        </w:rPr>
        <w:t xml:space="preserve">ESOŠO IESTĀŽU VAJADZĪBĀM </w:t>
      </w:r>
    </w:p>
    <w:p w:rsidR="00794D8A" w:rsidRDefault="00794D8A" w:rsidP="00794D8A">
      <w:pPr>
        <w:rPr>
          <w:rFonts w:ascii="Times New Roman" w:hAnsi="Times New Roman" w:cs="Times New Roman"/>
          <w:b/>
          <w:sz w:val="36"/>
          <w:szCs w:val="36"/>
        </w:rPr>
      </w:pPr>
    </w:p>
    <w:p w:rsidR="00794D8A" w:rsidRDefault="00794D8A" w:rsidP="00794D8A">
      <w:pPr>
        <w:rPr>
          <w:b/>
          <w:sz w:val="36"/>
          <w:szCs w:val="36"/>
        </w:rPr>
      </w:pPr>
    </w:p>
    <w:p w:rsidR="00794D8A" w:rsidRDefault="00794D8A" w:rsidP="00794D8A">
      <w:pPr>
        <w:rPr>
          <w:b/>
          <w:sz w:val="36"/>
          <w:szCs w:val="36"/>
        </w:rPr>
      </w:pPr>
    </w:p>
    <w:p w:rsidR="00794D8A" w:rsidRDefault="00794D8A" w:rsidP="00794D8A">
      <w:pPr>
        <w:rPr>
          <w:rFonts w:ascii="Times New Roman" w:hAnsi="Times New Roman" w:cs="Times New Roman"/>
          <w:b/>
          <w:i/>
          <w:sz w:val="32"/>
          <w:szCs w:val="32"/>
        </w:rPr>
      </w:pPr>
    </w:p>
    <w:p w:rsidR="00794D8A" w:rsidRDefault="00794D8A" w:rsidP="00794D8A">
      <w:pPr>
        <w:jc w:val="center"/>
        <w:rPr>
          <w:rFonts w:ascii="Times New Roman" w:hAnsi="Times New Roman" w:cs="Times New Roman"/>
          <w:sz w:val="28"/>
          <w:szCs w:val="28"/>
        </w:rPr>
      </w:pPr>
      <w:r>
        <w:rPr>
          <w:rFonts w:ascii="Times New Roman" w:hAnsi="Times New Roman" w:cs="Times New Roman"/>
          <w:sz w:val="28"/>
          <w:szCs w:val="28"/>
        </w:rPr>
        <w:t>Iepirkuma identifikācijas Nr. VND2016/39</w:t>
      </w:r>
    </w:p>
    <w:p w:rsidR="00794D8A" w:rsidRDefault="00794D8A" w:rsidP="00794D8A">
      <w:pPr>
        <w:rPr>
          <w:rFonts w:ascii="Times New Roman" w:hAnsi="Times New Roman" w:cs="Times New Roman"/>
          <w:b/>
          <w:i/>
          <w:sz w:val="28"/>
          <w:szCs w:val="28"/>
        </w:rPr>
      </w:pPr>
    </w:p>
    <w:p w:rsidR="00794D8A" w:rsidRDefault="00794D8A" w:rsidP="00794D8A">
      <w:pPr>
        <w:rPr>
          <w:b/>
          <w:i/>
          <w:color w:val="0000FF"/>
          <w:sz w:val="32"/>
          <w:szCs w:val="32"/>
        </w:rPr>
      </w:pPr>
    </w:p>
    <w:p w:rsidR="00794D8A" w:rsidRDefault="00794D8A" w:rsidP="00794D8A">
      <w:pPr>
        <w:rPr>
          <w:b/>
          <w:i/>
          <w:sz w:val="32"/>
          <w:szCs w:val="32"/>
        </w:rPr>
      </w:pPr>
    </w:p>
    <w:p w:rsidR="00794D8A" w:rsidRDefault="00794D8A" w:rsidP="00794D8A">
      <w:pPr>
        <w:rPr>
          <w:sz w:val="28"/>
          <w:szCs w:val="28"/>
        </w:rPr>
      </w:pPr>
    </w:p>
    <w:p w:rsidR="00AB52F1" w:rsidRDefault="00AB52F1" w:rsidP="00794D8A">
      <w:pPr>
        <w:rPr>
          <w:sz w:val="28"/>
          <w:szCs w:val="28"/>
        </w:rPr>
      </w:pPr>
    </w:p>
    <w:p w:rsidR="00AB52F1" w:rsidRDefault="00AB52F1" w:rsidP="00794D8A">
      <w:pPr>
        <w:rPr>
          <w:sz w:val="28"/>
          <w:szCs w:val="28"/>
        </w:rPr>
      </w:pPr>
    </w:p>
    <w:p w:rsidR="00794D8A" w:rsidRDefault="00794D8A" w:rsidP="00794D8A">
      <w:pPr>
        <w:rPr>
          <w:sz w:val="28"/>
          <w:szCs w:val="28"/>
        </w:rPr>
      </w:pPr>
    </w:p>
    <w:p w:rsidR="00794D8A" w:rsidRDefault="00794D8A" w:rsidP="00794D8A">
      <w:pPr>
        <w:jc w:val="center"/>
        <w:rPr>
          <w:rFonts w:ascii="Times New Roman" w:hAnsi="Times New Roman" w:cs="Times New Roman"/>
          <w:sz w:val="24"/>
          <w:szCs w:val="24"/>
        </w:rPr>
      </w:pPr>
      <w:r>
        <w:rPr>
          <w:rFonts w:ascii="Times New Roman" w:hAnsi="Times New Roman" w:cs="Times New Roman"/>
          <w:sz w:val="24"/>
          <w:szCs w:val="24"/>
        </w:rPr>
        <w:t>Ventspilī, 2016.gads</w:t>
      </w:r>
    </w:p>
    <w:p w:rsidR="00794D8A" w:rsidRDefault="00794D8A" w:rsidP="00794D8A">
      <w:pPr>
        <w:jc w:val="center"/>
        <w:rPr>
          <w:rFonts w:ascii="Times New Roman" w:hAnsi="Times New Roman" w:cs="Times New Roman"/>
          <w:b/>
          <w:sz w:val="24"/>
          <w:szCs w:val="24"/>
        </w:rPr>
      </w:pPr>
      <w:r>
        <w:rPr>
          <w:rFonts w:ascii="Times New Roman" w:hAnsi="Times New Roman" w:cs="Times New Roman"/>
          <w:b/>
          <w:sz w:val="24"/>
          <w:szCs w:val="24"/>
        </w:rPr>
        <w:lastRenderedPageBreak/>
        <w:t>1.Vispārīgā informācija</w:t>
      </w:r>
    </w:p>
    <w:p w:rsidR="00794D8A" w:rsidRDefault="00794D8A" w:rsidP="00794D8A">
      <w:pPr>
        <w:ind w:left="4320"/>
        <w:jc w:val="right"/>
        <w:rPr>
          <w:rFonts w:ascii="Times New Roman" w:hAnsi="Times New Roman" w:cs="Times New Roman"/>
          <w:sz w:val="24"/>
          <w:szCs w:val="24"/>
        </w:rPr>
      </w:pPr>
    </w:p>
    <w:p w:rsidR="00794D8A" w:rsidRDefault="00794D8A" w:rsidP="00794D8A">
      <w:pPr>
        <w:numPr>
          <w:ilvl w:val="1"/>
          <w:numId w:val="3"/>
        </w:numPr>
        <w:spacing w:after="0" w:line="240" w:lineRule="auto"/>
        <w:rPr>
          <w:rFonts w:ascii="Times New Roman" w:hAnsi="Times New Roman" w:cs="Times New Roman"/>
          <w:sz w:val="24"/>
          <w:szCs w:val="24"/>
        </w:rPr>
      </w:pPr>
      <w:r>
        <w:rPr>
          <w:rFonts w:ascii="Times New Roman" w:hAnsi="Times New Roman" w:cs="Times New Roman"/>
          <w:b/>
          <w:sz w:val="24"/>
          <w:szCs w:val="24"/>
        </w:rPr>
        <w:t>Iepirkuma identifikācijas numurs</w:t>
      </w:r>
      <w:r>
        <w:rPr>
          <w:rFonts w:ascii="Times New Roman" w:hAnsi="Times New Roman" w:cs="Times New Roman"/>
          <w:sz w:val="24"/>
          <w:szCs w:val="24"/>
        </w:rPr>
        <w:t xml:space="preserve"> VND2016/39</w:t>
      </w:r>
    </w:p>
    <w:p w:rsidR="00794D8A" w:rsidRDefault="00794D8A" w:rsidP="00794D8A">
      <w:pPr>
        <w:ind w:left="420"/>
        <w:rPr>
          <w:rFonts w:ascii="Times New Roman" w:hAnsi="Times New Roman" w:cs="Times New Roman"/>
          <w:sz w:val="24"/>
          <w:szCs w:val="24"/>
        </w:rPr>
      </w:pPr>
    </w:p>
    <w:p w:rsidR="00794D8A" w:rsidRDefault="00794D8A" w:rsidP="00794D8A">
      <w:pPr>
        <w:numPr>
          <w:ilvl w:val="1"/>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Pasūtītājs</w:t>
      </w:r>
    </w:p>
    <w:p w:rsidR="00794D8A" w:rsidRDefault="00794D8A" w:rsidP="00794D8A">
      <w:pPr>
        <w:rPr>
          <w:rFonts w:ascii="Times New Roman" w:hAnsi="Times New Roman" w:cs="Times New Roman"/>
          <w:b/>
          <w:sz w:val="24"/>
          <w:szCs w:val="24"/>
        </w:rPr>
      </w:pP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794D8A" w:rsidTr="00794D8A">
        <w:tc>
          <w:tcPr>
            <w:tcW w:w="2650" w:type="dxa"/>
            <w:tcBorders>
              <w:top w:val="single" w:sz="4" w:space="0" w:color="auto"/>
              <w:left w:val="single" w:sz="4" w:space="0" w:color="auto"/>
              <w:bottom w:val="single" w:sz="4" w:space="0" w:color="auto"/>
              <w:right w:val="single" w:sz="4" w:space="0" w:color="auto"/>
            </w:tcBorders>
            <w:hideMark/>
          </w:tcPr>
          <w:p w:rsidR="00794D8A" w:rsidRDefault="00794D8A">
            <w:pPr>
              <w:pStyle w:val="Header"/>
              <w:widowControl w:val="0"/>
              <w:tabs>
                <w:tab w:val="left" w:pos="720"/>
              </w:tabs>
              <w:spacing w:before="120" w:line="276" w:lineRule="auto"/>
              <w:rPr>
                <w:b/>
                <w:lang w:val="lv-LV"/>
              </w:rPr>
            </w:pPr>
            <w:r>
              <w:rPr>
                <w:b/>
                <w:lang w:val="lv-LV"/>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794D8A" w:rsidRDefault="00794D8A">
            <w:pPr>
              <w:widowControl w:val="0"/>
              <w:spacing w:before="120"/>
              <w:rPr>
                <w:rFonts w:ascii="Times New Roman" w:hAnsi="Times New Roman" w:cs="Times New Roman"/>
                <w:b/>
                <w:sz w:val="24"/>
                <w:szCs w:val="24"/>
              </w:rPr>
            </w:pPr>
            <w:r>
              <w:rPr>
                <w:rFonts w:ascii="Times New Roman" w:hAnsi="Times New Roman" w:cs="Times New Roman"/>
                <w:b/>
                <w:sz w:val="24"/>
                <w:szCs w:val="24"/>
              </w:rPr>
              <w:t>Ventspils novada pašvaldība</w:t>
            </w:r>
          </w:p>
        </w:tc>
      </w:tr>
      <w:tr w:rsidR="00794D8A" w:rsidTr="00794D8A">
        <w:tc>
          <w:tcPr>
            <w:tcW w:w="2650" w:type="dxa"/>
            <w:tcBorders>
              <w:top w:val="single" w:sz="4" w:space="0" w:color="auto"/>
              <w:left w:val="single" w:sz="4" w:space="0" w:color="auto"/>
              <w:bottom w:val="single" w:sz="4" w:space="0" w:color="auto"/>
              <w:right w:val="single" w:sz="4" w:space="0" w:color="auto"/>
            </w:tcBorders>
            <w:hideMark/>
          </w:tcPr>
          <w:p w:rsidR="00794D8A" w:rsidRDefault="00794D8A">
            <w:pPr>
              <w:widowControl w:val="0"/>
              <w:spacing w:before="120"/>
              <w:rPr>
                <w:rFonts w:ascii="Times New Roman" w:hAnsi="Times New Roman" w:cs="Times New Roman"/>
                <w:b/>
                <w:sz w:val="24"/>
                <w:szCs w:val="24"/>
              </w:rPr>
            </w:pPr>
            <w:r>
              <w:rPr>
                <w:rFonts w:ascii="Times New Roman" w:hAnsi="Times New Roman" w:cs="Times New Roman"/>
                <w:b/>
                <w:sz w:val="24"/>
                <w:szCs w:val="24"/>
              </w:rPr>
              <w:t>Adrese:</w:t>
            </w:r>
          </w:p>
        </w:tc>
        <w:tc>
          <w:tcPr>
            <w:tcW w:w="6171" w:type="dxa"/>
            <w:tcBorders>
              <w:top w:val="single" w:sz="4" w:space="0" w:color="auto"/>
              <w:left w:val="single" w:sz="4" w:space="0" w:color="auto"/>
              <w:bottom w:val="single" w:sz="4" w:space="0" w:color="auto"/>
              <w:right w:val="single" w:sz="4" w:space="0" w:color="auto"/>
            </w:tcBorders>
            <w:hideMark/>
          </w:tcPr>
          <w:p w:rsidR="00794D8A" w:rsidRDefault="00794D8A">
            <w:pPr>
              <w:widowControl w:val="0"/>
              <w:spacing w:before="120"/>
              <w:rPr>
                <w:rFonts w:ascii="Times New Roman" w:hAnsi="Times New Roman" w:cs="Times New Roman"/>
                <w:b/>
                <w:sz w:val="24"/>
                <w:szCs w:val="24"/>
              </w:rPr>
            </w:pPr>
            <w:r>
              <w:rPr>
                <w:rFonts w:ascii="Times New Roman" w:hAnsi="Times New Roman" w:cs="Times New Roman"/>
                <w:b/>
                <w:sz w:val="24"/>
                <w:szCs w:val="24"/>
              </w:rPr>
              <w:t>Skolas iela 4, Ventspils, LV-3601</w:t>
            </w:r>
          </w:p>
        </w:tc>
      </w:tr>
      <w:tr w:rsidR="00794D8A" w:rsidTr="00794D8A">
        <w:tc>
          <w:tcPr>
            <w:tcW w:w="2650" w:type="dxa"/>
            <w:tcBorders>
              <w:top w:val="single" w:sz="4" w:space="0" w:color="auto"/>
              <w:left w:val="single" w:sz="4" w:space="0" w:color="auto"/>
              <w:bottom w:val="single" w:sz="4" w:space="0" w:color="auto"/>
              <w:right w:val="single" w:sz="4" w:space="0" w:color="auto"/>
            </w:tcBorders>
            <w:hideMark/>
          </w:tcPr>
          <w:p w:rsidR="00794D8A" w:rsidRDefault="00794D8A">
            <w:pPr>
              <w:widowControl w:val="0"/>
              <w:spacing w:before="120"/>
              <w:rPr>
                <w:rFonts w:ascii="Times New Roman" w:hAnsi="Times New Roman" w:cs="Times New Roman"/>
                <w:b/>
                <w:sz w:val="24"/>
                <w:szCs w:val="24"/>
              </w:rPr>
            </w:pPr>
            <w:r>
              <w:rPr>
                <w:rFonts w:ascii="Times New Roman" w:hAnsi="Times New Roman" w:cs="Times New Roman"/>
                <w:b/>
                <w:sz w:val="24"/>
                <w:szCs w:val="24"/>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794D8A" w:rsidRDefault="00794D8A">
            <w:pPr>
              <w:widowControl w:val="0"/>
              <w:spacing w:before="120"/>
              <w:rPr>
                <w:rFonts w:ascii="Times New Roman" w:hAnsi="Times New Roman" w:cs="Times New Roman"/>
                <w:b/>
                <w:sz w:val="24"/>
                <w:szCs w:val="24"/>
              </w:rPr>
            </w:pPr>
            <w:r>
              <w:rPr>
                <w:rFonts w:ascii="Times New Roman" w:hAnsi="Times New Roman" w:cs="Times New Roman"/>
                <w:b/>
                <w:sz w:val="24"/>
                <w:szCs w:val="24"/>
              </w:rPr>
              <w:t>90000052035</w:t>
            </w:r>
          </w:p>
        </w:tc>
      </w:tr>
      <w:tr w:rsidR="00794D8A" w:rsidTr="00794D8A">
        <w:tc>
          <w:tcPr>
            <w:tcW w:w="2650" w:type="dxa"/>
            <w:tcBorders>
              <w:top w:val="single" w:sz="4" w:space="0" w:color="auto"/>
              <w:left w:val="single" w:sz="4" w:space="0" w:color="auto"/>
              <w:bottom w:val="single" w:sz="4" w:space="0" w:color="auto"/>
              <w:right w:val="single" w:sz="4" w:space="0" w:color="auto"/>
            </w:tcBorders>
            <w:hideMark/>
          </w:tcPr>
          <w:p w:rsidR="00794D8A" w:rsidRDefault="00794D8A">
            <w:pPr>
              <w:widowControl w:val="0"/>
              <w:spacing w:before="120"/>
              <w:rPr>
                <w:rFonts w:ascii="Times New Roman" w:hAnsi="Times New Roman" w:cs="Times New Roman"/>
                <w:b/>
                <w:sz w:val="24"/>
                <w:szCs w:val="24"/>
              </w:rPr>
            </w:pPr>
            <w:r>
              <w:rPr>
                <w:rFonts w:ascii="Times New Roman" w:hAnsi="Times New Roman" w:cs="Times New Roman"/>
                <w:b/>
                <w:sz w:val="24"/>
                <w:szCs w:val="24"/>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794D8A" w:rsidRDefault="00794D8A">
            <w:pPr>
              <w:widowControl w:val="0"/>
              <w:spacing w:before="120"/>
              <w:rPr>
                <w:rFonts w:ascii="Times New Roman" w:hAnsi="Times New Roman" w:cs="Times New Roman"/>
                <w:b/>
                <w:sz w:val="24"/>
                <w:szCs w:val="24"/>
              </w:rPr>
            </w:pPr>
            <w:r>
              <w:rPr>
                <w:rFonts w:ascii="Times New Roman" w:hAnsi="Times New Roman" w:cs="Times New Roman"/>
                <w:b/>
                <w:color w:val="000000"/>
                <w:sz w:val="24"/>
                <w:szCs w:val="24"/>
              </w:rPr>
              <w:t>63629492</w:t>
            </w:r>
          </w:p>
        </w:tc>
      </w:tr>
      <w:tr w:rsidR="00794D8A" w:rsidTr="00794D8A">
        <w:tc>
          <w:tcPr>
            <w:tcW w:w="2650" w:type="dxa"/>
            <w:tcBorders>
              <w:top w:val="single" w:sz="4" w:space="0" w:color="auto"/>
              <w:left w:val="single" w:sz="4" w:space="0" w:color="auto"/>
              <w:bottom w:val="single" w:sz="4" w:space="0" w:color="auto"/>
              <w:right w:val="single" w:sz="4" w:space="0" w:color="auto"/>
            </w:tcBorders>
            <w:hideMark/>
          </w:tcPr>
          <w:p w:rsidR="00794D8A" w:rsidRDefault="00794D8A">
            <w:pPr>
              <w:widowControl w:val="0"/>
              <w:spacing w:before="120"/>
              <w:rPr>
                <w:rFonts w:ascii="Times New Roman" w:hAnsi="Times New Roman" w:cs="Times New Roman"/>
                <w:b/>
                <w:sz w:val="24"/>
                <w:szCs w:val="24"/>
              </w:rPr>
            </w:pPr>
            <w:r>
              <w:rPr>
                <w:rFonts w:ascii="Times New Roman" w:hAnsi="Times New Roman" w:cs="Times New Roman"/>
                <w:b/>
                <w:sz w:val="24"/>
                <w:szCs w:val="24"/>
              </w:rPr>
              <w:t>Faksa numurs:</w:t>
            </w:r>
          </w:p>
        </w:tc>
        <w:tc>
          <w:tcPr>
            <w:tcW w:w="6171" w:type="dxa"/>
            <w:tcBorders>
              <w:top w:val="single" w:sz="4" w:space="0" w:color="auto"/>
              <w:left w:val="single" w:sz="4" w:space="0" w:color="auto"/>
              <w:bottom w:val="single" w:sz="4" w:space="0" w:color="auto"/>
              <w:right w:val="single" w:sz="4" w:space="0" w:color="auto"/>
            </w:tcBorders>
            <w:hideMark/>
          </w:tcPr>
          <w:p w:rsidR="00794D8A" w:rsidRDefault="00794D8A">
            <w:pPr>
              <w:widowControl w:val="0"/>
              <w:spacing w:before="120"/>
              <w:rPr>
                <w:rFonts w:ascii="Times New Roman" w:hAnsi="Times New Roman" w:cs="Times New Roman"/>
                <w:b/>
                <w:sz w:val="24"/>
                <w:szCs w:val="24"/>
              </w:rPr>
            </w:pPr>
            <w:r>
              <w:rPr>
                <w:rFonts w:ascii="Times New Roman" w:hAnsi="Times New Roman" w:cs="Times New Roman"/>
                <w:b/>
                <w:color w:val="000000"/>
                <w:sz w:val="24"/>
                <w:szCs w:val="24"/>
              </w:rPr>
              <w:t>63622231</w:t>
            </w:r>
          </w:p>
        </w:tc>
      </w:tr>
      <w:tr w:rsidR="00794D8A" w:rsidTr="00794D8A">
        <w:tc>
          <w:tcPr>
            <w:tcW w:w="2650" w:type="dxa"/>
            <w:tcBorders>
              <w:top w:val="single" w:sz="4" w:space="0" w:color="auto"/>
              <w:left w:val="single" w:sz="4" w:space="0" w:color="auto"/>
              <w:bottom w:val="single" w:sz="4" w:space="0" w:color="auto"/>
              <w:right w:val="single" w:sz="4" w:space="0" w:color="auto"/>
            </w:tcBorders>
            <w:hideMark/>
          </w:tcPr>
          <w:p w:rsidR="00794D8A" w:rsidRDefault="00794D8A">
            <w:pPr>
              <w:widowControl w:val="0"/>
              <w:spacing w:before="120"/>
              <w:rPr>
                <w:rFonts w:ascii="Times New Roman" w:hAnsi="Times New Roman" w:cs="Times New Roman"/>
                <w:b/>
                <w:sz w:val="24"/>
                <w:szCs w:val="24"/>
              </w:rPr>
            </w:pPr>
            <w:r>
              <w:rPr>
                <w:rFonts w:ascii="Times New Roman" w:hAnsi="Times New Roman" w:cs="Times New Roman"/>
                <w:b/>
                <w:sz w:val="24"/>
                <w:szCs w:val="24"/>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794D8A" w:rsidRDefault="00794D8A">
            <w:pPr>
              <w:widowControl w:val="0"/>
              <w:spacing w:before="120"/>
              <w:rPr>
                <w:rFonts w:ascii="Times New Roman" w:hAnsi="Times New Roman" w:cs="Times New Roman"/>
                <w:b/>
                <w:sz w:val="24"/>
                <w:szCs w:val="24"/>
              </w:rPr>
            </w:pPr>
            <w:r>
              <w:rPr>
                <w:rFonts w:ascii="Times New Roman" w:hAnsi="Times New Roman" w:cs="Times New Roman"/>
                <w:b/>
                <w:sz w:val="24"/>
                <w:szCs w:val="24"/>
              </w:rPr>
              <w:t>juris.krilovskis@ventspilsnd.lv</w:t>
            </w:r>
          </w:p>
        </w:tc>
      </w:tr>
      <w:tr w:rsidR="00794D8A" w:rsidTr="00794D8A">
        <w:trPr>
          <w:trHeight w:val="942"/>
        </w:trPr>
        <w:tc>
          <w:tcPr>
            <w:tcW w:w="2650" w:type="dxa"/>
            <w:tcBorders>
              <w:top w:val="single" w:sz="4" w:space="0" w:color="auto"/>
              <w:left w:val="single" w:sz="4" w:space="0" w:color="auto"/>
              <w:bottom w:val="single" w:sz="4" w:space="0" w:color="auto"/>
              <w:right w:val="single" w:sz="4" w:space="0" w:color="auto"/>
            </w:tcBorders>
            <w:hideMark/>
          </w:tcPr>
          <w:p w:rsidR="00794D8A" w:rsidRDefault="00794D8A">
            <w:pPr>
              <w:widowControl w:val="0"/>
              <w:spacing w:before="120"/>
              <w:rPr>
                <w:rFonts w:ascii="Times New Roman" w:hAnsi="Times New Roman" w:cs="Times New Roman"/>
                <w:b/>
                <w:sz w:val="24"/>
                <w:szCs w:val="24"/>
              </w:rPr>
            </w:pPr>
            <w:r>
              <w:rPr>
                <w:rFonts w:ascii="Times New Roman" w:hAnsi="Times New Roman" w:cs="Times New Roman"/>
                <w:b/>
                <w:sz w:val="24"/>
                <w:szCs w:val="24"/>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794D8A" w:rsidRDefault="00794D8A">
            <w:pPr>
              <w:jc w:val="both"/>
              <w:rPr>
                <w:rFonts w:ascii="Times New Roman" w:hAnsi="Times New Roman" w:cs="Times New Roman"/>
                <w:b/>
                <w:spacing w:val="-14"/>
                <w:sz w:val="24"/>
                <w:szCs w:val="24"/>
              </w:rPr>
            </w:pPr>
            <w:r>
              <w:rPr>
                <w:rFonts w:ascii="Times New Roman" w:hAnsi="Times New Roman" w:cs="Times New Roman"/>
                <w:b/>
                <w:sz w:val="24"/>
                <w:szCs w:val="24"/>
              </w:rPr>
              <w:t>Jautājumos par iepirkuma procedrūru</w:t>
            </w:r>
            <w:r>
              <w:rPr>
                <w:rFonts w:ascii="Times New Roman" w:hAnsi="Times New Roman" w:cs="Times New Roman"/>
                <w:b/>
                <w:spacing w:val="-14"/>
                <w:sz w:val="24"/>
                <w:szCs w:val="24"/>
              </w:rPr>
              <w:t xml:space="preserve">: </w:t>
            </w:r>
            <w:r>
              <w:rPr>
                <w:rFonts w:ascii="Times New Roman" w:hAnsi="Times New Roman" w:cs="Times New Roman"/>
                <w:b/>
                <w:sz w:val="24"/>
                <w:szCs w:val="24"/>
              </w:rPr>
              <w:t>Juris Krilovskis</w:t>
            </w:r>
            <w:r>
              <w:rPr>
                <w:rFonts w:ascii="Times New Roman" w:hAnsi="Times New Roman" w:cs="Times New Roman"/>
                <w:b/>
                <w:spacing w:val="-14"/>
                <w:sz w:val="24"/>
                <w:szCs w:val="24"/>
              </w:rPr>
              <w:t xml:space="preserve">, tālr. </w:t>
            </w:r>
            <w:r>
              <w:rPr>
                <w:rFonts w:ascii="Times New Roman" w:hAnsi="Times New Roman" w:cs="Times New Roman"/>
                <w:b/>
                <w:color w:val="000000"/>
                <w:sz w:val="24"/>
                <w:szCs w:val="24"/>
              </w:rPr>
              <w:t>63629492, 29145212</w:t>
            </w:r>
          </w:p>
        </w:tc>
      </w:tr>
    </w:tbl>
    <w:p w:rsidR="00794D8A" w:rsidRDefault="00794D8A" w:rsidP="00794D8A">
      <w:pPr>
        <w:rPr>
          <w:rFonts w:ascii="Times New Roman" w:hAnsi="Times New Roman" w:cs="Times New Roman"/>
          <w:sz w:val="24"/>
          <w:szCs w:val="24"/>
          <w:vertAlign w:val="superscript"/>
        </w:rPr>
      </w:pPr>
    </w:p>
    <w:p w:rsidR="00794D8A" w:rsidRDefault="00794D8A" w:rsidP="00794D8A">
      <w:pPr>
        <w:numPr>
          <w:ilvl w:val="1"/>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Iepirkums tiek veikts šādu </w:t>
      </w:r>
      <w:r w:rsidR="00A61101">
        <w:rPr>
          <w:rFonts w:ascii="Times New Roman" w:hAnsi="Times New Roman" w:cs="Times New Roman"/>
          <w:b/>
          <w:sz w:val="24"/>
          <w:szCs w:val="24"/>
        </w:rPr>
        <w:t>struktūrvienību</w:t>
      </w:r>
      <w:r>
        <w:rPr>
          <w:rFonts w:ascii="Times New Roman" w:hAnsi="Times New Roman" w:cs="Times New Roman"/>
          <w:b/>
          <w:sz w:val="24"/>
          <w:szCs w:val="24"/>
        </w:rPr>
        <w:t xml:space="preserve"> vajadzībām:</w:t>
      </w:r>
    </w:p>
    <w:p w:rsidR="00794D8A" w:rsidRDefault="00794D8A" w:rsidP="00794D8A">
      <w:pPr>
        <w:ind w:left="420"/>
        <w:rPr>
          <w:rFonts w:ascii="Times New Roman" w:hAnsi="Times New Roman" w:cs="Times New Roman"/>
          <w:sz w:val="24"/>
          <w:szCs w:val="24"/>
        </w:rPr>
      </w:pPr>
      <w:r>
        <w:rPr>
          <w:rFonts w:ascii="Times New Roman" w:hAnsi="Times New Roman" w:cs="Times New Roman"/>
          <w:sz w:val="24"/>
          <w:szCs w:val="24"/>
        </w:rPr>
        <w:t xml:space="preserve">1.3.1. Degvielas iegāde Ventspils novada </w:t>
      </w:r>
      <w:r w:rsidR="009E0203">
        <w:rPr>
          <w:rFonts w:ascii="Times New Roman" w:hAnsi="Times New Roman" w:cs="Times New Roman"/>
          <w:sz w:val="24"/>
          <w:szCs w:val="24"/>
        </w:rPr>
        <w:t>pašvaldības administrācijai</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Tārgales pagastam, Užavas pagastam, Vārves pagastam, Zlēku pagastam, Ziru pagastam, Piltenes pilsētai.</w:t>
      </w:r>
    </w:p>
    <w:p w:rsidR="00794D8A" w:rsidRDefault="00794D8A" w:rsidP="00794D8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Arial"/>
          <w:b/>
          <w:bCs/>
          <w:iCs/>
          <w:color w:val="000000"/>
          <w:sz w:val="26"/>
          <w:szCs w:val="26"/>
        </w:rPr>
        <w:t>1.4. Iepirkuma procedūras dokumentu saņemšana</w:t>
      </w:r>
    </w:p>
    <w:p w:rsidR="00794D8A" w:rsidRPr="00A61101" w:rsidRDefault="00794D8A" w:rsidP="00794D8A">
      <w:pPr>
        <w:spacing w:before="120" w:after="120" w:line="240" w:lineRule="auto"/>
        <w:jc w:val="both"/>
        <w:rPr>
          <w:rFonts w:ascii="Times New Roman" w:eastAsia="Times New Roman" w:hAnsi="Times New Roman" w:cs="Times New Roman"/>
          <w:bCs/>
          <w:sz w:val="24"/>
          <w:szCs w:val="24"/>
        </w:rPr>
      </w:pPr>
      <w:r>
        <w:rPr>
          <w:rFonts w:ascii="Times New Roman" w:eastAsia="Times New Roman" w:hAnsi="Times New Roman" w:cs="Arial"/>
          <w:bCs/>
          <w:sz w:val="24"/>
          <w:szCs w:val="24"/>
        </w:rPr>
        <w:t xml:space="preserve">1.4.1. Iepirkuma dokumenti ir bez maksas un  brīvi pieejami Ventspils novada pašvaldības mājas lapā </w:t>
      </w:r>
      <w:r w:rsidRPr="00A61101">
        <w:rPr>
          <w:rFonts w:ascii="Times New Roman" w:eastAsia="Times New Roman" w:hAnsi="Times New Roman" w:cs="Times New Roman"/>
          <w:bCs/>
          <w:sz w:val="24"/>
          <w:szCs w:val="24"/>
        </w:rPr>
        <w:t xml:space="preserve">internetā </w:t>
      </w:r>
      <w:hyperlink r:id="rId9" w:history="1">
        <w:r w:rsidRPr="00A61101">
          <w:rPr>
            <w:rStyle w:val="Hyperlink"/>
            <w:rFonts w:ascii="Times New Roman" w:hAnsi="Times New Roman" w:cs="Times New Roman"/>
            <w:sz w:val="24"/>
            <w:szCs w:val="24"/>
          </w:rPr>
          <w:t>www.ventspilsnd.lv</w:t>
        </w:r>
      </w:hyperlink>
    </w:p>
    <w:p w:rsidR="00794D8A" w:rsidRDefault="00794D8A" w:rsidP="00794D8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Arial"/>
          <w:bCs/>
          <w:sz w:val="24"/>
          <w:szCs w:val="24"/>
        </w:rPr>
        <w:t>1.</w:t>
      </w:r>
      <w:r w:rsidR="00AB52F1">
        <w:rPr>
          <w:rFonts w:ascii="Times New Roman" w:eastAsia="Times New Roman" w:hAnsi="Times New Roman" w:cs="Arial"/>
          <w:bCs/>
          <w:sz w:val="24"/>
          <w:szCs w:val="24"/>
        </w:rPr>
        <w:t xml:space="preserve">4.2.iepazīties līdz 2016.gada </w:t>
      </w:r>
      <w:r w:rsidR="0094447A">
        <w:rPr>
          <w:rFonts w:ascii="Times New Roman" w:eastAsia="Times New Roman" w:hAnsi="Times New Roman" w:cs="Arial"/>
          <w:bCs/>
          <w:sz w:val="24"/>
          <w:szCs w:val="24"/>
        </w:rPr>
        <w:t>21</w:t>
      </w:r>
      <w:r>
        <w:rPr>
          <w:rFonts w:ascii="Times New Roman" w:eastAsia="Times New Roman" w:hAnsi="Times New Roman" w:cs="Arial"/>
          <w:bCs/>
          <w:sz w:val="24"/>
          <w:szCs w:val="24"/>
        </w:rPr>
        <w:t>. jūlijā plkst. 10:00 uz vietas, Ventspils novada pašvaldībā, Skolas iela 4, Ventspilī, 10.kabinetā.</w:t>
      </w:r>
    </w:p>
    <w:p w:rsidR="00794D8A" w:rsidRDefault="00794D8A" w:rsidP="00794D8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Arial"/>
          <w:bCs/>
          <w:sz w:val="24"/>
          <w:szCs w:val="24"/>
        </w:rPr>
        <w:t>1.4.3. 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794D8A" w:rsidRDefault="00794D8A" w:rsidP="00794D8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Arial"/>
          <w:bCs/>
          <w:sz w:val="24"/>
          <w:szCs w:val="24"/>
        </w:rPr>
        <w:t>1.4.4. Ja ieinteresētais Pretendents vēlas saņemt iepirkuma dokumentus drukātā veidā, Pasūtītājs var pieprasīt samaksu, kas nepārsniedz dokumentu pavairošanas un nosūtīšanas faktiskos izdevumus.</w:t>
      </w:r>
    </w:p>
    <w:p w:rsidR="00794D8A" w:rsidRDefault="00794D8A" w:rsidP="00794D8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Arial"/>
          <w:bCs/>
          <w:sz w:val="24"/>
          <w:szCs w:val="24"/>
        </w:rPr>
        <w:t xml:space="preserve">1.4.5. Iepirkuma Nolikuma grozījumi un atbildes uz Pretendentu jautājumiem par šo iepirkumu tiks publicētas Pasūtītāja mājas lapā </w:t>
      </w:r>
      <w:r>
        <w:rPr>
          <w:rFonts w:ascii="Times New Roman" w:eastAsia="Times New Roman" w:hAnsi="Times New Roman" w:cs="Times New Roman"/>
          <w:bCs/>
          <w:sz w:val="24"/>
          <w:szCs w:val="24"/>
        </w:rPr>
        <w:t xml:space="preserve">internetā </w:t>
      </w:r>
      <w:hyperlink r:id="rId10" w:history="1">
        <w:r>
          <w:rPr>
            <w:rStyle w:val="Hyperlink"/>
            <w:rFonts w:cs="Times New Roman"/>
          </w:rPr>
          <w:t>www.ventspilsnd.lv</w:t>
        </w:r>
      </w:hyperlink>
      <w:r>
        <w:rPr>
          <w:rFonts w:ascii="Times New Roman" w:hAnsi="Times New Roman" w:cs="Times New Roman"/>
        </w:rPr>
        <w:t xml:space="preserve">, sadaļā- Iepirkumi. </w:t>
      </w:r>
      <w:r>
        <w:rPr>
          <w:rFonts w:ascii="Times New Roman" w:eastAsia="Times New Roman" w:hAnsi="Times New Roman" w:cs="Times New Roman"/>
          <w:bCs/>
          <w:sz w:val="24"/>
          <w:szCs w:val="24"/>
        </w:rPr>
        <w:t>P</w:t>
      </w:r>
      <w:r>
        <w:rPr>
          <w:rFonts w:ascii="Times New Roman" w:eastAsia="Times New Roman" w:hAnsi="Times New Roman" w:cs="Arial"/>
          <w:bCs/>
          <w:sz w:val="24"/>
          <w:szCs w:val="24"/>
        </w:rPr>
        <w:t>retendenta pienākums ir pastāvīgi sekot mājas lapā publicētajai informācijai un ievērtēt to savā piedāvājumā.</w:t>
      </w:r>
    </w:p>
    <w:p w:rsidR="00794D8A" w:rsidRDefault="00794D8A" w:rsidP="00794D8A">
      <w:pPr>
        <w:keepNext/>
        <w:tabs>
          <w:tab w:val="num" w:pos="720"/>
        </w:tabs>
        <w:spacing w:before="240" w:after="60" w:line="240" w:lineRule="auto"/>
        <w:ind w:left="720" w:hanging="720"/>
        <w:jc w:val="both"/>
        <w:outlineLvl w:val="2"/>
        <w:rPr>
          <w:rFonts w:ascii="Times New Roman" w:eastAsia="Times New Roman" w:hAnsi="Times New Roman" w:cs="Arial"/>
          <w:bCs/>
          <w:sz w:val="24"/>
          <w:szCs w:val="24"/>
        </w:rPr>
      </w:pPr>
      <w:r>
        <w:rPr>
          <w:rFonts w:ascii="Times New Roman" w:eastAsia="Times New Roman" w:hAnsi="Times New Roman" w:cs="Arial"/>
          <w:bCs/>
          <w:sz w:val="24"/>
          <w:szCs w:val="24"/>
        </w:rPr>
        <w:lastRenderedPageBreak/>
        <w:t>1.4.6. Iepirkuma komisija nav atbildīga par to, ja kāda ieinteresētā persona nav iepazinusies ar informāciju, kam ir nodrošināta brīva un tieša elektroniskā pieeja.</w:t>
      </w:r>
    </w:p>
    <w:p w:rsidR="00794D8A" w:rsidRDefault="00794D8A" w:rsidP="00794D8A">
      <w:pPr>
        <w:keepNext/>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0" w:name="_Toc59334723"/>
      <w:bookmarkStart w:id="1" w:name="_Toc61422126"/>
      <w:r>
        <w:rPr>
          <w:rFonts w:ascii="Times New Roman" w:eastAsia="Times New Roman" w:hAnsi="Times New Roman" w:cs="Arial"/>
          <w:b/>
          <w:bCs/>
          <w:iCs/>
          <w:color w:val="000000"/>
          <w:sz w:val="26"/>
          <w:szCs w:val="26"/>
        </w:rPr>
        <w:t>1.5. Līguma izpildes laiks</w:t>
      </w:r>
      <w:bookmarkEnd w:id="0"/>
      <w:bookmarkEnd w:id="1"/>
    </w:p>
    <w:p w:rsidR="00794D8A" w:rsidRDefault="00794D8A" w:rsidP="00794D8A">
      <w:pPr>
        <w:spacing w:before="100" w:beforeAutospacing="1" w:after="100" w:afterAutospacing="1"/>
        <w:jc w:val="center"/>
        <w:rPr>
          <w:b/>
          <w:sz w:val="28"/>
          <w:szCs w:val="28"/>
          <w:lang w:eastAsia="lv-LV"/>
        </w:rPr>
      </w:pPr>
      <w:r>
        <w:rPr>
          <w:rFonts w:ascii="Times New Roman" w:eastAsia="Times New Roman" w:hAnsi="Times New Roman" w:cs="Arial"/>
          <w:bCs/>
          <w:sz w:val="24"/>
          <w:szCs w:val="24"/>
        </w:rPr>
        <w:t>1.5.1.Ar uzvarējušo Pretendentu tiks slēgts  līgums  par degvielas iegādi Ventspils novada pašvaldības  un tās pakļautībā esošo iestāžu vajadzībām.</w:t>
      </w:r>
      <w:r>
        <w:rPr>
          <w:b/>
          <w:sz w:val="28"/>
          <w:szCs w:val="28"/>
          <w:lang w:eastAsia="lv-LV"/>
        </w:rPr>
        <w:t xml:space="preserve"> </w:t>
      </w:r>
    </w:p>
    <w:p w:rsidR="00794D8A" w:rsidRDefault="00794D8A" w:rsidP="00794D8A">
      <w:pPr>
        <w:keepNext/>
        <w:tabs>
          <w:tab w:val="num" w:pos="720"/>
        </w:tabs>
        <w:spacing w:before="240" w:after="60" w:line="240" w:lineRule="auto"/>
        <w:ind w:left="720" w:hanging="720"/>
        <w:jc w:val="both"/>
        <w:outlineLvl w:val="2"/>
        <w:rPr>
          <w:rFonts w:ascii="Times New Roman" w:eastAsia="Times New Roman" w:hAnsi="Times New Roman" w:cs="Arial"/>
          <w:bCs/>
          <w:sz w:val="24"/>
          <w:szCs w:val="24"/>
        </w:rPr>
      </w:pPr>
      <w:r>
        <w:rPr>
          <w:rFonts w:ascii="Times New Roman" w:eastAsia="Times New Roman" w:hAnsi="Times New Roman" w:cs="Arial"/>
          <w:bCs/>
          <w:sz w:val="24"/>
          <w:szCs w:val="24"/>
        </w:rPr>
        <w:t xml:space="preserve">1.5.2. </w:t>
      </w:r>
      <w:r>
        <w:rPr>
          <w:rFonts w:ascii="Times New Roman" w:eastAsia="Times New Roman" w:hAnsi="Times New Roman" w:cs="Times New Roman"/>
          <w:sz w:val="24"/>
          <w:szCs w:val="24"/>
        </w:rPr>
        <w:t xml:space="preserve">Degvielas iegādi </w:t>
      </w:r>
      <w:r>
        <w:rPr>
          <w:rFonts w:ascii="Times New Roman" w:eastAsia="Times New Roman" w:hAnsi="Times New Roman" w:cs="Arial"/>
          <w:bCs/>
          <w:sz w:val="24"/>
          <w:szCs w:val="24"/>
        </w:rPr>
        <w:t>Ventspils novada pašvaldības  un tās pakļautībā esošo iestāžu vajadzībām</w:t>
      </w:r>
      <w:r>
        <w:rPr>
          <w:rFonts w:ascii="Times New Roman" w:eastAsia="Times New Roman" w:hAnsi="Times New Roman" w:cs="Times New Roman"/>
          <w:sz w:val="24"/>
          <w:szCs w:val="24"/>
        </w:rPr>
        <w:t xml:space="preserve"> tiks veikta no iepirkuma līguma noslēgšanas dienas līdz brīdim, kamēr izlietots Tehniskajā specifikācijā (Nolikuma 2.pielikums)  norādītais degvielas apjoms.</w:t>
      </w:r>
    </w:p>
    <w:p w:rsidR="00794D8A" w:rsidRDefault="00794D8A" w:rsidP="00794D8A">
      <w:pPr>
        <w:keepNext/>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2" w:name="_Toc59334724"/>
      <w:bookmarkStart w:id="3" w:name="_Toc61422127"/>
      <w:r>
        <w:rPr>
          <w:rFonts w:ascii="Times New Roman" w:eastAsia="Times New Roman" w:hAnsi="Times New Roman" w:cs="Arial"/>
          <w:b/>
          <w:bCs/>
          <w:iCs/>
          <w:color w:val="000000"/>
          <w:sz w:val="26"/>
          <w:szCs w:val="26"/>
        </w:rPr>
        <w:t>1.6. Piedāvājuma iesniegšanas un atvēršanas vieta, datums, laiks un kārtīb</w:t>
      </w:r>
      <w:bookmarkEnd w:id="2"/>
      <w:bookmarkEnd w:id="3"/>
      <w:r>
        <w:rPr>
          <w:rFonts w:ascii="Times New Roman" w:eastAsia="Times New Roman" w:hAnsi="Times New Roman" w:cs="Arial"/>
          <w:b/>
          <w:bCs/>
          <w:iCs/>
          <w:color w:val="000000"/>
          <w:sz w:val="26"/>
          <w:szCs w:val="26"/>
        </w:rPr>
        <w:t>a</w:t>
      </w:r>
    </w:p>
    <w:p w:rsidR="00794D8A" w:rsidRDefault="003435C2" w:rsidP="00794D8A">
      <w:pPr>
        <w:keepNext/>
        <w:tabs>
          <w:tab w:val="num" w:pos="720"/>
        </w:tabs>
        <w:spacing w:before="240" w:after="60" w:line="240" w:lineRule="auto"/>
        <w:ind w:left="720" w:hanging="720"/>
        <w:jc w:val="both"/>
        <w:outlineLvl w:val="2"/>
        <w:rPr>
          <w:rFonts w:ascii="Times New Roman" w:eastAsia="Times New Roman" w:hAnsi="Times New Roman" w:cs="Arial"/>
          <w:bCs/>
          <w:sz w:val="24"/>
          <w:szCs w:val="24"/>
        </w:rPr>
      </w:pPr>
      <w:r>
        <w:rPr>
          <w:rFonts w:ascii="Times New Roman" w:eastAsia="Times New Roman" w:hAnsi="Times New Roman" w:cs="Arial"/>
          <w:bCs/>
          <w:sz w:val="24"/>
          <w:szCs w:val="24"/>
        </w:rPr>
        <w:t>1.6.1.Pretendenti piedāvājumu</w:t>
      </w:r>
      <w:r w:rsidR="00794D8A">
        <w:rPr>
          <w:rFonts w:ascii="Times New Roman" w:eastAsia="Times New Roman" w:hAnsi="Times New Roman" w:cs="Arial"/>
          <w:bCs/>
          <w:sz w:val="24"/>
          <w:szCs w:val="24"/>
        </w:rPr>
        <w:t xml:space="preserve"> var iesniegt līdz </w:t>
      </w:r>
      <w:r w:rsidR="00AB52F1">
        <w:rPr>
          <w:rFonts w:ascii="Times New Roman" w:eastAsia="Times New Roman" w:hAnsi="Times New Roman" w:cs="Arial"/>
          <w:b/>
          <w:bCs/>
          <w:sz w:val="24"/>
          <w:szCs w:val="24"/>
        </w:rPr>
        <w:t xml:space="preserve">2016.gada </w:t>
      </w:r>
      <w:r w:rsidR="0094447A">
        <w:rPr>
          <w:rFonts w:ascii="Times New Roman" w:eastAsia="Times New Roman" w:hAnsi="Times New Roman" w:cs="Arial"/>
          <w:b/>
          <w:bCs/>
          <w:sz w:val="24"/>
          <w:szCs w:val="24"/>
        </w:rPr>
        <w:t>21</w:t>
      </w:r>
      <w:r w:rsidR="00794D8A">
        <w:rPr>
          <w:rFonts w:ascii="Times New Roman" w:eastAsia="Times New Roman" w:hAnsi="Times New Roman" w:cs="Arial"/>
          <w:b/>
          <w:bCs/>
          <w:sz w:val="24"/>
          <w:szCs w:val="24"/>
        </w:rPr>
        <w:t>.jūlijam plkst.10:00</w:t>
      </w:r>
      <w:r w:rsidR="00794D8A">
        <w:rPr>
          <w:rFonts w:ascii="Times New Roman" w:eastAsia="Times New Roman" w:hAnsi="Times New Roman" w:cs="Arial"/>
          <w:bCs/>
          <w:sz w:val="24"/>
          <w:szCs w:val="24"/>
        </w:rPr>
        <w:t xml:space="preserve"> </w:t>
      </w:r>
      <w:r w:rsidR="00794D8A">
        <w:rPr>
          <w:rFonts w:ascii="Times New Roman" w:eastAsia="Times New Roman" w:hAnsi="Times New Roman" w:cs="Arial"/>
          <w:b/>
          <w:bCs/>
          <w:sz w:val="24"/>
          <w:szCs w:val="24"/>
        </w:rPr>
        <w:t>Ventspils novada pašvaldībā, Skolas iela 4, Ventspilī, 2.stāvā 10.kabinetā</w:t>
      </w:r>
      <w:r w:rsidR="00794D8A">
        <w:rPr>
          <w:rFonts w:ascii="Times New Roman" w:eastAsia="Times New Roman" w:hAnsi="Times New Roman" w:cs="Arial"/>
          <w:bCs/>
          <w:sz w:val="24"/>
          <w:szCs w:val="24"/>
        </w:rPr>
        <w:t>, iesniedzot tos personīgi vai atsūtot pa pastu. Pasta sūtījumam jābūt nogādātam šajā punktā noteiktajā adresē līdz augstākminētajam termiņam.</w:t>
      </w:r>
    </w:p>
    <w:p w:rsidR="00794D8A" w:rsidRDefault="00794D8A" w:rsidP="00794D8A">
      <w:pPr>
        <w:keepNext/>
        <w:tabs>
          <w:tab w:val="num" w:pos="720"/>
        </w:tabs>
        <w:spacing w:before="240" w:after="60" w:line="240" w:lineRule="auto"/>
        <w:ind w:left="720" w:hanging="720"/>
        <w:jc w:val="both"/>
        <w:outlineLvl w:val="2"/>
        <w:rPr>
          <w:rFonts w:ascii="Times New Roman" w:eastAsia="Times New Roman" w:hAnsi="Times New Roman" w:cs="Arial"/>
          <w:bCs/>
          <w:sz w:val="24"/>
          <w:szCs w:val="24"/>
        </w:rPr>
      </w:pPr>
      <w:r>
        <w:rPr>
          <w:rFonts w:ascii="Times New Roman" w:eastAsia="Times New Roman" w:hAnsi="Times New Roman" w:cs="Arial"/>
          <w:bCs/>
          <w:sz w:val="24"/>
          <w:szCs w:val="24"/>
        </w:rPr>
        <w:t>1.6.2. Piedāvājumi, ko iesniegs pēc Nolikuma 1.6.1.punktā minētā termiņa, netiks pieņemti. Pa pastu sūtītos piedāvājumus, kas saņemti pēc minētā termiņa, neatvērtus nosūtīs atpakaļ iesniedzējam.</w:t>
      </w:r>
    </w:p>
    <w:p w:rsidR="00794D8A" w:rsidRDefault="00794D8A" w:rsidP="00794D8A">
      <w:pPr>
        <w:spacing w:after="0" w:line="240" w:lineRule="auto"/>
        <w:jc w:val="both"/>
        <w:rPr>
          <w:rFonts w:ascii="Times New Roman" w:hAnsi="Times New Roman" w:cs="Times New Roman"/>
          <w:b/>
          <w:sz w:val="24"/>
          <w:szCs w:val="24"/>
        </w:rPr>
      </w:pPr>
      <w:r>
        <w:rPr>
          <w:rFonts w:ascii="Times New Roman" w:eastAsia="Times New Roman" w:hAnsi="Times New Roman" w:cs="Arial"/>
          <w:bCs/>
          <w:sz w:val="24"/>
          <w:szCs w:val="24"/>
        </w:rPr>
        <w:t>1.6.3.</w:t>
      </w:r>
      <w:r>
        <w:rPr>
          <w:rFonts w:ascii="Times New Roman" w:eastAsia="Times New Roman" w:hAnsi="Times New Roman" w:cs="Times New Roman"/>
          <w:sz w:val="24"/>
          <w:szCs w:val="24"/>
        </w:rPr>
        <w:tab/>
        <w:t xml:space="preserve">Piedāvājumi tiks atvērti </w:t>
      </w:r>
      <w:r>
        <w:rPr>
          <w:rFonts w:ascii="Times New Roman" w:hAnsi="Times New Roman" w:cs="Times New Roman"/>
          <w:b/>
          <w:sz w:val="24"/>
          <w:szCs w:val="24"/>
        </w:rPr>
        <w:t>2016.</w:t>
      </w:r>
      <w:r w:rsidR="00AB52F1">
        <w:rPr>
          <w:rFonts w:ascii="Times New Roman" w:hAnsi="Times New Roman" w:cs="Times New Roman"/>
          <w:b/>
          <w:sz w:val="24"/>
          <w:szCs w:val="24"/>
        </w:rPr>
        <w:t xml:space="preserve">gada </w:t>
      </w:r>
      <w:r w:rsidR="0094447A">
        <w:rPr>
          <w:rFonts w:ascii="Times New Roman" w:hAnsi="Times New Roman" w:cs="Times New Roman"/>
          <w:b/>
          <w:sz w:val="24"/>
          <w:szCs w:val="24"/>
        </w:rPr>
        <w:t>21</w:t>
      </w:r>
      <w:r>
        <w:rPr>
          <w:rFonts w:ascii="Times New Roman" w:hAnsi="Times New Roman" w:cs="Times New Roman"/>
          <w:b/>
          <w:sz w:val="24"/>
          <w:szCs w:val="24"/>
        </w:rPr>
        <w:t>.jūlijā plkst.10.00</w:t>
      </w:r>
      <w:r>
        <w:rPr>
          <w:rFonts w:ascii="Times New Roman" w:hAnsi="Times New Roman" w:cs="Times New Roman"/>
          <w:sz w:val="24"/>
          <w:szCs w:val="24"/>
        </w:rPr>
        <w:t>,</w:t>
      </w:r>
      <w:r>
        <w:rPr>
          <w:rFonts w:ascii="Times New Roman" w:hAnsi="Times New Roman" w:cs="Times New Roman"/>
          <w:b/>
          <w:sz w:val="24"/>
          <w:szCs w:val="24"/>
        </w:rPr>
        <w:t xml:space="preserve">Ventspils novada </w:t>
      </w:r>
    </w:p>
    <w:p w:rsidR="00794D8A" w:rsidRDefault="00794D8A" w:rsidP="00794D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domē, Skolas iela 4, Ventspilī, LV-3601, 2.stāva sēžu zālē.</w:t>
      </w:r>
    </w:p>
    <w:p w:rsidR="00794D8A" w:rsidRDefault="00794D8A" w:rsidP="00794D8A">
      <w:pPr>
        <w:tabs>
          <w:tab w:val="num" w:pos="720"/>
        </w:tabs>
        <w:spacing w:after="0" w:line="240" w:lineRule="auto"/>
        <w:ind w:left="720"/>
        <w:jc w:val="both"/>
        <w:rPr>
          <w:rFonts w:ascii="Times New Roman" w:hAnsi="Times New Roman" w:cs="Times New Roman"/>
          <w:sz w:val="24"/>
          <w:szCs w:val="24"/>
        </w:rPr>
      </w:pPr>
    </w:p>
    <w:p w:rsidR="00794D8A" w:rsidRDefault="00794D8A" w:rsidP="00794D8A">
      <w:pPr>
        <w:spacing w:before="60" w:after="6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 Konkursa piedāvājumu atvēršanā var piedalīties visi Pretendenti vai to pilnvarotie pārstāvji, kā arī citas ieinteresētās personas.</w:t>
      </w:r>
    </w:p>
    <w:p w:rsidR="00794D8A" w:rsidRDefault="00794D8A" w:rsidP="00794D8A">
      <w:pPr>
        <w:keepNext/>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Pr>
          <w:rFonts w:ascii="Times New Roman" w:eastAsia="Times New Roman" w:hAnsi="Times New Roman" w:cs="Arial"/>
          <w:b/>
          <w:bCs/>
          <w:iCs/>
          <w:color w:val="000000"/>
          <w:sz w:val="26"/>
          <w:szCs w:val="26"/>
        </w:rPr>
        <w:t>1.7. Piedāvājuma nodrošinājums</w:t>
      </w:r>
    </w:p>
    <w:p w:rsidR="00794D8A" w:rsidRDefault="00794D8A" w:rsidP="00794D8A">
      <w:pPr>
        <w:spacing w:before="120" w:after="120" w:line="240" w:lineRule="auto"/>
        <w:ind w:left="624"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Iesniedzot Piedāvājumu</w:t>
      </w:r>
      <w:r>
        <w:rPr>
          <w:rFonts w:ascii="Times New Roman" w:eastAsia="Times New Roman" w:hAnsi="Times New Roman" w:cs="Times New Roman"/>
          <w:color w:val="000000"/>
          <w:sz w:val="24"/>
          <w:szCs w:val="24"/>
        </w:rPr>
        <w:t>, Pretendentam piedāvājuma nodrošinājums nav jāiesniedz</w:t>
      </w:r>
      <w:r>
        <w:rPr>
          <w:rFonts w:ascii="Times New Roman" w:eastAsia="Times New Roman" w:hAnsi="Times New Roman" w:cs="Times New Roman"/>
          <w:sz w:val="24"/>
          <w:szCs w:val="24"/>
        </w:rPr>
        <w:t>.</w:t>
      </w:r>
    </w:p>
    <w:p w:rsidR="00794D8A" w:rsidRDefault="00794D8A" w:rsidP="00794D8A">
      <w:pPr>
        <w:keepNext/>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4" w:name="_Toc59334727"/>
      <w:bookmarkStart w:id="5" w:name="_Toc61422130"/>
      <w:r>
        <w:rPr>
          <w:rFonts w:ascii="Times New Roman" w:eastAsia="Times New Roman" w:hAnsi="Times New Roman" w:cs="Arial"/>
          <w:b/>
          <w:bCs/>
          <w:iCs/>
          <w:color w:val="000000"/>
          <w:sz w:val="26"/>
          <w:szCs w:val="26"/>
        </w:rPr>
        <w:t>1.8. Piedāvājuma noformēšana</w:t>
      </w:r>
      <w:bookmarkEnd w:id="4"/>
      <w:bookmarkEnd w:id="5"/>
    </w:p>
    <w:p w:rsidR="00794D8A" w:rsidRDefault="00794D8A" w:rsidP="00794D8A">
      <w:pPr>
        <w:keepNext/>
        <w:spacing w:before="240" w:after="60" w:line="240" w:lineRule="auto"/>
        <w:outlineLvl w:val="1"/>
        <w:rPr>
          <w:rFonts w:ascii="Times New Roman" w:eastAsia="Times New Roman" w:hAnsi="Times New Roman" w:cs="Arial"/>
          <w:bCs/>
          <w:iCs/>
          <w:color w:val="000000"/>
          <w:sz w:val="24"/>
          <w:szCs w:val="24"/>
        </w:rPr>
      </w:pPr>
      <w:r>
        <w:rPr>
          <w:rFonts w:ascii="Times New Roman" w:eastAsia="Times New Roman" w:hAnsi="Times New Roman" w:cs="Arial"/>
          <w:bCs/>
          <w:iCs/>
          <w:color w:val="000000"/>
          <w:sz w:val="24"/>
          <w:szCs w:val="24"/>
        </w:rPr>
        <w:t>1.8.1. Piedāvājums iesniedzams aizlīmētā un aizzīmogotā aploksnē (vai citā iepakojumā), uz kuras jānorāda:</w:t>
      </w:r>
    </w:p>
    <w:p w:rsidR="00794D8A" w:rsidRDefault="00794D8A" w:rsidP="00794D8A">
      <w:pPr>
        <w:numPr>
          <w:ilvl w:val="0"/>
          <w:numId w:val="4"/>
        </w:num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pasūtītāja nosaukums un adrese;</w:t>
      </w:r>
    </w:p>
    <w:p w:rsidR="00794D8A" w:rsidRDefault="00794D8A" w:rsidP="00794D8A">
      <w:pPr>
        <w:numPr>
          <w:ilvl w:val="0"/>
          <w:numId w:val="4"/>
        </w:num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pretendenta nosaukums un adrese;</w:t>
      </w:r>
    </w:p>
    <w:p w:rsidR="00794D8A" w:rsidRDefault="00794D8A" w:rsidP="00794D8A">
      <w:pPr>
        <w:numPr>
          <w:ilvl w:val="0"/>
          <w:numId w:val="4"/>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atzīme </w:t>
      </w:r>
    </w:p>
    <w:p w:rsidR="00794D8A" w:rsidRDefault="00794D8A" w:rsidP="00794D8A">
      <w:pPr>
        <w:spacing w:after="0" w:line="240" w:lineRule="auto"/>
        <w:ind w:left="720"/>
        <w:jc w:val="center"/>
        <w:rPr>
          <w:rFonts w:ascii="Times New Roman" w:eastAsia="Times New Roman" w:hAnsi="Times New Roman" w:cs="Times New Roman"/>
          <w:b/>
          <w:sz w:val="24"/>
          <w:szCs w:val="24"/>
        </w:rPr>
      </w:pPr>
    </w:p>
    <w:p w:rsidR="00794D8A" w:rsidRDefault="00794D8A" w:rsidP="00794D8A">
      <w:pPr>
        <w:spacing w:after="0" w:line="240" w:lineRule="auto"/>
        <w:ind w:left="720"/>
        <w:jc w:val="both"/>
        <w:rPr>
          <w:rFonts w:ascii="Times New Roman" w:hAnsi="Times New Roman" w:cs="Times New Roman"/>
          <w:b/>
          <w:sz w:val="24"/>
          <w:szCs w:val="24"/>
        </w:rPr>
      </w:pPr>
      <w:r>
        <w:rPr>
          <w:rFonts w:ascii="Times New Roman" w:eastAsia="Times New Roman" w:hAnsi="Times New Roman" w:cs="Times New Roman"/>
          <w:b/>
          <w:sz w:val="24"/>
          <w:szCs w:val="24"/>
        </w:rPr>
        <w:t>„</w:t>
      </w:r>
      <w:r>
        <w:rPr>
          <w:rFonts w:ascii="Times New Roman" w:hAnsi="Times New Roman" w:cs="Times New Roman"/>
          <w:b/>
          <w:sz w:val="24"/>
          <w:szCs w:val="24"/>
        </w:rPr>
        <w:t xml:space="preserve"> Piedāvājums atklātā konkursā </w:t>
      </w:r>
      <w:r w:rsidRPr="000401D1">
        <w:rPr>
          <w:rFonts w:ascii="Times New Roman" w:hAnsi="Times New Roman" w:cs="Times New Roman"/>
          <w:b/>
          <w:sz w:val="24"/>
          <w:szCs w:val="24"/>
        </w:rPr>
        <w:t>„</w:t>
      </w:r>
      <w:r w:rsidR="000401D1" w:rsidRPr="000401D1">
        <w:rPr>
          <w:rFonts w:ascii="Times New Roman" w:hAnsi="Times New Roman" w:cs="Times New Roman"/>
          <w:b/>
          <w:sz w:val="24"/>
          <w:szCs w:val="24"/>
        </w:rPr>
        <w:t>Degvielas iegāde Ventspils novada pašvaldības un tās pakļautībā esošo iestāžu vajadzībām</w:t>
      </w:r>
      <w:r w:rsidRPr="000401D1">
        <w:rPr>
          <w:rFonts w:ascii="Times New Roman" w:hAnsi="Times New Roman" w:cs="Times New Roman"/>
          <w:b/>
          <w:sz w:val="24"/>
          <w:szCs w:val="24"/>
        </w:rPr>
        <w:t xml:space="preserve"> ”</w:t>
      </w:r>
      <w:r w:rsidRPr="000401D1">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
          <w:sz w:val="24"/>
          <w:szCs w:val="24"/>
        </w:rPr>
        <w:t>identifikācijas numurs VND 2016/39;</w:t>
      </w:r>
    </w:p>
    <w:p w:rsidR="00794D8A" w:rsidRDefault="00794D8A" w:rsidP="00794D8A">
      <w:pPr>
        <w:spacing w:after="0" w:line="240" w:lineRule="auto"/>
        <w:ind w:left="720"/>
        <w:jc w:val="center"/>
        <w:rPr>
          <w:rFonts w:ascii="Times New Roman" w:eastAsia="Times New Roman" w:hAnsi="Times New Roman" w:cs="Times New Roman"/>
          <w:b/>
          <w:sz w:val="24"/>
          <w:szCs w:val="24"/>
        </w:rPr>
      </w:pPr>
      <w:r>
        <w:rPr>
          <w:rFonts w:ascii="Times New Roman" w:hAnsi="Times New Roman" w:cs="Times New Roman"/>
          <w:sz w:val="24"/>
          <w:szCs w:val="24"/>
        </w:rPr>
        <w:t>*</w:t>
      </w:r>
      <w:r w:rsidR="001705F0">
        <w:rPr>
          <w:rFonts w:ascii="Times New Roman" w:hAnsi="Times New Roman" w:cs="Times New Roman"/>
          <w:b/>
          <w:sz w:val="24"/>
          <w:szCs w:val="24"/>
        </w:rPr>
        <w:t xml:space="preserve">neatvērt līdz 2016.gada </w:t>
      </w:r>
      <w:r w:rsidR="0094447A">
        <w:rPr>
          <w:rFonts w:ascii="Times New Roman" w:hAnsi="Times New Roman" w:cs="Times New Roman"/>
          <w:b/>
          <w:sz w:val="24"/>
          <w:szCs w:val="24"/>
        </w:rPr>
        <w:t>21</w:t>
      </w:r>
      <w:r>
        <w:rPr>
          <w:rFonts w:ascii="Times New Roman" w:hAnsi="Times New Roman" w:cs="Times New Roman"/>
          <w:b/>
          <w:sz w:val="24"/>
          <w:szCs w:val="24"/>
        </w:rPr>
        <w:t>.jūlijam plkst.10.00</w:t>
      </w:r>
    </w:p>
    <w:p w:rsidR="00794D8A" w:rsidRDefault="00794D8A" w:rsidP="00794D8A">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1.8.2. Piedāvājums sastāv -</w:t>
      </w:r>
    </w:p>
    <w:p w:rsidR="00794D8A" w:rsidRDefault="00794D8A" w:rsidP="00794D8A">
      <w:pPr>
        <w:numPr>
          <w:ilvl w:val="0"/>
          <w:numId w:val="2"/>
        </w:num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atlases dokumentiem (1 oriģināli un 1 kopija);</w:t>
      </w:r>
    </w:p>
    <w:p w:rsidR="00794D8A" w:rsidRDefault="00794D8A" w:rsidP="00794D8A">
      <w:pPr>
        <w:numPr>
          <w:ilvl w:val="0"/>
          <w:numId w:val="2"/>
        </w:num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piedāvājuma (1 oriģināli un 1 kopija).</w:t>
      </w:r>
    </w:p>
    <w:p w:rsidR="00794D8A" w:rsidRDefault="00794D8A" w:rsidP="00794D8A">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1.8.3. Piedāvājuma dokumentus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Ja konstatētas pretrunas starp Pretendenta iesniegto piedāvājuma oriģinālu un piedāvājuma kopiju, par pamatu tiek ņemts piedāvājuma oriģināls.</w:t>
      </w:r>
    </w:p>
    <w:p w:rsidR="00794D8A" w:rsidRDefault="00794D8A" w:rsidP="00794D8A">
      <w:pPr>
        <w:spacing w:before="120" w:after="120" w:line="240" w:lineRule="auto"/>
        <w:ind w:left="73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1.8.4.</w:t>
      </w:r>
      <w:r>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794D8A" w:rsidRDefault="00794D8A" w:rsidP="00794D8A">
      <w:pPr>
        <w:spacing w:before="120" w:after="120" w:line="240" w:lineRule="auto"/>
        <w:ind w:left="73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w:t>
      </w:r>
    </w:p>
    <w:p w:rsidR="00794D8A" w:rsidRDefault="00794D8A" w:rsidP="00794D8A">
      <w:pPr>
        <w:spacing w:before="120" w:after="120" w:line="240" w:lineRule="auto"/>
        <w:ind w:left="794" w:hanging="7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1.8.6. Iesniegtie konkursa piedāvājumi, izņemot Nolikuma 1.6.2.punktā noteikto gadījumu, ir Pasūtītāja īpašums un netiek atdoti atpakaļ Pretendentiem.</w:t>
      </w:r>
      <w:bookmarkStart w:id="6" w:name="_Toc61422132"/>
    </w:p>
    <w:p w:rsidR="00794D8A" w:rsidRDefault="00794D8A" w:rsidP="00794D8A">
      <w:pPr>
        <w:keepNext/>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Pr>
          <w:rFonts w:ascii="Times New Roman" w:eastAsia="Times New Roman" w:hAnsi="Times New Roman" w:cs="Arial"/>
          <w:b/>
          <w:bCs/>
          <w:iCs/>
          <w:color w:val="000000"/>
          <w:sz w:val="26"/>
          <w:szCs w:val="26"/>
        </w:rPr>
        <w:t>1.9. Informācija</w:t>
      </w:r>
      <w:bookmarkEnd w:id="6"/>
      <w:r>
        <w:rPr>
          <w:rFonts w:ascii="Times New Roman" w:eastAsia="Times New Roman" w:hAnsi="Times New Roman" w:cs="Arial"/>
          <w:b/>
          <w:bCs/>
          <w:iCs/>
          <w:color w:val="000000"/>
          <w:sz w:val="26"/>
          <w:szCs w:val="26"/>
        </w:rPr>
        <w:t>s sniegšana un apmaiņa</w:t>
      </w:r>
    </w:p>
    <w:p w:rsidR="00794D8A" w:rsidRDefault="00794D8A" w:rsidP="00794D8A">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w:t>
      </w:r>
      <w:r>
        <w:rPr>
          <w:rFonts w:ascii="Times New Roman" w:eastAsia="Times New Roman" w:hAnsi="Times New Roman" w:cs="Times New Roman"/>
          <w:sz w:val="24"/>
          <w:szCs w:val="24"/>
        </w:rPr>
        <w:tab/>
        <w:t>Papildus informācijas sniegšana par iepirkuma dokumentos iekļautajām prasībām attiecībā uz piedāvājumu sagatavošanu un iesniegšanu vai Pretendentu atlasi, Pasūtītājs to sniedz 3 (trīs) darba dienu laikā, bet ne vēlāk kā 6 (sešas) dienas pirms piedāvājuma iesniegšanas termiņa beigām, ja Pretendents informāciju pieprasījis laikus.</w:t>
      </w:r>
    </w:p>
    <w:p w:rsidR="00794D8A" w:rsidRPr="00A61101" w:rsidRDefault="00794D8A" w:rsidP="00794D8A">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r>
        <w:rPr>
          <w:rFonts w:ascii="Times New Roman" w:eastAsia="Times New Roman" w:hAnsi="Times New Roman" w:cs="Times New Roman"/>
          <w:sz w:val="24"/>
          <w:szCs w:val="24"/>
        </w:rPr>
        <w:tab/>
      </w:r>
      <w:r w:rsidRPr="00A61101">
        <w:rPr>
          <w:rFonts w:ascii="Times New Roman" w:eastAsia="Times New Roman" w:hAnsi="Times New Roman" w:cs="Times New Roman"/>
          <w:sz w:val="24"/>
          <w:szCs w:val="24"/>
        </w:rPr>
        <w:t xml:space="preserve">Papildu informāciju Pasūtītājs ievieto šo informāciju Ventspils novada pašvaldības mājaslapā  </w:t>
      </w:r>
      <w:hyperlink r:id="rId11" w:history="1">
        <w:r w:rsidRPr="00A61101">
          <w:rPr>
            <w:rStyle w:val="Hyperlink"/>
            <w:rFonts w:ascii="Times New Roman" w:hAnsi="Times New Roman" w:cs="Times New Roman"/>
          </w:rPr>
          <w:t>www.ventspilsnd.lv</w:t>
        </w:r>
      </w:hyperlink>
      <w:r w:rsidRPr="00A61101">
        <w:rPr>
          <w:rFonts w:ascii="Times New Roman" w:hAnsi="Times New Roman" w:cs="Times New Roman"/>
        </w:rPr>
        <w:t xml:space="preserve"> </w:t>
      </w:r>
      <w:r w:rsidRPr="00A61101">
        <w:rPr>
          <w:rFonts w:ascii="Times New Roman" w:hAnsi="Times New Roman" w:cs="Times New Roman"/>
          <w:sz w:val="24"/>
          <w:szCs w:val="24"/>
        </w:rPr>
        <w:t>sadaļā - Iepirkumi</w:t>
      </w:r>
      <w:r w:rsidRPr="00A61101">
        <w:rPr>
          <w:rFonts w:ascii="Times New Roman" w:eastAsia="Times New Roman" w:hAnsi="Times New Roman" w:cs="Times New Roman"/>
          <w:sz w:val="24"/>
          <w:szCs w:val="24"/>
        </w:rPr>
        <w:t xml:space="preserve">, kurā ir pieejami iepirkuma dokumenti, norādot arī uzdoto jautājumu. </w:t>
      </w:r>
    </w:p>
    <w:p w:rsidR="00794D8A" w:rsidRPr="00A61101" w:rsidRDefault="00794D8A" w:rsidP="00794D8A">
      <w:pPr>
        <w:spacing w:before="120" w:after="120" w:line="240" w:lineRule="auto"/>
        <w:ind w:left="720" w:hanging="720"/>
        <w:jc w:val="both"/>
        <w:rPr>
          <w:rFonts w:ascii="Times New Roman" w:eastAsia="Times New Roman" w:hAnsi="Times New Roman" w:cs="Times New Roman"/>
          <w:sz w:val="24"/>
          <w:szCs w:val="24"/>
        </w:rPr>
      </w:pPr>
      <w:r w:rsidRPr="00A61101">
        <w:rPr>
          <w:rFonts w:ascii="Times New Roman" w:eastAsia="Times New Roman" w:hAnsi="Times New Roman" w:cs="Times New Roman"/>
          <w:sz w:val="24"/>
          <w:szCs w:val="24"/>
        </w:rPr>
        <w:t>1.9.3.</w:t>
      </w:r>
      <w:r w:rsidRPr="00A61101">
        <w:rPr>
          <w:rFonts w:ascii="Times New Roman" w:eastAsia="Times New Roman" w:hAnsi="Times New Roman" w:cs="Times New Roman"/>
          <w:sz w:val="24"/>
          <w:szCs w:val="24"/>
        </w:rPr>
        <w:tab/>
        <w:t xml:space="preserve">Ja Pasūtītājs izdarījis grozījumus iepirkuma dokumentos, tas ievieto informāciju par grozījumiem Ventspils novada pašvaldības mājaslapā </w:t>
      </w:r>
      <w:hyperlink r:id="rId12" w:history="1">
        <w:r w:rsidRPr="00A61101">
          <w:rPr>
            <w:rStyle w:val="Hyperlink"/>
            <w:rFonts w:ascii="Times New Roman" w:hAnsi="Times New Roman" w:cs="Times New Roman"/>
          </w:rPr>
          <w:t>www.ventspilsnd.lv</w:t>
        </w:r>
      </w:hyperlink>
      <w:r w:rsidRPr="00A61101">
        <w:rPr>
          <w:rFonts w:ascii="Times New Roman" w:hAnsi="Times New Roman" w:cs="Times New Roman"/>
        </w:rPr>
        <w:t xml:space="preserve"> </w:t>
      </w:r>
      <w:r w:rsidRPr="00A61101">
        <w:rPr>
          <w:rFonts w:ascii="Times New Roman" w:hAnsi="Times New Roman" w:cs="Times New Roman"/>
          <w:sz w:val="24"/>
          <w:szCs w:val="24"/>
        </w:rPr>
        <w:t>sadaļā - Iepirkumi</w:t>
      </w:r>
      <w:r w:rsidRPr="00A61101">
        <w:rPr>
          <w:rFonts w:ascii="Times New Roman" w:eastAsia="Times New Roman" w:hAnsi="Times New Roman" w:cs="Times New Roman"/>
          <w:sz w:val="24"/>
          <w:szCs w:val="24"/>
        </w:rPr>
        <w:t>, kurā ir pieejami šie dokumenti, ne vēlāk kā dienu pēc tam, kad paziņojums par grozījumiem iesniegts Iepirkumu uzraudzības birojam publicēšanai.</w:t>
      </w:r>
    </w:p>
    <w:p w:rsidR="00794D8A" w:rsidRPr="00A61101" w:rsidRDefault="00794D8A" w:rsidP="00794D8A">
      <w:pPr>
        <w:spacing w:before="120" w:after="120" w:line="240" w:lineRule="auto"/>
        <w:ind w:left="720" w:hanging="720"/>
        <w:jc w:val="both"/>
        <w:rPr>
          <w:rFonts w:ascii="Times New Roman" w:eastAsia="Times New Roman" w:hAnsi="Times New Roman" w:cs="Times New Roman"/>
          <w:sz w:val="24"/>
          <w:szCs w:val="24"/>
        </w:rPr>
      </w:pPr>
      <w:r w:rsidRPr="00A61101">
        <w:rPr>
          <w:rFonts w:ascii="Times New Roman" w:eastAsia="Times New Roman" w:hAnsi="Times New Roman" w:cs="Times New Roman"/>
          <w:sz w:val="24"/>
          <w:szCs w:val="24"/>
        </w:rPr>
        <w:t>1.9.4.</w:t>
      </w:r>
      <w:r w:rsidRPr="00A61101">
        <w:rPr>
          <w:rFonts w:ascii="Times New Roman" w:eastAsia="Times New Roman" w:hAnsi="Times New Roman" w:cs="Times New Roman"/>
          <w:sz w:val="24"/>
          <w:szCs w:val="24"/>
        </w:rPr>
        <w:tab/>
        <w:t xml:space="preserve">Informācijas apmaiņa starp Pasūtītāju un Pretendentiem notiek rakstveidā: pa pastu (lēnāka) vai pa faksu (ātrāka), vai e-pastu (ātrāka). </w:t>
      </w:r>
    </w:p>
    <w:p w:rsidR="00794D8A" w:rsidRPr="00A61101" w:rsidRDefault="00794D8A" w:rsidP="00794D8A">
      <w:pPr>
        <w:spacing w:before="120" w:after="120" w:line="240" w:lineRule="auto"/>
        <w:ind w:left="720" w:hanging="720"/>
        <w:jc w:val="both"/>
        <w:rPr>
          <w:rFonts w:ascii="Times New Roman" w:eastAsia="Times New Roman" w:hAnsi="Times New Roman" w:cs="Times New Roman"/>
          <w:sz w:val="24"/>
          <w:szCs w:val="24"/>
        </w:rPr>
      </w:pPr>
      <w:r w:rsidRPr="00A61101">
        <w:rPr>
          <w:rFonts w:ascii="Times New Roman" w:eastAsia="Times New Roman" w:hAnsi="Times New Roman" w:cs="Times New Roman"/>
          <w:sz w:val="24"/>
          <w:szCs w:val="24"/>
        </w:rPr>
        <w:t>1.9.5.</w:t>
      </w:r>
      <w:r w:rsidRPr="00A61101">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794D8A" w:rsidRPr="00A61101" w:rsidRDefault="00794D8A" w:rsidP="00794D8A">
      <w:pPr>
        <w:spacing w:after="0" w:line="240" w:lineRule="auto"/>
        <w:outlineLvl w:val="0"/>
        <w:rPr>
          <w:rFonts w:ascii="Times New Roman" w:eastAsia="Times New Roman" w:hAnsi="Times New Roman" w:cs="Times New Roman"/>
          <w:b/>
          <w:bCs/>
          <w:kern w:val="32"/>
          <w:sz w:val="26"/>
          <w:szCs w:val="26"/>
        </w:rPr>
      </w:pPr>
      <w:bookmarkStart w:id="7" w:name="_Toc59334728"/>
      <w:bookmarkStart w:id="8" w:name="_Toc61422133"/>
      <w:r w:rsidRPr="00A61101">
        <w:rPr>
          <w:rFonts w:ascii="Times New Roman" w:eastAsia="Times New Roman" w:hAnsi="Times New Roman" w:cs="Times New Roman"/>
          <w:b/>
          <w:bCs/>
          <w:kern w:val="32"/>
          <w:sz w:val="26"/>
          <w:szCs w:val="26"/>
        </w:rPr>
        <w:t>2.</w:t>
      </w:r>
      <w:r w:rsidRPr="00A61101">
        <w:rPr>
          <w:rFonts w:ascii="Times New Roman" w:eastAsia="Times New Roman" w:hAnsi="Times New Roman" w:cs="Times New Roman"/>
          <w:b/>
          <w:bCs/>
          <w:kern w:val="32"/>
          <w:sz w:val="26"/>
          <w:szCs w:val="26"/>
        </w:rPr>
        <w:tab/>
        <w:t>Informācija par iepirkuma priekšmetu</w:t>
      </w:r>
      <w:bookmarkStart w:id="9" w:name="_Toc59334729"/>
      <w:bookmarkEnd w:id="7"/>
      <w:bookmarkEnd w:id="8"/>
      <w:r w:rsidRPr="00A61101">
        <w:rPr>
          <w:rFonts w:ascii="Times New Roman" w:eastAsia="Times New Roman" w:hAnsi="Times New Roman" w:cs="Times New Roman"/>
          <w:b/>
          <w:bCs/>
          <w:kern w:val="32"/>
          <w:sz w:val="26"/>
          <w:szCs w:val="26"/>
        </w:rPr>
        <w:t xml:space="preserve"> un apraksts</w:t>
      </w:r>
      <w:bookmarkEnd w:id="9"/>
    </w:p>
    <w:p w:rsidR="00794D8A" w:rsidRPr="00A61101" w:rsidRDefault="00794D8A" w:rsidP="00794D8A">
      <w:pPr>
        <w:spacing w:after="0" w:line="240" w:lineRule="auto"/>
        <w:ind w:left="709" w:hanging="709"/>
        <w:jc w:val="both"/>
        <w:rPr>
          <w:rFonts w:ascii="Times New Roman" w:eastAsia="Times New Roman" w:hAnsi="Times New Roman" w:cs="Times New Roman"/>
          <w:sz w:val="24"/>
          <w:szCs w:val="24"/>
        </w:rPr>
      </w:pPr>
      <w:r w:rsidRPr="00A61101">
        <w:rPr>
          <w:rFonts w:ascii="Times New Roman" w:eastAsia="Times New Roman" w:hAnsi="Times New Roman" w:cs="Times New Roman"/>
          <w:sz w:val="24"/>
          <w:szCs w:val="24"/>
        </w:rPr>
        <w:t>2.1.</w:t>
      </w:r>
      <w:r w:rsidRPr="00A61101">
        <w:rPr>
          <w:rFonts w:ascii="Times New Roman" w:eastAsia="Times New Roman" w:hAnsi="Times New Roman" w:cs="Times New Roman"/>
          <w:sz w:val="24"/>
          <w:szCs w:val="24"/>
        </w:rPr>
        <w:tab/>
        <w:t>Iepirkuma priekšmets ir  “</w:t>
      </w:r>
      <w:r w:rsidRPr="00A61101">
        <w:rPr>
          <w:rFonts w:ascii="Times New Roman" w:hAnsi="Times New Roman" w:cs="Times New Roman"/>
          <w:sz w:val="24"/>
          <w:szCs w:val="24"/>
        </w:rPr>
        <w:t>Degvielas iegāde Ventspils novada pašvaldības un tās pakļautībā esošo iestāžu vajadzībām”</w:t>
      </w:r>
      <w:r w:rsidRPr="00A61101">
        <w:rPr>
          <w:rFonts w:ascii="Times New Roman" w:eastAsia="Times New Roman" w:hAnsi="Times New Roman" w:cs="Times New Roman"/>
          <w:sz w:val="24"/>
          <w:szCs w:val="24"/>
        </w:rPr>
        <w:t>, kas jāveic saskaņā ar Tehnisko specifikāciju (Nolikuma 2.pielikums) un līguma projektu (Nolikuma 5.pielikums).</w:t>
      </w:r>
    </w:p>
    <w:p w:rsidR="00794D8A" w:rsidRPr="00A61101" w:rsidRDefault="000401D1" w:rsidP="000401D1">
      <w:pPr>
        <w:spacing w:before="120" w:after="120" w:line="240" w:lineRule="auto"/>
        <w:jc w:val="both"/>
        <w:rPr>
          <w:rFonts w:ascii="Times New Roman" w:eastAsia="Times New Roman" w:hAnsi="Times New Roman" w:cs="Times New Roman"/>
          <w:sz w:val="24"/>
          <w:szCs w:val="24"/>
        </w:rPr>
      </w:pPr>
      <w:r w:rsidRPr="00A61101">
        <w:rPr>
          <w:rFonts w:ascii="Times New Roman" w:eastAsia="Times New Roman" w:hAnsi="Times New Roman" w:cs="Times New Roman"/>
          <w:sz w:val="24"/>
          <w:szCs w:val="24"/>
        </w:rPr>
        <w:t>2.2.</w:t>
      </w:r>
      <w:r w:rsidR="00D567B6" w:rsidRPr="00A61101">
        <w:rPr>
          <w:rFonts w:ascii="Times New Roman" w:eastAsia="Times New Roman" w:hAnsi="Times New Roman" w:cs="Times New Roman"/>
          <w:sz w:val="24"/>
          <w:szCs w:val="24"/>
        </w:rPr>
        <w:t xml:space="preserve">      </w:t>
      </w:r>
      <w:r w:rsidR="00794D8A" w:rsidRPr="00A61101">
        <w:rPr>
          <w:rFonts w:ascii="Times New Roman" w:eastAsia="Times New Roman" w:hAnsi="Times New Roman" w:cs="Times New Roman"/>
          <w:sz w:val="24"/>
          <w:szCs w:val="24"/>
        </w:rPr>
        <w:t xml:space="preserve">Iepirkuma CPV kods: </w:t>
      </w:r>
      <w:hyperlink r:id="rId13" w:history="1">
        <w:r w:rsidR="00794D8A" w:rsidRPr="00A61101">
          <w:rPr>
            <w:rStyle w:val="Hyperlink"/>
            <w:rFonts w:ascii="Times New Roman" w:hAnsi="Times New Roman" w:cs="Times New Roman"/>
          </w:rPr>
          <w:t>09100000-0</w:t>
        </w:r>
      </w:hyperlink>
      <w:r w:rsidR="00794D8A" w:rsidRPr="00A61101">
        <w:rPr>
          <w:rFonts w:ascii="Times New Roman" w:eastAsia="Times New Roman" w:hAnsi="Times New Roman" w:cs="Times New Roman"/>
          <w:sz w:val="24"/>
          <w:szCs w:val="24"/>
        </w:rPr>
        <w:t xml:space="preserve"> (degviela).</w:t>
      </w:r>
    </w:p>
    <w:p w:rsidR="00794D8A" w:rsidRPr="00A61101" w:rsidRDefault="000401D1" w:rsidP="00794D8A">
      <w:pPr>
        <w:spacing w:after="0" w:line="240" w:lineRule="auto"/>
        <w:rPr>
          <w:rFonts w:ascii="Times New Roman" w:eastAsia="Times New Roman" w:hAnsi="Times New Roman" w:cs="Times New Roman"/>
          <w:sz w:val="24"/>
          <w:szCs w:val="24"/>
        </w:rPr>
      </w:pPr>
      <w:r w:rsidRPr="00A61101">
        <w:rPr>
          <w:rFonts w:ascii="Times New Roman" w:eastAsia="Times New Roman" w:hAnsi="Times New Roman" w:cs="Times New Roman"/>
          <w:sz w:val="24"/>
          <w:szCs w:val="24"/>
        </w:rPr>
        <w:t>2.3.</w:t>
      </w:r>
      <w:r w:rsidR="00794D8A" w:rsidRPr="00A61101">
        <w:rPr>
          <w:rFonts w:ascii="Times New Roman" w:eastAsia="Times New Roman" w:hAnsi="Times New Roman" w:cs="Times New Roman"/>
          <w:sz w:val="24"/>
          <w:szCs w:val="24"/>
        </w:rPr>
        <w:tab/>
        <w:t>Pretendentam nav tiesību iesniegt Piedāvājuma variantus.</w:t>
      </w:r>
    </w:p>
    <w:p w:rsidR="00794D8A" w:rsidRPr="00A61101" w:rsidRDefault="00794D8A" w:rsidP="00794D8A">
      <w:pPr>
        <w:spacing w:after="0" w:line="240" w:lineRule="auto"/>
        <w:rPr>
          <w:rFonts w:ascii="Times New Roman" w:eastAsia="Times New Roman" w:hAnsi="Times New Roman" w:cs="Times New Roman"/>
          <w:sz w:val="24"/>
          <w:szCs w:val="24"/>
        </w:rPr>
      </w:pPr>
    </w:p>
    <w:p w:rsidR="00794D8A" w:rsidRDefault="00794D8A" w:rsidP="00794D8A">
      <w:pPr>
        <w:spacing w:after="0" w:line="240" w:lineRule="auto"/>
        <w:outlineLvl w:val="0"/>
        <w:rPr>
          <w:rFonts w:ascii="Times New Roman" w:eastAsia="Times New Roman" w:hAnsi="Times New Roman" w:cs="Arial"/>
          <w:b/>
          <w:bCs/>
          <w:kern w:val="32"/>
          <w:sz w:val="26"/>
          <w:szCs w:val="26"/>
        </w:rPr>
      </w:pPr>
      <w:bookmarkStart w:id="10" w:name="_Toc59334730"/>
      <w:bookmarkStart w:id="11" w:name="_Toc61422135"/>
      <w:r>
        <w:rPr>
          <w:rFonts w:ascii="Times New Roman" w:eastAsia="Times New Roman" w:hAnsi="Times New Roman" w:cs="Arial"/>
          <w:b/>
          <w:bCs/>
          <w:kern w:val="32"/>
          <w:sz w:val="26"/>
          <w:szCs w:val="26"/>
        </w:rPr>
        <w:t>3.</w:t>
      </w:r>
      <w:r>
        <w:rPr>
          <w:rFonts w:ascii="Times New Roman" w:eastAsia="Times New Roman" w:hAnsi="Times New Roman" w:cs="Arial"/>
          <w:b/>
          <w:bCs/>
          <w:kern w:val="32"/>
          <w:sz w:val="26"/>
          <w:szCs w:val="26"/>
        </w:rPr>
        <w:tab/>
      </w:r>
      <w:bookmarkStart w:id="12" w:name="_Toc53909470"/>
      <w:bookmarkStart w:id="13" w:name="_Toc61422136"/>
      <w:bookmarkStart w:id="14" w:name="_Toc59334731"/>
      <w:bookmarkEnd w:id="10"/>
      <w:bookmarkEnd w:id="11"/>
      <w:r>
        <w:rPr>
          <w:rFonts w:ascii="Times New Roman" w:eastAsia="Times New Roman" w:hAnsi="Times New Roman" w:cs="Arial"/>
          <w:b/>
          <w:bCs/>
          <w:kern w:val="32"/>
          <w:sz w:val="26"/>
          <w:szCs w:val="26"/>
        </w:rPr>
        <w:t xml:space="preserve">Nosacījumi pretendenta dalībai </w:t>
      </w:r>
      <w:bookmarkEnd w:id="12"/>
      <w:bookmarkEnd w:id="13"/>
      <w:r>
        <w:rPr>
          <w:rFonts w:ascii="Times New Roman" w:eastAsia="Times New Roman" w:hAnsi="Times New Roman" w:cs="Arial"/>
          <w:b/>
          <w:bCs/>
          <w:kern w:val="32"/>
          <w:sz w:val="26"/>
          <w:szCs w:val="26"/>
        </w:rPr>
        <w:t>konkursā</w:t>
      </w:r>
    </w:p>
    <w:p w:rsidR="00794D8A" w:rsidRDefault="00794D8A" w:rsidP="00794D8A">
      <w:pPr>
        <w:spacing w:after="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Konkursā var piedalīties piegādātāji Publisko iepirkumu likuma 1.panta 11.punkta izpratnē, kuri ir iesnieguši Nolikuma 4.sadaļā minētos dokumentus. Piedalīšanās konkursā ir Pretendenta brīvas gribas izpausme. Konkursa noteikumi visiem Pretendentiem ir vienādi.</w:t>
      </w:r>
    </w:p>
    <w:p w:rsidR="00794D8A" w:rsidRDefault="00794D8A" w:rsidP="00794D8A">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3.2. </w:t>
      </w:r>
      <w:r>
        <w:rPr>
          <w:rFonts w:ascii="Times New Roman" w:eastAsia="Times New Roman" w:hAnsi="Times New Roman" w:cs="Times New Roman"/>
          <w:sz w:val="24"/>
          <w:szCs w:val="24"/>
        </w:rPr>
        <w:tab/>
        <w:t>Pretendents ir reģistrēts, licencēts vai sertificēts atbilstoši attiecīgās valsts normatīvo aktu prasībām. Prasība attiecas arī uz Pretendenta uzrādītajiem apakšuzņēmējiem (ja paredzēti).</w:t>
      </w:r>
    </w:p>
    <w:p w:rsidR="00794D8A" w:rsidRDefault="00794D8A" w:rsidP="00794D8A">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t xml:space="preserve">Pretendentam ir jābūt spēkā esošai speciālai atļaujai (licencei) degvielas (naftas produktu) mazumtirdzniecībai un degvielai jāatbilst sertifikātiem, kas apliecina piedāvātās degvielas atbilstību Latvijas Valsts Standartu prasībām, degvielai jāatbilst </w:t>
      </w:r>
      <w:bookmarkStart w:id="15" w:name="_Ref138071147"/>
      <w:r>
        <w:rPr>
          <w:rFonts w:ascii="Times New Roman" w:eastAsia="Times New Roman" w:hAnsi="Times New Roman" w:cs="Times New Roman"/>
          <w:sz w:val="24"/>
          <w:szCs w:val="24"/>
        </w:rPr>
        <w:t>Ministru kabineta 2000.gada 26.septembra noteikumos Nr.332 „Noteikumi par benzīna un dīzeļdegvielas atbilstības novērtēšanu” ietvertajām kvalitātes prasībām.</w:t>
      </w:r>
      <w:bookmarkEnd w:id="15"/>
    </w:p>
    <w:p w:rsidR="00794D8A" w:rsidRDefault="00794D8A" w:rsidP="00794D8A">
      <w:p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sz w:val="24"/>
          <w:szCs w:val="24"/>
        </w:rPr>
        <w:tab/>
        <w:t>Ja piedāvājumu iesniedz piegādātāju apvienība, tā iesniedz kopīgu visu pušu parakstītu Pretendentu pieteikumu (Nolikuma 1.pielikums). Pārējie Pretendentu kvalifikāciju apstiprinošie dokumenti iesniedzami par katru apvienības dalībnieku atsevišķi.</w:t>
      </w:r>
    </w:p>
    <w:p w:rsidR="00794D8A" w:rsidRDefault="00794D8A" w:rsidP="00794D8A">
      <w:p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Pr>
          <w:rFonts w:ascii="Times New Roman" w:eastAsia="Times New Roman" w:hAnsi="Times New Roman" w:cs="Times New Roman"/>
          <w:sz w:val="28"/>
          <w:szCs w:val="24"/>
        </w:rPr>
        <w:tab/>
      </w:r>
      <w:r>
        <w:rPr>
          <w:rFonts w:ascii="Times New Roman" w:eastAsia="Times New Roman" w:hAnsi="Times New Roman" w:cs="Times New Roman"/>
          <w:sz w:val="24"/>
          <w:szCs w:val="24"/>
        </w:rPr>
        <w:t>Ja par konkursa uzvarētāju tiek atzīta piegādātāju apvienība, tās pienākums ir 10 (desmit) dienu laikā skaitot no dienas, kad Pasūtītājs ir tiesīgs slēgt iepirkuma līgumus,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w:t>
      </w:r>
    </w:p>
    <w:p w:rsidR="00794D8A" w:rsidRDefault="00794D8A" w:rsidP="00794D8A">
      <w:p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Pr>
          <w:rFonts w:ascii="Times New Roman" w:eastAsia="Times New Roman" w:hAnsi="Times New Roman" w:cs="Times New Roman"/>
          <w:b/>
          <w:bCs/>
          <w:iCs/>
          <w:sz w:val="24"/>
          <w:szCs w:val="24"/>
        </w:rPr>
        <w:t xml:space="preserve"> </w:t>
      </w:r>
      <w:r>
        <w:rPr>
          <w:rFonts w:ascii="Times New Roman" w:eastAsia="Times New Roman" w:hAnsi="Times New Roman" w:cs="Times New Roman"/>
          <w:sz w:val="24"/>
          <w:szCs w:val="24"/>
        </w:rPr>
        <w:t>Iepirkuma komisija ir tiesīga noraidīt Pretendenta piedāvājumu, ja:</w:t>
      </w:r>
    </w:p>
    <w:p w:rsidR="00794D8A" w:rsidRDefault="00794D8A" w:rsidP="00794D8A">
      <w:p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3.6.1. Pretendents nav iesniedzis kaut vienu no Nolikuma 4.sadaļā minētajiem dokumentiem vai ir iesniedzis Nolikuma 4.sadaļas nosacījumiem neatbilstošu dokumentu;</w:t>
      </w:r>
    </w:p>
    <w:p w:rsidR="00794D8A" w:rsidRDefault="00794D8A" w:rsidP="00794D8A">
      <w:p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3.6.2. Pretendents nav izpildījis Nolikuma 1.8.punktā noteiktās prasības par dokumentu noformēšanu un Nolikuma 1.6.1.punktā noteiktās prasības par dokumentu iesniegšanu, taču pie piedāvājumu vērtēšanas Iepirkuma komisija lemj par šo pārkāpumu būtiskumu un ietekmi uz piedāvājumu pēc būtības;</w:t>
      </w:r>
    </w:p>
    <w:p w:rsidR="00794D8A" w:rsidRDefault="00794D8A" w:rsidP="00794D8A">
      <w:p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3.6.3. Ja Iepirkuma komisija atzīst, ka Pretendents iesniedzis nepamatoti lētu piedāvājumu, atbilstoši Publisko iepirkumu likuma 48.pantā noteiktajam Iepirkuma komisija, noskaidrojot Pretendenta piedāvātās cenas pamatojumu, vērtē ne tikai visu piedāvājumu kopumā, bet arī tā atsevišķas pozīcijas;</w:t>
      </w:r>
    </w:p>
    <w:p w:rsidR="00794D8A" w:rsidRDefault="00794D8A" w:rsidP="00794D8A">
      <w:p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3.6.4. Pretendents vai Pretendenta norādītā persona, uz kuras iespējām Pretendents balstās ir sniedzis nepatiesu informāciju savas kvalifikācijas novērtēšanai vai vispār nav sniedzis pieprasīto informāciju;</w:t>
      </w:r>
    </w:p>
    <w:p w:rsidR="00794D8A" w:rsidRDefault="00794D8A" w:rsidP="00794D8A">
      <w:p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3.6.5. </w:t>
      </w:r>
      <w:r>
        <w:rPr>
          <w:rFonts w:ascii="Times New Roman" w:eastAsia="Times New Roman" w:hAnsi="Times New Roman" w:cs="Times New Roman"/>
          <w:bCs/>
          <w:iCs/>
          <w:sz w:val="24"/>
          <w:szCs w:val="24"/>
        </w:rPr>
        <w:t xml:space="preserve">Tiek konstatēts, ka </w:t>
      </w:r>
      <w:r>
        <w:rPr>
          <w:rFonts w:ascii="Times New Roman" w:eastAsia="Times New Roman" w:hAnsi="Times New Roman" w:cs="Times New Roman"/>
          <w:sz w:val="24"/>
          <w:szCs w:val="24"/>
        </w:rPr>
        <w:t>uz Pretendentu vai uz Pretendenta norādīto personu, uz kuras iespējām Pretendents balstās (ja ir), lai apliecinātu, ka tā kvalifikācija atbilst paziņojumā par līgumu vai iepirkuma dokumentos noteiktajām prasībām, vai uz Pretendenta norādīto apakšuzņēmēju (ja ir), kura veicamo darbu/sniedzamo pakalpojumu vērtība ir vismaz 20 procenti no kopējās iepirkuma līguma vērtības attiecas Publisko iepirkumu likuma 39.</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panta pirmās daļas 2. 3., 4., 5. un 6.punktā minētie izslēgšanas nosacījumi (ievērojot Publisko iepirkumu likuma 39.</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panta ceturtās daļas noilguma termiņus). Ja tiek konstatēts, ka uz personālsabiedrības biedru (ja Pretendents ir personālsabiedrība), attiecas Publisko iepirkumu likuma 39.</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panta pirmās daļas 1., 2. 3., 4., 5. un 6.punktā minētie izslēgšanas nosacījumi (ievērojot Publisko iepirkumu likuma 39.</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panta ceturtās daļas noilguma termiņus).</w:t>
      </w:r>
    </w:p>
    <w:p w:rsidR="00794D8A" w:rsidRDefault="00794D8A" w:rsidP="00794D8A">
      <w:p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3.6.6.</w:t>
      </w:r>
      <w:r>
        <w:rPr>
          <w:rFonts w:ascii="Times New Roman" w:eastAsia="Times New Roman" w:hAnsi="Times New Roman" w:cs="Times New Roman"/>
          <w:sz w:val="24"/>
          <w:szCs w:val="24"/>
        </w:rPr>
        <w:tab/>
        <w:t>Pretendenta piedāvātās degvielas kvalitāte neatbilst Tehniskajā specifikācijā izvirzītajām prasībām</w:t>
      </w:r>
      <w:r>
        <w:rPr>
          <w:rFonts w:ascii="Times New Roman" w:eastAsia="Times New Roman" w:hAnsi="Times New Roman" w:cs="Times New Roman"/>
          <w:i/>
          <w:sz w:val="24"/>
          <w:szCs w:val="24"/>
        </w:rPr>
        <w:t xml:space="preserve">. </w:t>
      </w:r>
    </w:p>
    <w:p w:rsidR="00794D8A" w:rsidRDefault="00794D8A" w:rsidP="00794D8A">
      <w:p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3.6.7. Pretendenta finanšu piedāvājums atšķiras no nolikuma 3.pielikuma „Finanšu piedāvājuma forma”.</w:t>
      </w:r>
    </w:p>
    <w:p w:rsidR="00794D8A" w:rsidRDefault="00794D8A" w:rsidP="00794D8A">
      <w:p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3.6.8. Pretendents nav reģistrēts, licencēts vai sertificēts atbilstoši attiecīgās valsts normatīvo aktu prasībām.</w:t>
      </w:r>
    </w:p>
    <w:p w:rsidR="00240164" w:rsidRPr="00A84F0F" w:rsidRDefault="00794D8A" w:rsidP="00240164">
      <w:pPr>
        <w:spacing w:before="100" w:beforeAutospacing="1" w:after="0" w:line="240" w:lineRule="auto"/>
        <w:jc w:val="both"/>
        <w:rPr>
          <w:rFonts w:ascii="Times New Roman" w:eastAsia="Times New Roman" w:hAnsi="Times New Roman" w:cs="Times New Roman"/>
          <w:color w:val="000000" w:themeColor="text1"/>
          <w:sz w:val="24"/>
          <w:szCs w:val="24"/>
          <w:lang w:eastAsia="lv-LV"/>
        </w:rPr>
      </w:pPr>
      <w:r w:rsidRPr="00240164">
        <w:rPr>
          <w:rFonts w:ascii="Times New Roman" w:eastAsia="Times New Roman" w:hAnsi="Times New Roman" w:cs="Times New Roman"/>
          <w:sz w:val="24"/>
          <w:szCs w:val="24"/>
        </w:rPr>
        <w:lastRenderedPageBreak/>
        <w:t xml:space="preserve">3.7. </w:t>
      </w:r>
      <w:r w:rsidRPr="00240164">
        <w:rPr>
          <w:rFonts w:ascii="Times New Roman" w:eastAsia="Times New Roman" w:hAnsi="Times New Roman" w:cs="Times New Roman"/>
          <w:color w:val="000000"/>
          <w:sz w:val="24"/>
          <w:szCs w:val="24"/>
          <w:lang w:eastAsia="lv-LV"/>
        </w:rPr>
        <w:t xml:space="preserve">Pretendents, kas ir Latvijā reģistrēts vai pastāvīgi dzīvojošs, savas kvalifikācijas apliecināšanai kopā ar piedāvājumu </w:t>
      </w:r>
      <w:r w:rsidRPr="00240164">
        <w:rPr>
          <w:rFonts w:ascii="Times New Roman" w:eastAsia="Times New Roman" w:hAnsi="Times New Roman" w:cs="Times New Roman"/>
          <w:color w:val="000000"/>
          <w:sz w:val="24"/>
          <w:szCs w:val="24"/>
          <w:u w:val="single"/>
          <w:lang w:eastAsia="lv-LV"/>
        </w:rPr>
        <w:t xml:space="preserve">var </w:t>
      </w:r>
      <w:r w:rsidRPr="00240164">
        <w:rPr>
          <w:rFonts w:ascii="Times New Roman" w:eastAsia="Times New Roman" w:hAnsi="Times New Roman" w:cs="Times New Roman"/>
          <w:color w:val="000000"/>
          <w:sz w:val="24"/>
          <w:szCs w:val="24"/>
          <w:lang w:eastAsia="lv-LV"/>
        </w:rPr>
        <w:t xml:space="preserve">iesniegt apliecinātu izdruku no Valsts ieņēmumu dienesta elektroniskās deklarēšanas sistēmas par to, </w:t>
      </w:r>
      <w:r w:rsidR="00240164" w:rsidRPr="00A84F0F">
        <w:rPr>
          <w:rFonts w:ascii="Times New Roman" w:eastAsia="Times New Roman" w:hAnsi="Times New Roman" w:cs="Times New Roman"/>
          <w:color w:val="000000" w:themeColor="text1"/>
          <w:sz w:val="24"/>
          <w:szCs w:val="24"/>
          <w:lang w:eastAsia="lv-LV"/>
        </w:rPr>
        <w:t xml:space="preserve">ka pretendentam piedāvājuma iesniegšanas termiņa pēdējā dienā Latvijā vai valstī, kurā tas reģistrēts vai kurā atrodas tā pastāvīgā dzīvesvieta, ir nodokļu parādi, tajā skaitā valsts sociālās apdrošināšanas obligāto iemaksu parādi, kas kopsummā kādā no valstīm pārsniedz 150 </w:t>
      </w:r>
      <w:r w:rsidR="00240164" w:rsidRPr="00A84F0F">
        <w:rPr>
          <w:rFonts w:ascii="Times New Roman" w:eastAsia="Times New Roman" w:hAnsi="Times New Roman" w:cs="Times New Roman"/>
          <w:i/>
          <w:iCs/>
          <w:color w:val="000000" w:themeColor="text1"/>
          <w:sz w:val="24"/>
          <w:szCs w:val="24"/>
          <w:lang w:eastAsia="lv-LV"/>
        </w:rPr>
        <w:t>euro</w:t>
      </w:r>
      <w:r w:rsidR="00240164" w:rsidRPr="00A84F0F">
        <w:rPr>
          <w:rFonts w:ascii="Times New Roman" w:eastAsia="Times New Roman" w:hAnsi="Times New Roman" w:cs="Times New Roman"/>
          <w:color w:val="000000" w:themeColor="text1"/>
          <w:sz w:val="24"/>
          <w:szCs w:val="24"/>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p>
    <w:p w:rsidR="003A67C0" w:rsidRPr="00A84F0F" w:rsidRDefault="00240164" w:rsidP="003A67C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A84F0F">
        <w:rPr>
          <w:rFonts w:ascii="Times New Roman" w:eastAsia="Times New Roman" w:hAnsi="Times New Roman" w:cs="Times New Roman"/>
          <w:color w:val="000000" w:themeColor="text1"/>
          <w:sz w:val="24"/>
          <w:szCs w:val="24"/>
          <w:lang w:eastAsia="lv-LV"/>
        </w:rPr>
        <w:t>Attiecībā uz Latvijā reģistrētiem un pastāvīgi dzīvojošiem pretendentiem pasūtītājs ņem vērā informāciju, kas ievietota Ministru kabineta noteiktajā informācijas sistēmā Valsts ieņēmumu dienesta publiskās nodokļu parādnieku datubāzes pēdē</w:t>
      </w:r>
      <w:r w:rsidR="003A67C0" w:rsidRPr="00A84F0F">
        <w:rPr>
          <w:rFonts w:ascii="Times New Roman" w:eastAsia="Times New Roman" w:hAnsi="Times New Roman" w:cs="Times New Roman"/>
          <w:color w:val="000000" w:themeColor="text1"/>
          <w:sz w:val="24"/>
          <w:szCs w:val="24"/>
          <w:lang w:eastAsia="lv-LV"/>
        </w:rPr>
        <w:t>jās datu aktualizācijas datumā;</w:t>
      </w:r>
    </w:p>
    <w:p w:rsidR="00794D8A" w:rsidRPr="003A67C0" w:rsidRDefault="00794D8A" w:rsidP="003A67C0">
      <w:pPr>
        <w:spacing w:before="100" w:beforeAutospacing="1" w:after="100" w:afterAutospacing="1" w:line="240" w:lineRule="auto"/>
        <w:jc w:val="both"/>
        <w:rPr>
          <w:rFonts w:ascii="Times New Roman" w:eastAsia="Times New Roman" w:hAnsi="Times New Roman" w:cs="Times New Roman"/>
          <w:color w:val="414142"/>
          <w:sz w:val="24"/>
          <w:szCs w:val="24"/>
          <w:lang w:eastAsia="lv-LV"/>
        </w:rPr>
      </w:pPr>
      <w:r w:rsidRPr="00240164">
        <w:rPr>
          <w:rFonts w:ascii="Times New Roman" w:eastAsia="Times New Roman" w:hAnsi="Times New Roman" w:cs="Times New Roman"/>
          <w:color w:val="000000"/>
          <w:sz w:val="24"/>
          <w:szCs w:val="24"/>
          <w:lang w:eastAsia="lv-LV"/>
        </w:rPr>
        <w:t>attiecībā uz katru no minētajām personām:</w:t>
      </w:r>
    </w:p>
    <w:p w:rsidR="00794D8A" w:rsidRDefault="00794D8A" w:rsidP="00794D8A">
      <w:pPr>
        <w:numPr>
          <w:ilvl w:val="2"/>
          <w:numId w:val="5"/>
        </w:numPr>
        <w:overflowPunct w:val="0"/>
        <w:autoSpaceDE w:val="0"/>
        <w:autoSpaceDN w:val="0"/>
        <w:adjustRightInd w:val="0"/>
        <w:spacing w:after="0" w:line="240" w:lineRule="auto"/>
        <w:ind w:hanging="579"/>
        <w:contextualSpacing/>
        <w:jc w:val="both"/>
        <w:textAlignment w:val="baseline"/>
        <w:rPr>
          <w:rFonts w:ascii="Times New Roman" w:eastAsia="MS Mincho" w:hAnsi="Times New Roman" w:cs="Times New Roman"/>
          <w:sz w:val="24"/>
          <w:szCs w:val="24"/>
          <w:lang w:val="fi-FI"/>
        </w:rPr>
      </w:pPr>
      <w:r>
        <w:rPr>
          <w:rFonts w:ascii="Times New Roman" w:eastAsia="MS Mincho" w:hAnsi="Times New Roman" w:cs="Times New Roman"/>
          <w:sz w:val="24"/>
          <w:szCs w:val="24"/>
          <w:lang w:val="fi-FI"/>
        </w:rPr>
        <w:t xml:space="preserve">piedāvājumu iesniegušo </w:t>
      </w:r>
      <w:r>
        <w:rPr>
          <w:rFonts w:ascii="Times New Roman" w:eastAsia="MS Mincho" w:hAnsi="Times New Roman" w:cs="Times New Roman"/>
          <w:bCs/>
          <w:sz w:val="24"/>
          <w:szCs w:val="24"/>
          <w:lang w:val="fi-FI"/>
        </w:rPr>
        <w:t>pretendentu;</w:t>
      </w:r>
    </w:p>
    <w:p w:rsidR="00794D8A" w:rsidRDefault="00794D8A" w:rsidP="00794D8A">
      <w:pPr>
        <w:numPr>
          <w:ilvl w:val="2"/>
          <w:numId w:val="5"/>
        </w:numPr>
        <w:overflowPunct w:val="0"/>
        <w:autoSpaceDE w:val="0"/>
        <w:autoSpaceDN w:val="0"/>
        <w:adjustRightInd w:val="0"/>
        <w:spacing w:after="0" w:line="240" w:lineRule="auto"/>
        <w:ind w:hanging="579"/>
        <w:contextualSpacing/>
        <w:jc w:val="both"/>
        <w:textAlignment w:val="baseline"/>
        <w:rPr>
          <w:rFonts w:ascii="Times New Roman" w:eastAsia="MS Mincho" w:hAnsi="Times New Roman" w:cs="Times New Roman"/>
          <w:sz w:val="24"/>
          <w:szCs w:val="24"/>
          <w:lang w:val="fi-FI"/>
        </w:rPr>
      </w:pPr>
      <w:r>
        <w:rPr>
          <w:rFonts w:ascii="Times New Roman" w:eastAsia="MS Mincho" w:hAnsi="Times New Roman" w:cs="Times New Roman"/>
          <w:sz w:val="24"/>
          <w:szCs w:val="24"/>
          <w:lang w:val="fi-FI"/>
        </w:rPr>
        <w:t>katru personālsabiedrības biedru, ja pretendents ir personālsabiedrība.</w:t>
      </w:r>
    </w:p>
    <w:p w:rsidR="00794D8A" w:rsidRDefault="00794D8A" w:rsidP="00794D8A">
      <w:pPr>
        <w:overflowPunct w:val="0"/>
        <w:autoSpaceDE w:val="0"/>
        <w:autoSpaceDN w:val="0"/>
        <w:adjustRightInd w:val="0"/>
        <w:spacing w:after="0" w:line="240" w:lineRule="auto"/>
        <w:jc w:val="both"/>
        <w:textAlignment w:val="baseline"/>
        <w:rPr>
          <w:rFonts w:ascii="Times New Roman" w:eastAsia="MS Mincho" w:hAnsi="Times New Roman" w:cs="Times New Roman"/>
          <w:sz w:val="24"/>
          <w:szCs w:val="24"/>
          <w:lang w:val="fi-FI"/>
        </w:rPr>
      </w:pPr>
      <w:r>
        <w:rPr>
          <w:rFonts w:ascii="Times New Roman" w:eastAsia="MS Mincho" w:hAnsi="Times New Roman" w:cs="Times New Roman"/>
          <w:sz w:val="24"/>
          <w:szCs w:val="24"/>
          <w:lang w:val="fi-FI"/>
        </w:rPr>
        <w:t xml:space="preserve">3.8. Pretendents, kas ir ārvalstī reģistrēts vai pastāvīgi dzīvojošs, savas kvalifikācijas apliecināšanai kopā ar piedāvājumu </w:t>
      </w:r>
      <w:r>
        <w:rPr>
          <w:rFonts w:ascii="Times New Roman" w:eastAsia="MS Mincho" w:hAnsi="Times New Roman" w:cs="Times New Roman"/>
          <w:sz w:val="24"/>
          <w:szCs w:val="24"/>
          <w:u w:val="single"/>
          <w:lang w:val="fi-FI"/>
        </w:rPr>
        <w:t>var i</w:t>
      </w:r>
      <w:r>
        <w:rPr>
          <w:rFonts w:ascii="Times New Roman" w:eastAsia="MS Mincho" w:hAnsi="Times New Roman" w:cs="Times New Roman"/>
          <w:sz w:val="24"/>
          <w:szCs w:val="24"/>
          <w:lang w:val="fi-FI"/>
        </w:rPr>
        <w:t>esniegt:</w:t>
      </w:r>
    </w:p>
    <w:p w:rsidR="00794D8A" w:rsidRDefault="00794D8A" w:rsidP="00794D8A">
      <w:pPr>
        <w:spacing w:after="0" w:line="240" w:lineRule="auto"/>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3.8.1. ārvalsts kompetentu institūciju izziņas, kas apliecina atbilstību nolikuma 9.2.punktā noteiktajām prasībām;</w:t>
      </w:r>
    </w:p>
    <w:p w:rsidR="00794D8A" w:rsidRDefault="00794D8A" w:rsidP="00794D8A">
      <w:pPr>
        <w:spacing w:after="0" w:line="240" w:lineRule="auto"/>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3.8.2. Ja tādi dokumenti, ar kuriem ārvalstī reģistrēts vai pastāvīgi dzīvojošs pretendents var apliecināt savu atbilstību nolikuma punktā noteiktajām prasībām, netiek izdoti vai ar iesniegtajiem dokumentiem nepietiek, lai apliecinātu atbilstību nolikuma 9.2.punktā noteiktajām prasībām, minētos dokumentus var aizstāt ar zvērestu vai, ja zvēresta došanu attiecīgās valsts normatīvie akti neparedz, — ar paša pretendenta apliecinājumu kompetentai izpildvaras vai tiesu varas iestādei, zvērinātam notāram vai kompetentai attiecīgās nozares organizācijai to reģistrācijas (pastāvīgās dzīvesvietas) valstī.</w:t>
      </w:r>
    </w:p>
    <w:p w:rsidR="00794D8A" w:rsidRDefault="00794D8A" w:rsidP="00794D8A">
      <w:pPr>
        <w:spacing w:after="0" w:line="240" w:lineRule="auto"/>
        <w:ind w:left="900" w:hanging="900"/>
        <w:jc w:val="both"/>
        <w:rPr>
          <w:rFonts w:ascii="Times New Roman" w:eastAsia="Times New Roman" w:hAnsi="Times New Roman" w:cs="Times New Roman"/>
          <w:sz w:val="24"/>
          <w:szCs w:val="24"/>
        </w:rPr>
      </w:pPr>
    </w:p>
    <w:p w:rsidR="00794D8A" w:rsidRDefault="00794D8A" w:rsidP="00794D8A">
      <w:pPr>
        <w:spacing w:after="0" w:line="240" w:lineRule="auto"/>
        <w:outlineLvl w:val="0"/>
        <w:rPr>
          <w:rFonts w:ascii="Times New Roman" w:eastAsia="Times New Roman" w:hAnsi="Times New Roman" w:cs="Arial"/>
          <w:b/>
          <w:bCs/>
          <w:kern w:val="32"/>
          <w:sz w:val="26"/>
          <w:szCs w:val="26"/>
        </w:rPr>
      </w:pPr>
      <w:r>
        <w:rPr>
          <w:rFonts w:ascii="Times New Roman" w:eastAsia="Times New Roman" w:hAnsi="Times New Roman" w:cs="Arial"/>
          <w:b/>
          <w:bCs/>
          <w:kern w:val="32"/>
          <w:sz w:val="26"/>
          <w:szCs w:val="26"/>
        </w:rPr>
        <w:t>4.</w:t>
      </w:r>
      <w:r>
        <w:rPr>
          <w:rFonts w:ascii="Times New Roman" w:eastAsia="Times New Roman" w:hAnsi="Times New Roman" w:cs="Arial"/>
          <w:b/>
          <w:bCs/>
          <w:kern w:val="32"/>
          <w:sz w:val="26"/>
          <w:szCs w:val="26"/>
        </w:rPr>
        <w:tab/>
        <w:t>Iepirkuma procedūras piedāvājuma saturs</w:t>
      </w:r>
    </w:p>
    <w:p w:rsidR="00794D8A" w:rsidRDefault="00794D8A" w:rsidP="00794D8A">
      <w:pPr>
        <w:keepNext/>
        <w:spacing w:before="240" w:after="60" w:line="240" w:lineRule="auto"/>
        <w:ind w:left="360"/>
        <w:outlineLvl w:val="1"/>
        <w:rPr>
          <w:rFonts w:ascii="Times New Roman" w:eastAsia="Times New Roman" w:hAnsi="Times New Roman" w:cs="Arial"/>
          <w:b/>
          <w:bCs/>
          <w:iCs/>
          <w:color w:val="000000"/>
          <w:sz w:val="26"/>
          <w:szCs w:val="26"/>
        </w:rPr>
      </w:pPr>
      <w:bookmarkStart w:id="16" w:name="_Toc61422140"/>
      <w:r>
        <w:rPr>
          <w:rFonts w:ascii="Times New Roman" w:eastAsia="Times New Roman" w:hAnsi="Times New Roman" w:cs="Arial"/>
          <w:b/>
          <w:bCs/>
          <w:iCs/>
          <w:color w:val="000000"/>
          <w:sz w:val="26"/>
          <w:szCs w:val="26"/>
        </w:rPr>
        <w:t>4.1.Atlases dokumenti</w:t>
      </w:r>
      <w:bookmarkEnd w:id="16"/>
    </w:p>
    <w:bookmarkEnd w:id="14"/>
    <w:p w:rsidR="00794D8A" w:rsidRDefault="00794D8A" w:rsidP="00794D8A">
      <w:pPr>
        <w:suppressAutoHyphens/>
        <w:spacing w:after="0" w:line="240" w:lineRule="auto"/>
        <w:ind w:left="900" w:hanging="900"/>
        <w:jc w:val="both"/>
        <w:rPr>
          <w:rFonts w:ascii="Times New Roman" w:eastAsia="TimesNewRoman" w:hAnsi="Times New Roman" w:cs="Times New Roman"/>
          <w:sz w:val="24"/>
          <w:szCs w:val="24"/>
        </w:rPr>
      </w:pPr>
      <w:r>
        <w:rPr>
          <w:rFonts w:ascii="Times New Roman" w:eastAsia="Times New Roman" w:hAnsi="Times New Roman" w:cs="Times New Roman"/>
          <w:sz w:val="24"/>
          <w:szCs w:val="24"/>
        </w:rPr>
        <w:t>4.1.1.</w:t>
      </w:r>
      <w:r>
        <w:rPr>
          <w:rFonts w:ascii="Times New Roman" w:eastAsia="Times New Roman" w:hAnsi="Times New Roman" w:cs="Times New Roman"/>
          <w:sz w:val="24"/>
          <w:szCs w:val="24"/>
        </w:rPr>
        <w:tab/>
        <w:t xml:space="preserve">Pretendenta pieteikums dalībai iepirkumā (Nolikuma 1.pielikumu), kurš apliecina Pretendenta apņemšanos piedalīties iepirkumā, veikt kvalitatīvas degvielas pārdošanu saskaņā ar Tehniskās specifikācijas prasībām. Pieteikumu paraksta Pretendents (vadītājs) vai tā pilnvarotā persona, </w:t>
      </w:r>
      <w:r>
        <w:rPr>
          <w:rFonts w:ascii="Times New Roman" w:eastAsia="TimesNewRoman" w:hAnsi="Times New Roman" w:cs="Times New Roman"/>
          <w:sz w:val="24"/>
          <w:szCs w:val="24"/>
        </w:rPr>
        <w:t>parakstam jābūt atšifrētam (jānorāda pilns vārds, uzvārds un amats).</w:t>
      </w:r>
    </w:p>
    <w:p w:rsidR="00794D8A" w:rsidRDefault="00794D8A" w:rsidP="00794D8A">
      <w:pPr>
        <w:suppressAutoHyphens/>
        <w:spacing w:after="0" w:line="240" w:lineRule="auto"/>
        <w:ind w:left="90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r>
        <w:rPr>
          <w:rFonts w:ascii="Times New Roman" w:eastAsia="Times New Roman" w:hAnsi="Times New Roman" w:cs="Times New Roman"/>
          <w:sz w:val="24"/>
          <w:szCs w:val="24"/>
        </w:rPr>
        <w:tab/>
        <w:t>Dokuments, kas apliecina piedāvājuma dokumentus parakstījušās personas tiesības likumiski pārstāvēt Pretendentu šajā iepirkumā. Ja dokumentus paraksta persona, kura nav pretendenta dalībnieks, jāpievieno attiecīgā pilnvara.</w:t>
      </w:r>
    </w:p>
    <w:p w:rsidR="00794D8A" w:rsidRDefault="00794D8A" w:rsidP="00794D8A">
      <w:pPr>
        <w:suppressAutoHyphens/>
        <w:spacing w:after="0" w:line="240" w:lineRule="auto"/>
        <w:ind w:left="90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r>
        <w:rPr>
          <w:rFonts w:ascii="Times New Roman" w:eastAsia="Times New Roman" w:hAnsi="Times New Roman" w:cs="Times New Roman"/>
          <w:sz w:val="24"/>
          <w:szCs w:val="24"/>
        </w:rPr>
        <w:tab/>
        <w:t>Dokuments, kas apliecina, ka pretendents ir reģistrēts, licencēts vai sertificēts atbilstoši attiecīgās valsts normatīvo aktu prasībām. Prasība attiecas arī uz pretendenta uzrādītājiem apakšuzņēmējiem (ja paredzēti).</w:t>
      </w:r>
    </w:p>
    <w:p w:rsidR="00794D8A" w:rsidRDefault="00794D8A" w:rsidP="00794D8A">
      <w:pPr>
        <w:suppressAutoHyphens/>
        <w:spacing w:after="0" w:line="240" w:lineRule="auto"/>
        <w:ind w:left="90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4.1.5.</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Pretendenta rakstisks apliecinājums un izdruka no Valsts ieņēmumu dienesta elektroniskās deklarēšanas sistēmas (EDS) sistēmas par apgrozījumu 2013. un 2014.gadā un rakstisks apliecinājums par 2015.gada  finanšu vidējo apgrozījumu</w:t>
      </w:r>
      <w:r>
        <w:rPr>
          <w:rFonts w:ascii="Times New Roman" w:eastAsia="Times New Roman" w:hAnsi="Times New Roman" w:cs="Times New Roman"/>
          <w:sz w:val="24"/>
          <w:szCs w:val="24"/>
        </w:rPr>
        <w:t xml:space="preserve">, kas attiecas uz šo iepirkumu (t.i. „95” markas degvielas un dīzeļdegvielas), </w:t>
      </w:r>
      <w:r>
        <w:rPr>
          <w:rFonts w:ascii="Times New Roman" w:eastAsia="Times New Roman" w:hAnsi="Times New Roman" w:cs="Times New Roman"/>
          <w:color w:val="000000"/>
          <w:sz w:val="24"/>
          <w:szCs w:val="24"/>
        </w:rPr>
        <w:t xml:space="preserve">par pēdējiem trīs gadiem </w:t>
      </w:r>
      <w:r>
        <w:rPr>
          <w:rFonts w:ascii="Times New Roman" w:eastAsia="Times New Roman" w:hAnsi="Times New Roman" w:cs="Times New Roman"/>
          <w:sz w:val="24"/>
          <w:szCs w:val="24"/>
        </w:rPr>
        <w:t>(2013., 2014., 2015.g.), ar nosacījumu, ka katra gada finanšu vidējais apgrozījums ir vismaz Pretendenta piedāvātās līgumcenas (bez PVN) apmērā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Uzņēmumi, kas dibināti vēlāk, apliecina, ka gada finanšu vidējais </w:t>
      </w:r>
      <w:r>
        <w:rPr>
          <w:rFonts w:ascii="Times New Roman" w:eastAsia="Times New Roman" w:hAnsi="Times New Roman" w:cs="Times New Roman"/>
          <w:sz w:val="24"/>
          <w:szCs w:val="24"/>
        </w:rPr>
        <w:lastRenderedPageBreak/>
        <w:t>apgrozījums, kas attiecas uz šo iepirkumu, par nostrādāto periodu ir vismaz  Pretendenta piedāvātās līgumcenas (bez PVN) apmērā</w:t>
      </w:r>
      <w:r>
        <w:rPr>
          <w:rFonts w:ascii="Times New Roman" w:eastAsia="Times New Roman" w:hAnsi="Times New Roman" w:cs="Times New Roman"/>
          <w:i/>
          <w:sz w:val="24"/>
          <w:szCs w:val="24"/>
        </w:rPr>
        <w:t xml:space="preserve"> (ciktāl informācija par šo apgrozījumu ir iespējama, ņemot vērā pretendenta dibināšanas vai darbības uzsākšanas laiku</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lightGray"/>
        </w:rPr>
        <w:t xml:space="preserve"> </w:t>
      </w:r>
      <w:r>
        <w:rPr>
          <w:rFonts w:ascii="Times New Roman" w:eastAsia="Times New Roman" w:hAnsi="Times New Roman" w:cs="Times New Roman"/>
          <w:sz w:val="24"/>
          <w:szCs w:val="24"/>
        </w:rPr>
        <w:t xml:space="preserve"> </w:t>
      </w:r>
    </w:p>
    <w:p w:rsidR="00794D8A" w:rsidRDefault="00794D8A" w:rsidP="00794D8A">
      <w:pPr>
        <w:suppressAutoHyphens/>
        <w:spacing w:after="0" w:line="240" w:lineRule="auto"/>
        <w:ind w:left="90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4.1.6.</w:t>
      </w:r>
      <w:r>
        <w:rPr>
          <w:rFonts w:ascii="Times New Roman" w:eastAsia="TimesNewRoman" w:hAnsi="Times New Roman" w:cs="Times New Roman"/>
          <w:sz w:val="24"/>
          <w:szCs w:val="24"/>
        </w:rPr>
        <w:tab/>
      </w:r>
      <w:r>
        <w:rPr>
          <w:rFonts w:ascii="Times New Roman" w:eastAsia="Times New Roman" w:hAnsi="Times New Roman" w:cs="Times New Roman"/>
          <w:sz w:val="24"/>
          <w:szCs w:val="24"/>
        </w:rPr>
        <w:t xml:space="preserve">Pretendenta pieredzes apraksts par iepriekšējiem 3 (trīs) gadiem (2013., 2014., 2015.g.) degvielas („95” markas degvielas un dīzeļdegvielas) piegādē (Nolikuma 4.pielikums). Par atbilstošu tiks atzīta tā Pretendenta pieredze, kurš 2013., 2014., 2015.gadā ir izpildījis vismaz 1 (vienu) iepirkuma priekšmetam līdzīgu pasūtījumus, kur pasūtījums ir vismaz Pretendenta piedāvātās līgumcenas (bez PVN) apmērā. </w:t>
      </w:r>
      <w:r>
        <w:rPr>
          <w:rFonts w:ascii="Times New Roman" w:eastAsia="Times New Roman" w:hAnsi="Times New Roman" w:cs="Times New Roman"/>
          <w:sz w:val="24"/>
          <w:szCs w:val="24"/>
          <w:u w:val="single"/>
        </w:rPr>
        <w:t>Obligāti klāt jāpievieno vismaz 1 (viena) pasūtītāja pozitīva atsauksmes</w:t>
      </w:r>
      <w:r>
        <w:rPr>
          <w:rFonts w:ascii="Times New Roman" w:eastAsia="Times New Roman" w:hAnsi="Times New Roman" w:cs="Times New Roman"/>
          <w:sz w:val="24"/>
          <w:szCs w:val="24"/>
        </w:rPr>
        <w:t xml:space="preserve"> par veikto piegādi un preces kvalitāti. </w:t>
      </w:r>
    </w:p>
    <w:p w:rsidR="00794D8A" w:rsidRDefault="00794D8A" w:rsidP="00794D8A">
      <w:pPr>
        <w:suppressAutoHyphens/>
        <w:spacing w:after="0" w:line="240" w:lineRule="auto"/>
        <w:ind w:left="90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4.1.7.</w:t>
      </w:r>
      <w:r>
        <w:rPr>
          <w:rFonts w:ascii="Times New Roman" w:eastAsia="Times New Roman" w:hAnsi="Times New Roman" w:cs="Times New Roman"/>
          <w:sz w:val="24"/>
          <w:szCs w:val="24"/>
        </w:rPr>
        <w:tab/>
        <w:t xml:space="preserve">Lai Pasūtītājs varētu pārliecināties par </w:t>
      </w:r>
      <w:r>
        <w:rPr>
          <w:rFonts w:ascii="Times New Roman" w:eastAsia="Times New Roman" w:hAnsi="Times New Roman" w:cs="Times New Roman"/>
          <w:sz w:val="24"/>
          <w:szCs w:val="24"/>
          <w:u w:val="single"/>
        </w:rPr>
        <w:t>degvielas kvalitātes atbilstību</w:t>
      </w:r>
      <w:r>
        <w:rPr>
          <w:rFonts w:ascii="Times New Roman" w:eastAsia="Times New Roman" w:hAnsi="Times New Roman" w:cs="Times New Roman"/>
          <w:sz w:val="24"/>
          <w:szCs w:val="24"/>
        </w:rPr>
        <w:t xml:space="preserve">, kas norādīta Tehniskajā specifikācijā (Nolikuma 2.pielikums), jāiesniedz </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ertifikāta(-u) apliecināta(-as) kopiju(-as), kas apliecina, ka Pretendenta katra piedāvātā prece atbilst Latvijas Republikas Ministru kabineta 2000.gada 26.septembra noteikumiem Nr.332 „Noteikumi par benzīna un dīzeļdegvielas atbilstības novērtēšanu”.</w:t>
      </w:r>
    </w:p>
    <w:p w:rsidR="00794D8A" w:rsidRDefault="00794D8A" w:rsidP="00794D8A">
      <w:pPr>
        <w:suppressAutoHyphens/>
        <w:spacing w:after="0" w:line="240" w:lineRule="auto"/>
        <w:ind w:left="90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4.1.8.</w:t>
      </w:r>
      <w:r>
        <w:rPr>
          <w:rFonts w:ascii="Times New Roman" w:eastAsia="Times New Roman" w:hAnsi="Times New Roman" w:cs="Times New Roman"/>
          <w:sz w:val="24"/>
          <w:szCs w:val="24"/>
        </w:rPr>
        <w:tab/>
        <w:t xml:space="preserve">Degvielas uzpildes staciju izvietojuma karte Latvijas Republikā un Eiropas Savienības valstīs. Degvielas uzpildes staciju izvietojuma karte iesniedzama </w:t>
      </w:r>
      <w:r>
        <w:rPr>
          <w:rFonts w:ascii="Times New Roman" w:eastAsia="Times New Roman" w:hAnsi="Times New Roman" w:cs="Times New Roman"/>
          <w:sz w:val="24"/>
          <w:szCs w:val="24"/>
          <w:u w:val="single"/>
        </w:rPr>
        <w:t>papīra formātā</w:t>
      </w:r>
      <w:r>
        <w:rPr>
          <w:rFonts w:ascii="Times New Roman" w:eastAsia="Times New Roman" w:hAnsi="Times New Roman" w:cs="Times New Roman"/>
          <w:sz w:val="24"/>
          <w:szCs w:val="24"/>
        </w:rPr>
        <w:t xml:space="preserve"> vai arī Pretendentam ir jānorāda </w:t>
      </w:r>
      <w:r>
        <w:rPr>
          <w:rFonts w:ascii="Times New Roman" w:eastAsia="Times New Roman" w:hAnsi="Times New Roman" w:cs="Times New Roman"/>
          <w:sz w:val="24"/>
          <w:szCs w:val="24"/>
          <w:u w:val="single"/>
        </w:rPr>
        <w:t>interneta vietne</w:t>
      </w:r>
      <w:r>
        <w:rPr>
          <w:rFonts w:ascii="Times New Roman" w:eastAsia="Times New Roman" w:hAnsi="Times New Roman" w:cs="Times New Roman"/>
          <w:sz w:val="24"/>
          <w:szCs w:val="24"/>
        </w:rPr>
        <w:t xml:space="preserve">, kur ir pieejama informācija par degvielas uzpildes staciju izvietojumu (karte) minētajās valstīs. </w:t>
      </w:r>
    </w:p>
    <w:p w:rsidR="00794D8A" w:rsidRDefault="00794D8A" w:rsidP="00794D8A">
      <w:pPr>
        <w:suppressAutoHyphens/>
        <w:spacing w:after="0" w:line="240" w:lineRule="auto"/>
        <w:ind w:left="90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4.1.9.</w:t>
      </w:r>
      <w:r>
        <w:rPr>
          <w:rFonts w:ascii="Times New Roman" w:eastAsia="Times New Roman" w:hAnsi="Times New Roman" w:cs="Times New Roman"/>
          <w:sz w:val="24"/>
          <w:szCs w:val="24"/>
        </w:rPr>
        <w:tab/>
        <w:t>Pretendenta rakstveida apliecinājums, ka par degvielu Nolikuma 4.1.8.apakšpunktā minētajās valstīs Pasūtītājs visā iepirkuma līguma darbības laikā varēs norēķināties ar Pretendenta izsniegtajām kredītkartēm.</w:t>
      </w:r>
    </w:p>
    <w:p w:rsidR="00794D8A" w:rsidRDefault="00794D8A" w:rsidP="00794D8A">
      <w:pPr>
        <w:suppressAutoHyphens/>
        <w:spacing w:after="0" w:line="240" w:lineRule="auto"/>
        <w:ind w:left="90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4.1.10.</w:t>
      </w:r>
      <w:r>
        <w:rPr>
          <w:rFonts w:ascii="Times New Roman" w:eastAsia="Times New Roman" w:hAnsi="Times New Roman" w:cs="Times New Roman"/>
          <w:sz w:val="24"/>
          <w:szCs w:val="24"/>
        </w:rPr>
        <w:tab/>
        <w:t>Ja Pretendents plāno piesaistīt apakšuzņēmējus – tam jāiesniedz informācija par konkrētajiem apakšuzņēmējiem un tiem nododamo darbu apraksts un apjoms. Informācija jāsagatavo un jāiesniedz pēc klātpievienotās tabulas. Papildus Pretendentam jāiesniedz katra norādītā apakšuzņēmēja apliecinājums par pieejamību Pretendenta līguma darbības laikā un piekrišanu izpildīt tabulā norādīto apakšuzņēmēja veicamo piegāžu aprakstu.</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95"/>
        <w:gridCol w:w="1810"/>
        <w:gridCol w:w="1977"/>
        <w:gridCol w:w="1879"/>
        <w:gridCol w:w="1926"/>
      </w:tblGrid>
      <w:tr w:rsidR="00794D8A" w:rsidTr="00794D8A">
        <w:tc>
          <w:tcPr>
            <w:tcW w:w="1706" w:type="dxa"/>
            <w:tcBorders>
              <w:top w:val="single" w:sz="4" w:space="0" w:color="auto"/>
              <w:left w:val="single" w:sz="4" w:space="0" w:color="auto"/>
              <w:bottom w:val="nil"/>
              <w:right w:val="single" w:sz="4" w:space="0" w:color="auto"/>
            </w:tcBorders>
            <w:hideMark/>
          </w:tcPr>
          <w:p w:rsidR="00794D8A" w:rsidRDefault="00794D8A">
            <w:pPr>
              <w:spacing w:after="0" w:line="240" w:lineRule="auto"/>
              <w:rPr>
                <w:rFonts w:ascii="Times New Roman" w:eastAsia="Times New Roman" w:hAnsi="Times New Roman" w:cs="Times New Roman"/>
              </w:rPr>
            </w:pPr>
            <w:r>
              <w:rPr>
                <w:rFonts w:ascii="Times New Roman" w:eastAsia="Times New Roman" w:hAnsi="Times New Roman" w:cs="Times New Roman"/>
              </w:rPr>
              <w:t>Apakšuzņēmēja</w:t>
            </w:r>
          </w:p>
          <w:p w:rsidR="00794D8A" w:rsidRDefault="00794D8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nosaukums</w:t>
            </w:r>
          </w:p>
        </w:tc>
        <w:tc>
          <w:tcPr>
            <w:tcW w:w="1889" w:type="dxa"/>
            <w:tcBorders>
              <w:top w:val="single" w:sz="4" w:space="0" w:color="auto"/>
              <w:left w:val="nil"/>
              <w:bottom w:val="nil"/>
              <w:right w:val="single" w:sz="4" w:space="0" w:color="auto"/>
            </w:tcBorders>
            <w:hideMark/>
          </w:tcPr>
          <w:p w:rsidR="00794D8A" w:rsidRDefault="00794D8A">
            <w:pPr>
              <w:spacing w:after="0" w:line="240" w:lineRule="auto"/>
              <w:rPr>
                <w:rFonts w:ascii="Times New Roman" w:eastAsia="Times New Roman" w:hAnsi="Times New Roman" w:cs="Times New Roman"/>
              </w:rPr>
            </w:pPr>
            <w:r>
              <w:rPr>
                <w:rFonts w:ascii="Times New Roman" w:eastAsia="Times New Roman" w:hAnsi="Times New Roman" w:cs="Times New Roman"/>
              </w:rPr>
              <w:t>Juridiskā adrese un reģistrācijas numurs</w:t>
            </w:r>
          </w:p>
        </w:tc>
        <w:tc>
          <w:tcPr>
            <w:tcW w:w="2093" w:type="dxa"/>
            <w:tcBorders>
              <w:top w:val="single" w:sz="4" w:space="0" w:color="auto"/>
              <w:left w:val="single" w:sz="4" w:space="0" w:color="auto"/>
              <w:bottom w:val="nil"/>
              <w:right w:val="nil"/>
            </w:tcBorders>
            <w:hideMark/>
          </w:tcPr>
          <w:p w:rsidR="00794D8A" w:rsidRDefault="00794D8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Nododamo piegāžu apjoms no kopējā piegāžu apjoma (%)</w:t>
            </w:r>
          </w:p>
        </w:tc>
        <w:tc>
          <w:tcPr>
            <w:tcW w:w="1980" w:type="dxa"/>
            <w:tcBorders>
              <w:top w:val="single" w:sz="4" w:space="0" w:color="auto"/>
              <w:left w:val="single" w:sz="4" w:space="0" w:color="auto"/>
              <w:bottom w:val="nil"/>
              <w:right w:val="single" w:sz="4" w:space="0" w:color="auto"/>
            </w:tcBorders>
            <w:hideMark/>
          </w:tcPr>
          <w:p w:rsidR="00794D8A" w:rsidRDefault="00794D8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Nododamo piegāžu apjoms EUR bez PVN</w:t>
            </w:r>
          </w:p>
        </w:tc>
        <w:tc>
          <w:tcPr>
            <w:tcW w:w="1980" w:type="dxa"/>
            <w:tcBorders>
              <w:top w:val="single" w:sz="4" w:space="0" w:color="auto"/>
              <w:left w:val="single" w:sz="4" w:space="0" w:color="auto"/>
              <w:bottom w:val="nil"/>
              <w:right w:val="single" w:sz="4" w:space="0" w:color="auto"/>
            </w:tcBorders>
            <w:hideMark/>
          </w:tcPr>
          <w:p w:rsidR="00794D8A" w:rsidRDefault="00794D8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Īss apakšuzņēmēja veicamo piegāžu apraksts</w:t>
            </w:r>
          </w:p>
        </w:tc>
      </w:tr>
      <w:tr w:rsidR="00794D8A" w:rsidTr="00794D8A">
        <w:tc>
          <w:tcPr>
            <w:tcW w:w="1706" w:type="dxa"/>
            <w:tcBorders>
              <w:top w:val="single" w:sz="4" w:space="0" w:color="auto"/>
              <w:left w:val="single" w:sz="4" w:space="0" w:color="auto"/>
              <w:bottom w:val="single" w:sz="4" w:space="0" w:color="auto"/>
              <w:right w:val="single" w:sz="4" w:space="0" w:color="auto"/>
            </w:tcBorders>
          </w:tcPr>
          <w:p w:rsidR="00794D8A" w:rsidRDefault="00794D8A">
            <w:pPr>
              <w:spacing w:after="0" w:line="240" w:lineRule="auto"/>
              <w:rPr>
                <w:rFonts w:ascii="Times New Roman" w:eastAsia="Times New Roman" w:hAnsi="Times New Roman" w:cs="Times New Roman"/>
                <w:sz w:val="24"/>
                <w:szCs w:val="24"/>
              </w:rPr>
            </w:pPr>
          </w:p>
        </w:tc>
        <w:tc>
          <w:tcPr>
            <w:tcW w:w="1889" w:type="dxa"/>
            <w:tcBorders>
              <w:top w:val="single" w:sz="4" w:space="0" w:color="auto"/>
              <w:left w:val="nil"/>
              <w:bottom w:val="single" w:sz="4" w:space="0" w:color="auto"/>
              <w:right w:val="single" w:sz="4" w:space="0" w:color="auto"/>
            </w:tcBorders>
          </w:tcPr>
          <w:p w:rsidR="00794D8A" w:rsidRDefault="00794D8A">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794D8A" w:rsidRDefault="00794D8A">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794D8A" w:rsidRDefault="00794D8A">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794D8A" w:rsidRDefault="00794D8A">
            <w:pPr>
              <w:spacing w:after="0" w:line="240" w:lineRule="auto"/>
              <w:rPr>
                <w:rFonts w:ascii="Times New Roman" w:eastAsia="Times New Roman" w:hAnsi="Times New Roman" w:cs="Times New Roman"/>
                <w:sz w:val="24"/>
                <w:szCs w:val="24"/>
              </w:rPr>
            </w:pPr>
          </w:p>
        </w:tc>
      </w:tr>
      <w:tr w:rsidR="00794D8A" w:rsidTr="00794D8A">
        <w:tc>
          <w:tcPr>
            <w:tcW w:w="1706" w:type="dxa"/>
            <w:tcBorders>
              <w:top w:val="single" w:sz="4" w:space="0" w:color="auto"/>
              <w:left w:val="single" w:sz="4" w:space="0" w:color="auto"/>
              <w:bottom w:val="single" w:sz="4" w:space="0" w:color="auto"/>
              <w:right w:val="single" w:sz="4" w:space="0" w:color="auto"/>
            </w:tcBorders>
          </w:tcPr>
          <w:p w:rsidR="00794D8A" w:rsidRDefault="00794D8A">
            <w:pPr>
              <w:spacing w:after="0" w:line="240" w:lineRule="auto"/>
              <w:rPr>
                <w:rFonts w:ascii="Times New Roman" w:eastAsia="Times New Roman" w:hAnsi="Times New Roman" w:cs="Times New Roman"/>
                <w:sz w:val="24"/>
                <w:szCs w:val="24"/>
              </w:rPr>
            </w:pPr>
          </w:p>
        </w:tc>
        <w:tc>
          <w:tcPr>
            <w:tcW w:w="1889" w:type="dxa"/>
            <w:tcBorders>
              <w:top w:val="single" w:sz="4" w:space="0" w:color="auto"/>
              <w:left w:val="nil"/>
              <w:bottom w:val="single" w:sz="4" w:space="0" w:color="auto"/>
              <w:right w:val="single" w:sz="4" w:space="0" w:color="auto"/>
            </w:tcBorders>
          </w:tcPr>
          <w:p w:rsidR="00794D8A" w:rsidRDefault="00794D8A">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794D8A" w:rsidRDefault="00794D8A">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794D8A" w:rsidRDefault="00794D8A">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794D8A" w:rsidRDefault="00794D8A">
            <w:pPr>
              <w:spacing w:after="0" w:line="240" w:lineRule="auto"/>
              <w:rPr>
                <w:rFonts w:ascii="Times New Roman" w:eastAsia="Times New Roman" w:hAnsi="Times New Roman" w:cs="Times New Roman"/>
                <w:sz w:val="24"/>
                <w:szCs w:val="24"/>
              </w:rPr>
            </w:pPr>
          </w:p>
        </w:tc>
      </w:tr>
      <w:tr w:rsidR="00794D8A" w:rsidTr="00794D8A">
        <w:tc>
          <w:tcPr>
            <w:tcW w:w="1706" w:type="dxa"/>
            <w:tcBorders>
              <w:top w:val="single" w:sz="4" w:space="0" w:color="auto"/>
              <w:left w:val="single" w:sz="4" w:space="0" w:color="auto"/>
              <w:bottom w:val="single" w:sz="4" w:space="0" w:color="auto"/>
              <w:right w:val="single" w:sz="4" w:space="0" w:color="auto"/>
            </w:tcBorders>
          </w:tcPr>
          <w:p w:rsidR="00794D8A" w:rsidRDefault="00794D8A">
            <w:pPr>
              <w:spacing w:after="0" w:line="240" w:lineRule="auto"/>
              <w:rPr>
                <w:rFonts w:ascii="Times New Roman" w:eastAsia="Times New Roman" w:hAnsi="Times New Roman" w:cs="Times New Roman"/>
                <w:sz w:val="24"/>
                <w:szCs w:val="24"/>
              </w:rPr>
            </w:pPr>
          </w:p>
        </w:tc>
        <w:tc>
          <w:tcPr>
            <w:tcW w:w="1889" w:type="dxa"/>
            <w:tcBorders>
              <w:top w:val="single" w:sz="4" w:space="0" w:color="auto"/>
              <w:left w:val="nil"/>
              <w:bottom w:val="single" w:sz="4" w:space="0" w:color="auto"/>
              <w:right w:val="single" w:sz="4" w:space="0" w:color="auto"/>
            </w:tcBorders>
          </w:tcPr>
          <w:p w:rsidR="00794D8A" w:rsidRDefault="00794D8A">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794D8A" w:rsidRDefault="00794D8A">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794D8A" w:rsidRDefault="00794D8A">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794D8A" w:rsidRDefault="00794D8A">
            <w:pPr>
              <w:spacing w:after="0" w:line="240" w:lineRule="auto"/>
              <w:rPr>
                <w:rFonts w:ascii="Times New Roman" w:eastAsia="Times New Roman" w:hAnsi="Times New Roman" w:cs="Times New Roman"/>
                <w:sz w:val="24"/>
                <w:szCs w:val="24"/>
              </w:rPr>
            </w:pPr>
          </w:p>
        </w:tc>
      </w:tr>
    </w:tbl>
    <w:p w:rsidR="00794D8A" w:rsidRDefault="00794D8A" w:rsidP="00794D8A">
      <w:pPr>
        <w:autoSpaceDE w:val="0"/>
        <w:autoSpaceDN w:val="0"/>
        <w:adjustRightInd w:val="0"/>
        <w:spacing w:after="0" w:line="240" w:lineRule="auto"/>
        <w:ind w:hanging="567"/>
        <w:rPr>
          <w:rFonts w:ascii="Times New Roman" w:eastAsia="Times New Roman" w:hAnsi="Times New Roman" w:cs="Times New Roman"/>
          <w:color w:val="000000"/>
          <w:sz w:val="24"/>
          <w:szCs w:val="24"/>
          <w:lang w:eastAsia="lv-LV"/>
        </w:rPr>
      </w:pPr>
    </w:p>
    <w:p w:rsidR="00794D8A" w:rsidRDefault="00794D8A" w:rsidP="00794D8A">
      <w:pPr>
        <w:autoSpaceDE w:val="0"/>
        <w:autoSpaceDN w:val="0"/>
        <w:adjustRightInd w:val="0"/>
        <w:spacing w:after="0" w:line="240" w:lineRule="auto"/>
        <w:ind w:left="900" w:hanging="90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4.1.11.</w:t>
      </w:r>
      <w:r>
        <w:rPr>
          <w:rFonts w:ascii="Times New Roman" w:eastAsia="Times New Roman" w:hAnsi="Times New Roman" w:cs="Times New Roman"/>
          <w:color w:val="000000"/>
          <w:sz w:val="24"/>
          <w:szCs w:val="24"/>
          <w:lang w:eastAsia="lv-LV"/>
        </w:rPr>
        <w:tab/>
        <w:t>Speci</w:t>
      </w:r>
      <w:r>
        <w:rPr>
          <w:rFonts w:ascii="Times New Roman" w:eastAsia="TimesNewRoman" w:hAnsi="Times New Roman" w:cs="Times New Roman"/>
          <w:color w:val="000000"/>
          <w:sz w:val="24"/>
          <w:szCs w:val="24"/>
          <w:lang w:eastAsia="lv-LV"/>
        </w:rPr>
        <w:t>ā</w:t>
      </w:r>
      <w:r>
        <w:rPr>
          <w:rFonts w:ascii="Times New Roman" w:eastAsia="Times New Roman" w:hAnsi="Times New Roman" w:cs="Times New Roman"/>
          <w:color w:val="000000"/>
          <w:sz w:val="24"/>
          <w:szCs w:val="24"/>
          <w:lang w:eastAsia="lv-LV"/>
        </w:rPr>
        <w:t>l</w:t>
      </w:r>
      <w:r>
        <w:rPr>
          <w:rFonts w:ascii="Times New Roman" w:eastAsia="TimesNewRoman" w:hAnsi="Times New Roman" w:cs="Times New Roman"/>
          <w:color w:val="000000"/>
          <w:sz w:val="24"/>
          <w:szCs w:val="24"/>
          <w:lang w:eastAsia="lv-LV"/>
        </w:rPr>
        <w:t>ā</w:t>
      </w:r>
      <w:r>
        <w:rPr>
          <w:rFonts w:ascii="Times New Roman" w:eastAsia="Times New Roman" w:hAnsi="Times New Roman" w:cs="Times New Roman"/>
          <w:color w:val="000000"/>
          <w:sz w:val="24"/>
          <w:szCs w:val="24"/>
          <w:lang w:eastAsia="lv-LV"/>
        </w:rPr>
        <w:t>s at</w:t>
      </w:r>
      <w:r>
        <w:rPr>
          <w:rFonts w:ascii="Times New Roman" w:eastAsia="TimesNewRoman" w:hAnsi="Times New Roman" w:cs="Times New Roman"/>
          <w:color w:val="000000"/>
          <w:sz w:val="24"/>
          <w:szCs w:val="24"/>
          <w:lang w:eastAsia="lv-LV"/>
        </w:rPr>
        <w:t>ļ</w:t>
      </w:r>
      <w:r>
        <w:rPr>
          <w:rFonts w:ascii="Times New Roman" w:eastAsia="Times New Roman" w:hAnsi="Times New Roman" w:cs="Times New Roman"/>
          <w:color w:val="000000"/>
          <w:sz w:val="24"/>
          <w:szCs w:val="24"/>
          <w:lang w:eastAsia="lv-LV"/>
        </w:rPr>
        <w:t>aujas (licences) degvielas (naftas produktu) tirdzniecībai apliecin</w:t>
      </w:r>
      <w:r>
        <w:rPr>
          <w:rFonts w:ascii="Times New Roman" w:eastAsia="TimesNewRoman" w:hAnsi="Times New Roman" w:cs="Times New Roman"/>
          <w:color w:val="000000"/>
          <w:sz w:val="24"/>
          <w:szCs w:val="24"/>
          <w:lang w:eastAsia="lv-LV"/>
        </w:rPr>
        <w:t>ā</w:t>
      </w:r>
      <w:r>
        <w:rPr>
          <w:rFonts w:ascii="Times New Roman" w:eastAsia="Times New Roman" w:hAnsi="Times New Roman" w:cs="Times New Roman"/>
          <w:color w:val="000000"/>
          <w:sz w:val="24"/>
          <w:szCs w:val="24"/>
          <w:lang w:eastAsia="lv-LV"/>
        </w:rPr>
        <w:t>ta kopija.</w:t>
      </w:r>
    </w:p>
    <w:p w:rsidR="00794D8A" w:rsidRDefault="00794D8A" w:rsidP="00794D8A">
      <w:pPr>
        <w:autoSpaceDE w:val="0"/>
        <w:autoSpaceDN w:val="0"/>
        <w:adjustRightInd w:val="0"/>
        <w:spacing w:after="0" w:line="240" w:lineRule="auto"/>
        <w:ind w:left="900" w:hanging="90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4.1.12.</w:t>
      </w:r>
      <w:r>
        <w:rPr>
          <w:rFonts w:ascii="Times New Roman" w:eastAsia="Times New Roman" w:hAnsi="Times New Roman" w:cs="Times New Roman"/>
          <w:color w:val="000000"/>
          <w:sz w:val="24"/>
          <w:szCs w:val="24"/>
          <w:lang w:eastAsia="lv-LV"/>
        </w:rPr>
        <w:tab/>
        <w:t xml:space="preserve">Pretendenta </w:t>
      </w:r>
      <w:r>
        <w:rPr>
          <w:rFonts w:ascii="Times New Roman" w:eastAsia="Times New Roman" w:hAnsi="Times New Roman" w:cs="Times New Roman"/>
          <w:i/>
          <w:color w:val="000000"/>
          <w:sz w:val="24"/>
          <w:szCs w:val="24"/>
          <w:lang w:eastAsia="lv-LV"/>
        </w:rPr>
        <w:t>degvielas kredītkaršu</w:t>
      </w:r>
      <w:r>
        <w:rPr>
          <w:rFonts w:ascii="Times New Roman" w:eastAsia="Times New Roman" w:hAnsi="Times New Roman" w:cs="Times New Roman"/>
          <w:color w:val="000000"/>
          <w:sz w:val="24"/>
          <w:szCs w:val="24"/>
          <w:lang w:eastAsia="lv-LV"/>
        </w:rPr>
        <w:t xml:space="preserve"> izmantošanas nosac</w:t>
      </w:r>
      <w:r>
        <w:rPr>
          <w:rFonts w:ascii="Times New Roman" w:eastAsia="TimesNewRoman" w:hAnsi="Times New Roman" w:cs="Times New Roman"/>
          <w:color w:val="000000"/>
          <w:sz w:val="24"/>
          <w:szCs w:val="24"/>
          <w:lang w:eastAsia="lv-LV"/>
        </w:rPr>
        <w:t>ī</w:t>
      </w:r>
      <w:r>
        <w:rPr>
          <w:rFonts w:ascii="Times New Roman" w:eastAsia="Times New Roman" w:hAnsi="Times New Roman" w:cs="Times New Roman"/>
          <w:color w:val="000000"/>
          <w:sz w:val="24"/>
          <w:szCs w:val="24"/>
          <w:lang w:eastAsia="lv-LV"/>
        </w:rPr>
        <w:t>jumi.</w:t>
      </w:r>
      <w:bookmarkStart w:id="17" w:name="_Toc61422141"/>
    </w:p>
    <w:p w:rsidR="00794D8A" w:rsidRDefault="00794D8A" w:rsidP="00794D8A">
      <w:pPr>
        <w:autoSpaceDE w:val="0"/>
        <w:autoSpaceDN w:val="0"/>
        <w:adjustRightInd w:val="0"/>
        <w:spacing w:after="0" w:line="240" w:lineRule="auto"/>
        <w:ind w:left="900" w:hanging="90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4.1.13.</w:t>
      </w:r>
      <w:r>
        <w:rPr>
          <w:rFonts w:ascii="Times New Roman" w:eastAsia="Times New Roman" w:hAnsi="Times New Roman" w:cs="Times New Roman"/>
          <w:color w:val="000000"/>
          <w:sz w:val="24"/>
          <w:szCs w:val="24"/>
          <w:lang w:eastAsia="lv-LV"/>
        </w:rPr>
        <w:tab/>
        <w:t>Pretendenta rakstveida apliecinājums par to, ka Pretendents ir iepazinies ar Tehniskajās specifikācijās (Nolikuma 2.pielikums) noteiktajām prasībām un apņemas ievērot un izpildīt tās.</w:t>
      </w:r>
    </w:p>
    <w:p w:rsidR="00794D8A" w:rsidRDefault="00794D8A" w:rsidP="00794D8A">
      <w:pPr>
        <w:autoSpaceDE w:val="0"/>
        <w:autoSpaceDN w:val="0"/>
        <w:adjustRightInd w:val="0"/>
        <w:spacing w:after="0" w:line="240" w:lineRule="auto"/>
        <w:ind w:left="900" w:hanging="90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4.1.14.</w:t>
      </w:r>
      <w:r>
        <w:rPr>
          <w:rFonts w:ascii="Times New Roman" w:eastAsia="Times New Roman" w:hAnsi="Times New Roman" w:cs="Times New Roman"/>
          <w:color w:val="000000"/>
          <w:sz w:val="24"/>
          <w:szCs w:val="24"/>
          <w:lang w:eastAsia="lv-LV"/>
        </w:rPr>
        <w:tab/>
        <w:t>Pretendenta rakstveida apliecinājums par to, ka Pretendents ir iepazinies ar Līguma projektā (Nolikuma 5.pielikums) paredzētajiem noteikumiem un piekrīt tiem.</w:t>
      </w:r>
    </w:p>
    <w:p w:rsidR="00794D8A" w:rsidRDefault="00794D8A" w:rsidP="00794D8A">
      <w:pPr>
        <w:pStyle w:val="BodyText"/>
        <w:suppressAutoHyphens/>
        <w:spacing w:after="120"/>
        <w:ind w:left="851" w:hanging="851"/>
      </w:pPr>
      <w:r>
        <w:rPr>
          <w:color w:val="000000"/>
          <w:lang w:eastAsia="lv-LV"/>
        </w:rPr>
        <w:t xml:space="preserve">4.1.15. </w:t>
      </w:r>
      <w:r>
        <w:rPr>
          <w:color w:val="000000"/>
          <w:lang w:eastAsia="lv-LV"/>
        </w:rPr>
        <w:tab/>
      </w:r>
      <w:r>
        <w:rPr>
          <w:bCs/>
        </w:rPr>
        <w:t>Izdrukas no VID elektroniskās deklarēšanas sistēmas (EDS)</w:t>
      </w:r>
      <w:r>
        <w:rPr>
          <w:b/>
          <w:bCs/>
        </w:rPr>
        <w:t xml:space="preserve"> </w:t>
      </w:r>
      <w:r>
        <w:t>par pretendenta un tā piedāvājumā norādīto apakšuzņēmēju darba ņēmēju vidējām stundas tarifa likmēm profesiju grupās pirmajos trijos gada ceturkšņos pēdējo četru gada ceturkšņu periodā līdz piedāvājuma iesniegšanas dienai (Saskaņā ar Publisko iepirkumu likuma 48.panta 1.</w:t>
      </w:r>
      <w:r>
        <w:rPr>
          <w:vertAlign w:val="superscript"/>
        </w:rPr>
        <w:t>1</w:t>
      </w:r>
      <w:r>
        <w:t xml:space="preserve"> daļu).</w:t>
      </w:r>
    </w:p>
    <w:p w:rsidR="00794D8A" w:rsidRDefault="00794D8A" w:rsidP="00794D8A">
      <w:pPr>
        <w:autoSpaceDE w:val="0"/>
        <w:autoSpaceDN w:val="0"/>
        <w:adjustRightInd w:val="0"/>
        <w:spacing w:after="0" w:line="240" w:lineRule="auto"/>
        <w:ind w:left="900" w:hanging="900"/>
        <w:jc w:val="both"/>
        <w:rPr>
          <w:rFonts w:ascii="Times New Roman" w:eastAsia="Times New Roman" w:hAnsi="Times New Roman" w:cs="Times New Roman"/>
          <w:color w:val="000000"/>
          <w:sz w:val="24"/>
          <w:szCs w:val="24"/>
          <w:lang w:eastAsia="lv-LV"/>
        </w:rPr>
      </w:pPr>
    </w:p>
    <w:p w:rsidR="00794D8A" w:rsidRDefault="00794D8A" w:rsidP="00794D8A">
      <w:pPr>
        <w:autoSpaceDE w:val="0"/>
        <w:autoSpaceDN w:val="0"/>
        <w:adjustRightInd w:val="0"/>
        <w:spacing w:after="0" w:line="240" w:lineRule="auto"/>
        <w:jc w:val="both"/>
        <w:rPr>
          <w:rFonts w:ascii="Times New Roman" w:eastAsia="Times New Roman" w:hAnsi="Times New Roman" w:cs="Times New Roman"/>
          <w:sz w:val="24"/>
          <w:szCs w:val="24"/>
        </w:rPr>
      </w:pPr>
    </w:p>
    <w:p w:rsidR="00794D8A" w:rsidRDefault="00794D8A" w:rsidP="00794D8A">
      <w:pPr>
        <w:keepNext/>
        <w:spacing w:before="240" w:after="240" w:line="240" w:lineRule="auto"/>
        <w:ind w:firstLine="360"/>
        <w:outlineLvl w:val="1"/>
        <w:rPr>
          <w:rFonts w:ascii="Times New Roman" w:eastAsia="Times New Roman" w:hAnsi="Times New Roman" w:cs="Times New Roman"/>
          <w:sz w:val="24"/>
          <w:szCs w:val="24"/>
        </w:rPr>
      </w:pPr>
      <w:bookmarkStart w:id="18" w:name="_Toc61422142"/>
      <w:bookmarkEnd w:id="17"/>
      <w:r>
        <w:rPr>
          <w:rFonts w:ascii="Times New Roman" w:eastAsia="Times New Roman" w:hAnsi="Times New Roman" w:cs="Arial"/>
          <w:b/>
          <w:bCs/>
          <w:iCs/>
          <w:sz w:val="26"/>
          <w:szCs w:val="26"/>
        </w:rPr>
        <w:lastRenderedPageBreak/>
        <w:t>4.2. Finanšu piedāvājums</w:t>
      </w:r>
      <w:bookmarkEnd w:id="18"/>
    </w:p>
    <w:p w:rsidR="00794D8A" w:rsidRDefault="00794D8A" w:rsidP="00794D8A">
      <w:pPr>
        <w:spacing w:after="12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rPr>
        <w:t>4.2.1.</w:t>
      </w:r>
      <w:r>
        <w:rPr>
          <w:rFonts w:ascii="Times New Roman" w:eastAsia="Times New Roman" w:hAnsi="Times New Roman" w:cs="Times New Roman"/>
          <w:sz w:val="24"/>
          <w:szCs w:val="24"/>
        </w:rPr>
        <w:tab/>
        <w:t>Pretendenta finanšu piedāvājums jāaizpilda atbilstoši Nolikuma 3.pielikumā norādītajai Finanšu piedāvājuma formai.</w:t>
      </w:r>
      <w:r>
        <w:rPr>
          <w:rFonts w:ascii="Times New Roman" w:eastAsia="Calibri" w:hAnsi="Times New Roman" w:cs="Times New Roman"/>
          <w:color w:val="000000"/>
          <w:sz w:val="24"/>
          <w:szCs w:val="24"/>
        </w:rPr>
        <w:t xml:space="preserve"> Finanšu piedāvājumā jānorāda degvielas mazumtirdzniecības cena </w:t>
      </w:r>
      <w:r>
        <w:rPr>
          <w:rFonts w:ascii="Times New Roman" w:hAnsi="Times New Roman" w:cs="Times New Roman"/>
          <w:bCs/>
          <w:sz w:val="24"/>
          <w:szCs w:val="24"/>
        </w:rPr>
        <w:t>degvielai vienam litram dienā, kad publikācija par iepirkumu („Paziņojums par līgumu”) tiek publicēta Iepirkumu uzraudzības biroja mājaslapā http://www.iub.gov.lv un vēl divas dienas pēc publikācijas dienas DUS.</w:t>
      </w:r>
    </w:p>
    <w:p w:rsidR="00794D8A" w:rsidRDefault="00794D8A" w:rsidP="00794D8A">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w:t>
      </w:r>
      <w:r>
        <w:rPr>
          <w:rFonts w:ascii="Times New Roman" w:eastAsia="Times New Roman" w:hAnsi="Times New Roman" w:cs="Times New Roman"/>
          <w:sz w:val="24"/>
          <w:szCs w:val="24"/>
        </w:rPr>
        <w:tab/>
        <w:t>Finanšu piedāvājumā piedāvātajā cenā iekļaujamas visas ar Tehniskajā specifikācijā noteiktās degvielas pārdošanu saistītās izmaksas, visi normatīvajos aktos paredzētie nodokļi (izņemot PVN), visas saprātīgi paredzamās ar konkrēto degvielas piegādi saistītās izmaksas.</w:t>
      </w:r>
    </w:p>
    <w:p w:rsidR="00794D8A" w:rsidRDefault="00794D8A" w:rsidP="00794D8A">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w:t>
      </w:r>
      <w:r>
        <w:rPr>
          <w:rFonts w:ascii="Times New Roman" w:eastAsia="Times New Roman" w:hAnsi="Times New Roman" w:cs="Times New Roman"/>
          <w:sz w:val="24"/>
          <w:szCs w:val="24"/>
        </w:rPr>
        <w:tab/>
        <w:t>Kopējā līgumcena par visu daudzumu tiek fiksēta uz visu līguma spēkā darbības laiku un netiks pārrēķināta. Gadījumā, ja degvielas cenas svārstās, Pasūtītājs ir tiesīgs iepirkt mazāku vai lielāku degvielas daudzumu nekā paredzēts Tehniskajā specifikācijā, taču nepārsniedzot kopējo līgumcenu.</w:t>
      </w:r>
    </w:p>
    <w:p w:rsidR="00794D8A" w:rsidRDefault="00794D8A" w:rsidP="00794D8A">
      <w:pPr>
        <w:spacing w:after="120" w:line="240" w:lineRule="auto"/>
        <w:jc w:val="both"/>
        <w:rPr>
          <w:rFonts w:ascii="Times New Roman" w:eastAsia="Times New Roman" w:hAnsi="Times New Roman" w:cs="Times New Roman"/>
          <w:sz w:val="24"/>
          <w:szCs w:val="24"/>
        </w:rPr>
      </w:pPr>
      <w:bookmarkStart w:id="19" w:name="_Toc59334737"/>
      <w:bookmarkStart w:id="20" w:name="_Toc61422143"/>
      <w:r>
        <w:rPr>
          <w:rFonts w:ascii="Times New Roman" w:eastAsia="Times New Roman" w:hAnsi="Times New Roman" w:cs="Times New Roman"/>
          <w:sz w:val="24"/>
          <w:szCs w:val="24"/>
        </w:rPr>
        <w:t>4.2.4.</w:t>
      </w:r>
      <w:r>
        <w:rPr>
          <w:rFonts w:ascii="Times New Roman" w:eastAsia="Times New Roman" w:hAnsi="Times New Roman" w:cs="Times New Roman"/>
          <w:sz w:val="24"/>
          <w:szCs w:val="24"/>
        </w:rPr>
        <w:tab/>
        <w:t>Finanšu piedāvājumu paraksta Pretendenta pilnvarota persona.</w:t>
      </w:r>
    </w:p>
    <w:p w:rsidR="00794D8A" w:rsidRDefault="00794D8A" w:rsidP="00794D8A">
      <w:pPr>
        <w:spacing w:after="0" w:line="240" w:lineRule="auto"/>
        <w:outlineLvl w:val="0"/>
        <w:rPr>
          <w:rFonts w:ascii="Times New Roman" w:eastAsia="Times New Roman" w:hAnsi="Times New Roman" w:cs="Arial"/>
          <w:b/>
          <w:bCs/>
          <w:kern w:val="32"/>
          <w:sz w:val="26"/>
          <w:szCs w:val="26"/>
        </w:rPr>
      </w:pPr>
      <w:r>
        <w:rPr>
          <w:rFonts w:ascii="Times New Roman" w:eastAsia="Times New Roman" w:hAnsi="Times New Roman" w:cs="Arial"/>
          <w:b/>
          <w:bCs/>
          <w:kern w:val="32"/>
          <w:sz w:val="26"/>
          <w:szCs w:val="26"/>
        </w:rPr>
        <w:t>5.</w:t>
      </w:r>
      <w:r>
        <w:rPr>
          <w:rFonts w:ascii="Times New Roman" w:eastAsia="Times New Roman" w:hAnsi="Times New Roman" w:cs="Arial"/>
          <w:b/>
          <w:bCs/>
          <w:kern w:val="32"/>
          <w:sz w:val="26"/>
          <w:szCs w:val="26"/>
        </w:rPr>
        <w:tab/>
        <w:t>Iepirkuma norise</w:t>
      </w:r>
    </w:p>
    <w:p w:rsidR="00794D8A" w:rsidRDefault="00794D8A" w:rsidP="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visiem ar konkursa organizēšanu un norisi saistītajiem jautājumiem ir atbildīga Ventspils novada pašvaldības pastāvīgā Iepirkuma komisija. Iepirkuma komisijas uzdevums ir izvēlēties Pretendentu, kura piedāvājums atbilst iepirkuma Nolikuma prasībām.</w:t>
      </w:r>
    </w:p>
    <w:p w:rsidR="00794D8A" w:rsidRDefault="00794D8A" w:rsidP="00794D8A">
      <w:pPr>
        <w:spacing w:after="0" w:line="240" w:lineRule="auto"/>
        <w:rPr>
          <w:rFonts w:ascii="Times New Roman" w:eastAsia="Times New Roman" w:hAnsi="Times New Roman" w:cs="Times New Roman"/>
          <w:sz w:val="24"/>
          <w:szCs w:val="24"/>
        </w:rPr>
      </w:pPr>
    </w:p>
    <w:p w:rsidR="00794D8A" w:rsidRDefault="00794D8A" w:rsidP="00794D8A">
      <w:pPr>
        <w:spacing w:after="0" w:line="240" w:lineRule="auto"/>
        <w:outlineLvl w:val="0"/>
        <w:rPr>
          <w:rFonts w:ascii="Times New Roman" w:eastAsia="Times New Roman" w:hAnsi="Times New Roman" w:cs="Arial"/>
          <w:b/>
          <w:bCs/>
          <w:kern w:val="32"/>
          <w:sz w:val="26"/>
          <w:szCs w:val="26"/>
        </w:rPr>
      </w:pPr>
      <w:r>
        <w:rPr>
          <w:rFonts w:ascii="Times New Roman" w:eastAsia="Times New Roman" w:hAnsi="Times New Roman" w:cs="Arial"/>
          <w:b/>
          <w:bCs/>
          <w:kern w:val="32"/>
          <w:sz w:val="26"/>
          <w:szCs w:val="26"/>
        </w:rPr>
        <w:t>5.1.</w:t>
      </w:r>
      <w:r>
        <w:rPr>
          <w:rFonts w:ascii="Times New Roman" w:eastAsia="Times New Roman" w:hAnsi="Times New Roman" w:cs="Arial"/>
          <w:b/>
          <w:bCs/>
          <w:kern w:val="32"/>
          <w:sz w:val="26"/>
          <w:szCs w:val="26"/>
        </w:rPr>
        <w:tab/>
        <w:t>Piedāvājumu atvēršana</w:t>
      </w:r>
    </w:p>
    <w:p w:rsidR="00794D8A" w:rsidRDefault="00794D8A" w:rsidP="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Piedāvājumu atvēršana notiks atklātā sanāksmē. Iepirkuma komisija rīkojas saskaņā ar Publisko iepirkuma likuma 55.panta piekto daļu.</w:t>
      </w:r>
    </w:p>
    <w:p w:rsidR="00794D8A" w:rsidRDefault="00794D8A" w:rsidP="00794D8A">
      <w:pPr>
        <w:spacing w:after="0" w:line="240" w:lineRule="auto"/>
        <w:jc w:val="both"/>
        <w:rPr>
          <w:rFonts w:ascii="Times New Roman" w:eastAsia="Times New Roman" w:hAnsi="Times New Roman" w:cs="Times New Roman"/>
          <w:sz w:val="24"/>
          <w:szCs w:val="24"/>
        </w:rPr>
      </w:pPr>
    </w:p>
    <w:p w:rsidR="00794D8A" w:rsidRDefault="00794D8A" w:rsidP="00794D8A">
      <w:pPr>
        <w:spacing w:after="0" w:line="240" w:lineRule="auto"/>
        <w:outlineLvl w:val="0"/>
        <w:rPr>
          <w:rFonts w:ascii="Times New Roman" w:eastAsia="Times New Roman" w:hAnsi="Times New Roman" w:cs="Arial"/>
          <w:b/>
          <w:bCs/>
          <w:kern w:val="32"/>
          <w:sz w:val="26"/>
          <w:szCs w:val="26"/>
        </w:rPr>
      </w:pPr>
      <w:r>
        <w:rPr>
          <w:rFonts w:ascii="Times New Roman" w:eastAsia="Times New Roman" w:hAnsi="Times New Roman" w:cs="Arial"/>
          <w:b/>
          <w:bCs/>
          <w:kern w:val="32"/>
          <w:sz w:val="26"/>
          <w:szCs w:val="26"/>
        </w:rPr>
        <w:t>5.2.</w:t>
      </w:r>
      <w:r>
        <w:rPr>
          <w:rFonts w:ascii="Times New Roman" w:eastAsia="Times New Roman" w:hAnsi="Times New Roman" w:cs="Arial"/>
          <w:b/>
          <w:bCs/>
          <w:kern w:val="32"/>
          <w:sz w:val="26"/>
          <w:szCs w:val="26"/>
        </w:rPr>
        <w:tab/>
        <w:t>Piedāvājumu vērtēšana</w:t>
      </w:r>
    </w:p>
    <w:p w:rsidR="00794D8A" w:rsidRDefault="00794D8A" w:rsidP="00794D8A">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w:t>
      </w:r>
      <w:r>
        <w:rPr>
          <w:rFonts w:ascii="Times New Roman" w:eastAsia="Times New Roman" w:hAnsi="Times New Roman" w:cs="Times New Roman"/>
          <w:sz w:val="24"/>
          <w:szCs w:val="24"/>
        </w:rPr>
        <w:tab/>
        <w:t xml:space="preserve">Piedāvājumu noformējuma pārbaudi, Pretendentu atlases dokumentu atbilstības pārbaudi un piedāvājuma izvēli saskaņā ar izraudzīto piedāvājuma izvēles kritēriju – piedāvājums ar viszemāko cenu kopējai līgumcenai (ar piedāvāto atlaidi, ja tāda tiek piemērota) Iepirkuma komisija veic slēgtā sēdē. </w:t>
      </w:r>
    </w:p>
    <w:p w:rsidR="00794D8A" w:rsidRDefault="00794D8A" w:rsidP="00794D8A">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w:t>
      </w:r>
      <w:r>
        <w:rPr>
          <w:rFonts w:ascii="Times New Roman" w:eastAsia="Times New Roman" w:hAnsi="Times New Roman" w:cs="Times New Roman"/>
          <w:sz w:val="24"/>
          <w:szCs w:val="24"/>
        </w:rPr>
        <w:tab/>
        <w:t>Ja Iepirkuma komisija konstatēs atšķirības starp Nolikuma 1. un 3.pielikumu, tad tiks vērtēta 3.pielikumā iekļautā informācija.</w:t>
      </w:r>
    </w:p>
    <w:p w:rsidR="00794D8A" w:rsidRDefault="00794D8A" w:rsidP="00794D8A">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5.2.3.</w:t>
      </w:r>
      <w:r>
        <w:rPr>
          <w:rFonts w:ascii="Times New Roman" w:eastAsia="Times New Roman" w:hAnsi="Times New Roman" w:cs="Times New Roman"/>
          <w:sz w:val="24"/>
          <w:szCs w:val="24"/>
        </w:rPr>
        <w:tab/>
        <w:t>Iepirkuma komisija izvēlas piedāvājumu ar viszemāko cenu kopējai līgumcenai (ar piedāvāto atlaidi, ja tāda tiek piemērota) no piedāvājumiem, kas atbilst Nolikuma prasībām.</w:t>
      </w:r>
    </w:p>
    <w:p w:rsidR="00794D8A" w:rsidRDefault="00794D8A" w:rsidP="00794D8A">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5.2.4.</w:t>
      </w:r>
      <w:r>
        <w:rPr>
          <w:rFonts w:ascii="Times New Roman" w:eastAsia="Times New Roman" w:hAnsi="Times New Roman" w:cs="Times New Roman"/>
          <w:sz w:val="24"/>
          <w:szCs w:val="24"/>
        </w:rPr>
        <w:tab/>
        <w:t>Gadījumā, ja divu vai vairāku piedāvājumu kopējās līgumcenas (ar piedāvāto atlaidi, ja tāda tiek piemērota) ir vienādas, Iepirkuma komisija izvēlas to piedāvājumu, kas piedāvā lielāku atlaidi.</w:t>
      </w:r>
    </w:p>
    <w:p w:rsidR="00794D8A" w:rsidRDefault="00794D8A" w:rsidP="00794D8A">
      <w:pPr>
        <w:spacing w:after="0" w:line="240" w:lineRule="auto"/>
        <w:ind w:left="720" w:hanging="720"/>
        <w:jc w:val="both"/>
        <w:rPr>
          <w:rFonts w:ascii="Times New Roman" w:eastAsia="Times New Roman" w:hAnsi="Times New Roman" w:cs="Times New Roman"/>
          <w:sz w:val="26"/>
          <w:szCs w:val="26"/>
        </w:rPr>
      </w:pPr>
    </w:p>
    <w:bookmarkEnd w:id="19"/>
    <w:bookmarkEnd w:id="20"/>
    <w:p w:rsidR="00794D8A" w:rsidRDefault="00794D8A" w:rsidP="00794D8A">
      <w:pPr>
        <w:spacing w:after="0" w:line="240" w:lineRule="auto"/>
        <w:outlineLvl w:val="0"/>
        <w:rPr>
          <w:rFonts w:ascii="Times New Roman" w:eastAsia="Times New Roman" w:hAnsi="Times New Roman" w:cs="Arial"/>
          <w:b/>
          <w:bCs/>
          <w:kern w:val="32"/>
          <w:sz w:val="26"/>
          <w:szCs w:val="26"/>
        </w:rPr>
      </w:pPr>
      <w:r>
        <w:rPr>
          <w:rFonts w:ascii="Times New Roman" w:eastAsia="Times New Roman" w:hAnsi="Times New Roman" w:cs="Arial"/>
          <w:b/>
          <w:bCs/>
          <w:kern w:val="32"/>
          <w:sz w:val="26"/>
          <w:szCs w:val="26"/>
        </w:rPr>
        <w:t>5.3. Aritmētisku kļūdu labošana</w:t>
      </w:r>
    </w:p>
    <w:p w:rsidR="00794D8A" w:rsidRDefault="00794D8A" w:rsidP="00794D8A">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Aritmētisku kļūdu labošanu Iepirkuma komisija veic saskaņā ar Publisko iepirkumu likuma 56.panta trešo daļu.</w:t>
      </w:r>
    </w:p>
    <w:p w:rsidR="00794D8A" w:rsidRDefault="00794D8A" w:rsidP="00794D8A">
      <w:pPr>
        <w:spacing w:after="0" w:line="240" w:lineRule="auto"/>
        <w:outlineLvl w:val="0"/>
        <w:rPr>
          <w:rFonts w:ascii="Times New Roman" w:eastAsia="Times New Roman" w:hAnsi="Times New Roman" w:cs="Arial"/>
          <w:b/>
          <w:bCs/>
          <w:kern w:val="32"/>
          <w:sz w:val="26"/>
          <w:szCs w:val="26"/>
        </w:rPr>
      </w:pPr>
      <w:r>
        <w:rPr>
          <w:rFonts w:ascii="Times New Roman" w:eastAsia="Times New Roman" w:hAnsi="Times New Roman" w:cs="Arial"/>
          <w:b/>
          <w:bCs/>
          <w:kern w:val="32"/>
          <w:sz w:val="26"/>
          <w:szCs w:val="26"/>
        </w:rPr>
        <w:t>5.4. Nepamatoti lēta piedāvājuma noteikšana</w:t>
      </w:r>
    </w:p>
    <w:p w:rsidR="00794D8A" w:rsidRDefault="00794D8A" w:rsidP="00794D8A">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 Ja Pretendenta iesniegtais piedāvājums ir nepamatoti lēts, Iepirkumu komisija rīkojas saskaņā ar Publisko iepirkumu likuma 48.pantu.</w:t>
      </w:r>
    </w:p>
    <w:p w:rsidR="00794D8A" w:rsidRDefault="00794D8A" w:rsidP="00794D8A">
      <w:pPr>
        <w:spacing w:before="120" w:after="120" w:line="240" w:lineRule="auto"/>
        <w:ind w:left="720" w:hanging="720"/>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5.4.2.</w:t>
      </w:r>
      <w:r>
        <w:rPr>
          <w:rFonts w:ascii="Times New Roman" w:eastAsia="Times New Roman" w:hAnsi="Times New Roman" w:cs="Times New Roman"/>
          <w:sz w:val="24"/>
          <w:szCs w:val="24"/>
        </w:rPr>
        <w:tab/>
        <w:t xml:space="preserve">Pasūtītājam ir pienākums izvērtēt, vai Pretendenta piedāvājums nav nepamatoti lēts, ja Pasūtītājs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(vai nesasniedz valstī noteikto minimālo stundas tarifa likmi) no </w:t>
      </w:r>
      <w:r>
        <w:rPr>
          <w:rFonts w:ascii="Times New Roman" w:eastAsia="Times New Roman" w:hAnsi="Times New Roman" w:cs="Times New Roman"/>
          <w:sz w:val="24"/>
          <w:szCs w:val="24"/>
        </w:rPr>
        <w:lastRenderedPageBreak/>
        <w:t xml:space="preserve">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Pasūtītājs pieprasa, lai Pretendents kopā ar piedāvājumu iesniedz izdrukas no Valsts ieņēmumu dienesta elektroniskās deklarēšanas sistēmas par Pretendenta un tā piedāvājumā norādīto apakšuzņēmēju vidējām stundas tarifa likmēm profesiju grupās. </w:t>
      </w:r>
    </w:p>
    <w:p w:rsidR="00794D8A" w:rsidRDefault="00794D8A" w:rsidP="00794D8A">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94D8A" w:rsidRDefault="00794D8A" w:rsidP="00794D8A">
      <w:pPr>
        <w:spacing w:after="0" w:line="240" w:lineRule="auto"/>
        <w:outlineLvl w:val="0"/>
        <w:rPr>
          <w:rFonts w:ascii="Times New Roman" w:eastAsia="Times New Roman" w:hAnsi="Times New Roman" w:cs="Arial"/>
          <w:b/>
          <w:bCs/>
          <w:kern w:val="32"/>
          <w:sz w:val="26"/>
          <w:szCs w:val="26"/>
        </w:rPr>
      </w:pPr>
      <w:bookmarkStart w:id="21" w:name="_Toc61422147"/>
      <w:bookmarkStart w:id="22" w:name="_Toc59334738"/>
      <w:r>
        <w:rPr>
          <w:rFonts w:ascii="Times New Roman" w:eastAsia="Times New Roman" w:hAnsi="Times New Roman" w:cs="Arial"/>
          <w:b/>
          <w:bCs/>
          <w:kern w:val="32"/>
          <w:sz w:val="26"/>
          <w:szCs w:val="26"/>
        </w:rPr>
        <w:t>6. Iepirkuma līgum</w:t>
      </w:r>
      <w:bookmarkEnd w:id="21"/>
      <w:r>
        <w:rPr>
          <w:rFonts w:ascii="Times New Roman" w:eastAsia="Times New Roman" w:hAnsi="Times New Roman" w:cs="Arial"/>
          <w:b/>
          <w:bCs/>
          <w:kern w:val="32"/>
          <w:sz w:val="26"/>
          <w:szCs w:val="26"/>
        </w:rPr>
        <w:t>s</w:t>
      </w:r>
    </w:p>
    <w:p w:rsidR="00794D8A" w:rsidRDefault="00794D8A" w:rsidP="00794D8A">
      <w:pPr>
        <w:spacing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Pasūtītājs slēgs iepirkuma līgumu (Nolikuma 5.pielikums) ar izraudzīto Pretendentu, pamatojoties uz tā iesniegto piedāvājumu un saskaņā ar iepirkuma Nolikuma noteikumiem.</w:t>
      </w:r>
    </w:p>
    <w:p w:rsidR="00794D8A" w:rsidRDefault="00794D8A" w:rsidP="00794D8A">
      <w:pPr>
        <w:spacing w:before="120" w:after="120" w:line="240" w:lineRule="auto"/>
        <w:ind w:left="454" w:hanging="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Pr>
          <w:rFonts w:ascii="Times New Roman" w:eastAsia="Times New Roman" w:hAnsi="Times New Roman" w:cs="Times New Roman"/>
          <w:sz w:val="24"/>
          <w:szCs w:val="24"/>
        </w:rPr>
        <w:tab/>
        <w:t xml:space="preserve">Iepirkuma līguma noslēgšana var notikt ne agrāk kā nākamajā darba dienā pēc nogaidīšanas termiņa beigām, ja Iepirkumu uzraudzības birojā nebūs Publisko iepirkumu likuma 83.pantā noteiktajā kārtībā iesniegts </w:t>
      </w:r>
      <w:smartTag w:uri="schemas-tilde-lv/tildestengine" w:element="veidnes">
        <w:smartTagPr>
          <w:attr w:name="id" w:val="-1"/>
          <w:attr w:name="baseform" w:val="iesniegums"/>
          <w:attr w:name="text" w:val="iesniegums"/>
        </w:smartTagPr>
        <w:r>
          <w:rPr>
            <w:rFonts w:ascii="Times New Roman" w:eastAsia="Times New Roman" w:hAnsi="Times New Roman" w:cs="Times New Roman"/>
            <w:sz w:val="24"/>
            <w:szCs w:val="24"/>
          </w:rPr>
          <w:t>iesniegums</w:t>
        </w:r>
      </w:smartTag>
      <w:r>
        <w:rPr>
          <w:rFonts w:ascii="Times New Roman" w:eastAsia="Times New Roman" w:hAnsi="Times New Roman" w:cs="Times New Roman"/>
          <w:sz w:val="24"/>
          <w:szCs w:val="24"/>
        </w:rPr>
        <w:t xml:space="preserve"> par iepirkuma procedūras pārkāpumiem. </w:t>
      </w:r>
    </w:p>
    <w:p w:rsidR="00794D8A" w:rsidRDefault="00794D8A" w:rsidP="00794D8A">
      <w:pPr>
        <w:spacing w:before="120" w:after="120" w:line="240" w:lineRule="auto"/>
        <w:ind w:left="454" w:hanging="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sz w:val="24"/>
          <w:szCs w:val="24"/>
        </w:rPr>
        <w:tab/>
        <w:t>Nogaidīšanas termiņš ir:</w:t>
      </w:r>
    </w:p>
    <w:p w:rsidR="00794D8A" w:rsidRDefault="00794D8A" w:rsidP="00794D8A">
      <w:pPr>
        <w:spacing w:before="120" w:after="120" w:line="240" w:lineRule="auto"/>
        <w:ind w:left="454" w:hanging="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w:t>
      </w:r>
      <w:r>
        <w:rPr>
          <w:rFonts w:ascii="Times New Roman" w:eastAsia="Times New Roman" w:hAnsi="Times New Roman" w:cs="Times New Roman"/>
          <w:sz w:val="24"/>
          <w:szCs w:val="24"/>
        </w:rPr>
        <w:tab/>
        <w:t>10 (desmit) dienas pēc dienas, kad Publisko iepirkumu likuma 32.panta otrajā daļā minētā informācija nosūtīta visiem Pretendentiem pa faksu vai elektroniski, izmantojot drošu elektronisko parakstu, vai nodota personiski, un papildus viena darba diena;</w:t>
      </w:r>
    </w:p>
    <w:p w:rsidR="00794D8A" w:rsidRDefault="00794D8A" w:rsidP="00794D8A">
      <w:pPr>
        <w:spacing w:before="120" w:after="120" w:line="240" w:lineRule="auto"/>
        <w:ind w:left="454" w:hanging="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w:t>
      </w:r>
      <w:r>
        <w:rPr>
          <w:rFonts w:ascii="Times New Roman" w:eastAsia="Times New Roman" w:hAnsi="Times New Roman" w:cs="Times New Roman"/>
          <w:sz w:val="24"/>
          <w:szCs w:val="24"/>
        </w:rPr>
        <w:tab/>
        <w:t>15 (piecpadsmit) dienas pēc Publisko iepirkumu likuma 32.panta otrajā daļā minētās informācijas nosūtīšanas dienas, ja kaut vienam Pretendentam tā nosūtīta pa pastu, un papildus viena darba diena.</w:t>
      </w:r>
    </w:p>
    <w:p w:rsidR="00794D8A" w:rsidRDefault="00794D8A" w:rsidP="00794D8A">
      <w:pPr>
        <w:spacing w:after="12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6.4.</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 xml:space="preserve">Uzvarējušam Pretendentam iepirkuma līgums ir jānoslēdz ar Pasūtītāju ne vēlāk, kā 5 (piecu) darba dienu laikā pēc rakstiska uzaicinājuma par līguma noslēgšanu izsūtīšanas brīža. Ja šajā punktā minētajā termiņā Pretendents neparaksta iepirkuma līgumu, tas tiek uzskatīts par Pretendenta atteikumu slēgt iepirkuma līgumu. </w:t>
      </w:r>
    </w:p>
    <w:p w:rsidR="00794D8A" w:rsidRDefault="00794D8A" w:rsidP="00794D8A">
      <w:pPr>
        <w:spacing w:before="120" w:after="120" w:line="240" w:lineRule="auto"/>
        <w:ind w:left="454" w:hanging="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Pr>
          <w:rFonts w:ascii="Times New Roman" w:eastAsia="Times New Roman" w:hAnsi="Times New Roman" w:cs="Times New Roman"/>
          <w:sz w:val="24"/>
          <w:szCs w:val="24"/>
        </w:rPr>
        <w:tab/>
        <w:t>Ja uzvarējušais Pretendents kavējas vai atsakās slēgt iepirkuma līgumu Nolikuma 6.4. punktā minētajā termiņā, iepirkuma līgums tiks slēgts ar nākamo Pretendentu, kurš iesniedzis piedāvājumu ar viszemāko cenu kopējai līgumcenai (ar piedāvāto atlaidi, ja tāda tiek piemērota) no piedāvājumiem, kas atbilst Nolikuma prasībām.</w:t>
      </w:r>
    </w:p>
    <w:p w:rsidR="00794D8A" w:rsidRDefault="00794D8A" w:rsidP="00794D8A">
      <w:pPr>
        <w:spacing w:before="120" w:after="120" w:line="240" w:lineRule="auto"/>
        <w:ind w:left="454" w:hanging="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Pr>
          <w:rFonts w:ascii="Times New Roman" w:eastAsia="Times New Roman" w:hAnsi="Times New Roman" w:cs="Times New Roman"/>
          <w:sz w:val="24"/>
          <w:szCs w:val="24"/>
        </w:rPr>
        <w:tab/>
        <w:t xml:space="preserve">Grozījumus iepirkuma līgumos, izdara, ievērojot Publisko iepirkumu likuma 67.¹ panta noteikumus. </w:t>
      </w:r>
    </w:p>
    <w:p w:rsidR="00794D8A" w:rsidRDefault="00794D8A" w:rsidP="00794D8A">
      <w:pPr>
        <w:spacing w:after="0" w:line="240" w:lineRule="auto"/>
        <w:outlineLvl w:val="0"/>
        <w:rPr>
          <w:rFonts w:ascii="Times New Roman" w:eastAsia="Times New Roman" w:hAnsi="Times New Roman" w:cs="Arial"/>
          <w:b/>
          <w:bCs/>
          <w:kern w:val="32"/>
          <w:sz w:val="26"/>
          <w:szCs w:val="26"/>
        </w:rPr>
      </w:pPr>
      <w:bookmarkStart w:id="23" w:name="_Toc61422148"/>
      <w:r>
        <w:rPr>
          <w:rFonts w:ascii="Times New Roman" w:eastAsia="Times New Roman" w:hAnsi="Times New Roman" w:cs="Arial"/>
          <w:b/>
          <w:bCs/>
          <w:kern w:val="32"/>
          <w:sz w:val="26"/>
          <w:szCs w:val="26"/>
        </w:rPr>
        <w:t>7.Iepirkuma komisijas tiesības un pienākumi</w:t>
      </w:r>
      <w:bookmarkEnd w:id="22"/>
      <w:bookmarkEnd w:id="23"/>
    </w:p>
    <w:p w:rsidR="00794D8A" w:rsidRDefault="00794D8A" w:rsidP="00794D8A">
      <w:pPr>
        <w:keepNext/>
        <w:spacing w:before="240" w:after="240" w:line="240" w:lineRule="auto"/>
        <w:ind w:left="360"/>
        <w:outlineLvl w:val="1"/>
        <w:rPr>
          <w:rFonts w:ascii="Times New Roman" w:eastAsia="Times New Roman" w:hAnsi="Times New Roman" w:cs="Arial"/>
          <w:b/>
          <w:bCs/>
          <w:iCs/>
          <w:sz w:val="26"/>
          <w:szCs w:val="26"/>
        </w:rPr>
      </w:pPr>
      <w:bookmarkStart w:id="24" w:name="_Toc59334739"/>
      <w:bookmarkStart w:id="25" w:name="_Toc61422149"/>
      <w:r>
        <w:rPr>
          <w:rFonts w:ascii="Times New Roman" w:eastAsia="Times New Roman" w:hAnsi="Times New Roman" w:cs="Arial"/>
          <w:b/>
          <w:bCs/>
          <w:iCs/>
          <w:sz w:val="26"/>
          <w:szCs w:val="26"/>
        </w:rPr>
        <w:t>7.1.Iepirkuma komisijas tiesības</w:t>
      </w:r>
      <w:bookmarkEnd w:id="24"/>
      <w:bookmarkEnd w:id="25"/>
    </w:p>
    <w:p w:rsidR="00794D8A" w:rsidRDefault="00794D8A" w:rsidP="00794D8A">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w:t>
      </w:r>
      <w:r>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 Pasūtītājs termiņu nepieciešamās informācijas iegūšanai nosaka samērīgi ar laiku, kas nepieciešams šādas informācijas sagatavošanai un iesniegšanai.</w:t>
      </w:r>
    </w:p>
    <w:p w:rsidR="00794D8A" w:rsidRDefault="00794D8A" w:rsidP="00794D8A">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7.1.2.</w:t>
      </w:r>
      <w:r>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794D8A" w:rsidRDefault="00794D8A" w:rsidP="00794D8A">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w:t>
      </w:r>
      <w:r>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Pr>
          <w:rFonts w:ascii="Times New Roman" w:eastAsia="Times New Roman" w:hAnsi="Times New Roman" w:cs="Times New Roman"/>
          <w:sz w:val="24"/>
          <w:szCs w:val="24"/>
        </w:rPr>
        <w:softHyphen/>
        <w:t>šanai.</w:t>
      </w:r>
    </w:p>
    <w:p w:rsidR="00794D8A" w:rsidRDefault="00794D8A" w:rsidP="00794D8A">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7.1.4.</w:t>
      </w:r>
      <w:r>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rsidR="00794D8A" w:rsidRDefault="00794D8A" w:rsidP="00794D8A">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7.1.5.</w:t>
      </w:r>
      <w:r>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794D8A" w:rsidRDefault="00794D8A" w:rsidP="00794D8A">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7.1.6.</w:t>
      </w:r>
      <w:r>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794D8A" w:rsidRDefault="00794D8A" w:rsidP="00794D8A">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7.1.7.  Izvēlēties nākamo piedāvājumu ar viszemāko cenu, ja izraudzītais Pretendents atsakās slēgt iepirkuma līgumu ar Pasūtītāju. Pirms lēmuma pieņemšanas par līguma noslēgšanu ar nākamo Pretendentu, kurš piedāvājis piedāvājumu ar viszemāko cenu, Pasūtītājs izvērtēs,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794D8A" w:rsidRDefault="00794D8A" w:rsidP="00794D8A">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7.1.8.</w:t>
      </w:r>
      <w:r>
        <w:rPr>
          <w:rFonts w:ascii="Times New Roman" w:eastAsia="Times New Roman" w:hAnsi="Times New Roman" w:cs="Times New Roman"/>
          <w:sz w:val="24"/>
          <w:szCs w:val="24"/>
        </w:rPr>
        <w:tab/>
        <w:t>Lemt par iepirkuma procedūras izbeigšanu vai pārtraukšanu.</w:t>
      </w:r>
    </w:p>
    <w:p w:rsidR="00794D8A" w:rsidRDefault="00794D8A" w:rsidP="00794D8A">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7.1.9.</w:t>
      </w:r>
      <w:r>
        <w:rPr>
          <w:rFonts w:ascii="Times New Roman" w:eastAsia="Times New Roman" w:hAnsi="Times New Roman" w:cs="Times New Roman"/>
          <w:sz w:val="24"/>
          <w:szCs w:val="24"/>
        </w:rPr>
        <w:tab/>
        <w:t xml:space="preserve">Lemt par piedāvājuma iesniegšanas termiņa pagarināšanu, veicot attiecīgi grozījumus iepirkuma Nolikumā, kā arī nosūtot informāciju un ievietojot to Iepirkumu uzraudzības biroja mājas lapā </w:t>
      </w:r>
      <w:hyperlink r:id="rId14" w:history="1">
        <w:r>
          <w:rPr>
            <w:rStyle w:val="Hyperlink"/>
            <w:rFonts w:cs="Times New Roman"/>
          </w:rPr>
          <w:t>www.iub.gov.lv</w:t>
        </w:r>
      </w:hyperlink>
      <w:r>
        <w:rPr>
          <w:rFonts w:ascii="Times New Roman" w:eastAsia="Times New Roman" w:hAnsi="Times New Roman" w:cs="Times New Roman"/>
          <w:sz w:val="24"/>
          <w:szCs w:val="24"/>
        </w:rPr>
        <w:t xml:space="preserve"> un Ventspils novada pašvaldības mājas lapā </w:t>
      </w:r>
      <w:hyperlink r:id="rId15" w:history="1">
        <w:r>
          <w:rPr>
            <w:rStyle w:val="Hyperlink"/>
            <w:rFonts w:cs="Times New Roman"/>
          </w:rPr>
          <w:t>www.ventspilsnd.lv</w:t>
        </w:r>
      </w:hyperlink>
      <w:r>
        <w:rPr>
          <w:rFonts w:ascii="Times New Roman" w:hAnsi="Times New Roman" w:cs="Times New Roman"/>
        </w:rPr>
        <w:t xml:space="preserve"> </w:t>
      </w:r>
      <w:r>
        <w:rPr>
          <w:rFonts w:ascii="Times New Roman" w:hAnsi="Times New Roman" w:cs="Times New Roman"/>
          <w:sz w:val="24"/>
          <w:szCs w:val="24"/>
        </w:rPr>
        <w:t>sadaļā – iepirkumi</w:t>
      </w:r>
      <w:r>
        <w:rPr>
          <w:rFonts w:ascii="Times New Roman" w:eastAsia="Times New Roman" w:hAnsi="Times New Roman" w:cs="Times New Roman"/>
          <w:sz w:val="24"/>
          <w:szCs w:val="24"/>
        </w:rPr>
        <w:t>.</w:t>
      </w:r>
    </w:p>
    <w:p w:rsidR="00794D8A" w:rsidRDefault="00794D8A" w:rsidP="00794D8A">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7.1.10.</w:t>
      </w:r>
      <w:r>
        <w:rPr>
          <w:rFonts w:ascii="Times New Roman" w:eastAsia="Times New Roman" w:hAnsi="Times New Roman" w:cs="Times New Roman"/>
          <w:sz w:val="24"/>
          <w:szCs w:val="24"/>
        </w:rPr>
        <w:tab/>
        <w:t>Noraidīt piedāvājumus, ja tie neatbilst iepirkuma Nolikuma prasībām.</w:t>
      </w:r>
    </w:p>
    <w:p w:rsidR="00794D8A" w:rsidRDefault="00794D8A" w:rsidP="00794D8A">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7.1.11.</w:t>
      </w:r>
      <w:r>
        <w:rPr>
          <w:rFonts w:ascii="Times New Roman" w:eastAsia="Times New Roman" w:hAnsi="Times New Roman" w:cs="Times New Roman"/>
          <w:sz w:val="24"/>
          <w:szCs w:val="24"/>
        </w:rPr>
        <w:tab/>
        <w:t>Neizvēlēties nevienu no piedāvājumiem, ja tie pārsniedz Ventspils novada pašvaldības budžetā piešķirtos līdzekļus.</w:t>
      </w:r>
    </w:p>
    <w:p w:rsidR="00794D8A" w:rsidRDefault="00794D8A" w:rsidP="00794D8A">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7.1.12.</w:t>
      </w:r>
      <w:r>
        <w:rPr>
          <w:rFonts w:ascii="Times New Roman" w:eastAsia="Times New Roman" w:hAnsi="Times New Roman" w:cs="Times New Roman"/>
          <w:sz w:val="24"/>
          <w:szCs w:val="24"/>
        </w:rPr>
        <w:tab/>
        <w:t>Iepirkuma komisija patur sev tiesības nekomentēt iepirkuma procedūras norises gaitu.</w:t>
      </w:r>
    </w:p>
    <w:p w:rsidR="00794D8A" w:rsidRDefault="00794D8A" w:rsidP="00794D8A">
      <w:pPr>
        <w:spacing w:before="240" w:after="240" w:line="240" w:lineRule="auto"/>
        <w:rPr>
          <w:rFonts w:ascii="Times New Roman" w:eastAsia="Times New Roman" w:hAnsi="Times New Roman" w:cs="Times New Roman"/>
          <w:b/>
          <w:bCs/>
          <w:sz w:val="26"/>
          <w:szCs w:val="26"/>
        </w:rPr>
      </w:pPr>
      <w:bookmarkStart w:id="26" w:name="_Toc59334740"/>
      <w:bookmarkStart w:id="27" w:name="_Toc61422150"/>
      <w:r>
        <w:rPr>
          <w:rFonts w:ascii="Times New Roman" w:eastAsia="Times New Roman" w:hAnsi="Times New Roman" w:cs="Times New Roman"/>
          <w:b/>
          <w:bCs/>
          <w:sz w:val="26"/>
          <w:szCs w:val="26"/>
        </w:rPr>
        <w:t xml:space="preserve">7.2. </w:t>
      </w:r>
      <w:r>
        <w:rPr>
          <w:rFonts w:ascii="Times New Roman" w:eastAsia="Times New Roman" w:hAnsi="Times New Roman" w:cs="Times New Roman"/>
          <w:b/>
          <w:bCs/>
          <w:sz w:val="26"/>
          <w:szCs w:val="26"/>
        </w:rPr>
        <w:tab/>
        <w:t>Iepirkuma komisijas pienākumi</w:t>
      </w:r>
      <w:bookmarkEnd w:id="26"/>
      <w:bookmarkEnd w:id="27"/>
    </w:p>
    <w:p w:rsidR="00794D8A" w:rsidRDefault="00794D8A" w:rsidP="00794D8A">
      <w:pPr>
        <w:spacing w:before="120" w:after="12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7.2.1. Nodrošināt iepirkuma procedūras norisi un dokumentēšanu.</w:t>
      </w:r>
    </w:p>
    <w:p w:rsidR="00794D8A" w:rsidRDefault="00794D8A" w:rsidP="00794D8A">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Nodrošināt Pretendentu brīvu konkurenci, kā arī vienlīdzīgu un taisnīgu attieksmi pret tiem.</w:t>
      </w:r>
    </w:p>
    <w:p w:rsidR="00794D8A" w:rsidRDefault="00794D8A" w:rsidP="00794D8A">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Pēc ieinteresēto personu pieprasījuma normatīvajos aktos noteiktajā kārtībā sniegt informāciju par Nolikumu.</w:t>
      </w:r>
    </w:p>
    <w:p w:rsidR="00794D8A" w:rsidRDefault="00794D8A" w:rsidP="00794D8A">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7.2.4. Vērtēt Pretendentus un to iesniegtos piedāvājumus saskaņā ar Publisko iepirkumu likumu, citiem normatīvajiem aktiem un šo Nolikumu, izvēlēties piedāvājumu vai pieņemt lēmumu par iepirkuma procedūras izbeigšanu bez rezultātiem, vai iepirkuma procedūras pārtraukšanu. </w:t>
      </w:r>
    </w:p>
    <w:p w:rsidR="00794D8A" w:rsidRDefault="00794D8A" w:rsidP="00794D8A">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7.2.5.</w:t>
      </w:r>
      <w:r>
        <w:rPr>
          <w:rFonts w:ascii="Times New Roman" w:eastAsia="Times New Roman" w:hAnsi="Times New Roman" w:cs="Times New Roman"/>
          <w:sz w:val="24"/>
          <w:szCs w:val="24"/>
        </w:rPr>
        <w:tab/>
        <w:t>Rakstiski informēt Pretendentus par iesniegto materiālu vērtēšanas gaitā konstatētām aritmētiskām kļūdām.</w:t>
      </w:r>
    </w:p>
    <w:p w:rsidR="00794D8A" w:rsidRDefault="00794D8A" w:rsidP="00794D8A">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7.2.6.</w:t>
      </w:r>
      <w:r>
        <w:rPr>
          <w:rFonts w:ascii="Times New Roman" w:eastAsia="Times New Roman" w:hAnsi="Times New Roman" w:cs="Times New Roman"/>
          <w:sz w:val="24"/>
          <w:szCs w:val="24"/>
        </w:rPr>
        <w:tab/>
        <w:t>Lemt par piedāvājumu atdošanu Pretendentam gadījumos, kad nav ievērota šajā Nolikumā noteiktā piedāvājumu iesniegšanas kārtība.</w:t>
      </w:r>
    </w:p>
    <w:p w:rsidR="00794D8A" w:rsidRDefault="00794D8A" w:rsidP="00794D8A">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w:t>
      </w:r>
      <w:r>
        <w:rPr>
          <w:rFonts w:ascii="Times New Roman" w:eastAsia="Times New Roman" w:hAnsi="Times New Roman" w:cs="Times New Roman"/>
          <w:sz w:val="24"/>
          <w:szCs w:val="24"/>
        </w:rPr>
        <w:tab/>
        <w:t>Noteikt iepirkuma uzvarētāju.</w:t>
      </w:r>
    </w:p>
    <w:p w:rsidR="00794D8A" w:rsidRDefault="00794D8A" w:rsidP="00794D8A">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7.2.8.</w:t>
      </w:r>
      <w:r>
        <w:rPr>
          <w:rFonts w:ascii="Times New Roman" w:eastAsia="Times New Roman" w:hAnsi="Times New Roman" w:cs="Times New Roman"/>
          <w:sz w:val="24"/>
          <w:szCs w:val="24"/>
        </w:rPr>
        <w:tab/>
        <w:t>3 (trīs) darba dienu laikā pēc lēmuma pieņemšanas rakstiski informēt visus Pretendentus par iepirkuma rezultātiem.</w:t>
      </w:r>
    </w:p>
    <w:p w:rsidR="00794D8A" w:rsidRDefault="00794D8A" w:rsidP="00794D8A">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7.2.9.</w:t>
      </w:r>
      <w:r>
        <w:rPr>
          <w:rFonts w:ascii="Times New Roman" w:eastAsia="Times New Roman" w:hAnsi="Times New Roman" w:cs="Times New Roman"/>
          <w:sz w:val="24"/>
          <w:szCs w:val="24"/>
        </w:rPr>
        <w:tab/>
        <w:t xml:space="preserve">Nosūtīt informāciju Iepirkumu uzraudzības birojam </w:t>
      </w:r>
      <w:hyperlink r:id="rId16" w:history="1">
        <w:r>
          <w:rPr>
            <w:rStyle w:val="Hyperlink"/>
            <w:rFonts w:cs="Times New Roman"/>
          </w:rPr>
          <w:t>www.iub.gov.lv</w:t>
        </w:r>
      </w:hyperlink>
      <w:r>
        <w:rPr>
          <w:rFonts w:ascii="Times New Roman" w:eastAsia="Times New Roman" w:hAnsi="Times New Roman" w:cs="Times New Roman"/>
          <w:sz w:val="24"/>
          <w:szCs w:val="24"/>
        </w:rPr>
        <w:t xml:space="preserve"> un ievietot informāciju Ventspils novada pašvaldības mājas lapā </w:t>
      </w:r>
      <w:hyperlink r:id="rId17" w:history="1">
        <w:r>
          <w:rPr>
            <w:rStyle w:val="Hyperlink"/>
            <w:rFonts w:cs="Times New Roman"/>
          </w:rPr>
          <w:t>www.ventspilsnd.lv</w:t>
        </w:r>
      </w:hyperlink>
      <w:r>
        <w:rPr>
          <w:rFonts w:ascii="Times New Roman" w:hAnsi="Times New Roman" w:cs="Times New Roman"/>
        </w:rPr>
        <w:t xml:space="preserve">  </w:t>
      </w:r>
      <w:r>
        <w:rPr>
          <w:rFonts w:ascii="Times New Roman" w:hAnsi="Times New Roman" w:cs="Times New Roman"/>
          <w:sz w:val="24"/>
          <w:szCs w:val="24"/>
        </w:rPr>
        <w:t>sadaļā –Iepirkumi</w:t>
      </w:r>
      <w:r>
        <w:rPr>
          <w:rFonts w:ascii="Times New Roman" w:eastAsia="Times New Roman" w:hAnsi="Times New Roman" w:cs="Times New Roman"/>
          <w:sz w:val="24"/>
          <w:szCs w:val="24"/>
        </w:rPr>
        <w:t xml:space="preserve">. </w:t>
      </w:r>
    </w:p>
    <w:p w:rsidR="00794D8A" w:rsidRDefault="00794D8A" w:rsidP="00794D8A">
      <w:pPr>
        <w:spacing w:before="120" w:after="120" w:line="240" w:lineRule="auto"/>
        <w:ind w:left="720" w:hanging="720"/>
        <w:rPr>
          <w:rFonts w:ascii="Times New Roman" w:eastAsia="Times New Roman" w:hAnsi="Times New Roman" w:cs="Times New Roman"/>
          <w:sz w:val="24"/>
          <w:szCs w:val="24"/>
          <w:highlight w:val="lightGray"/>
        </w:rPr>
      </w:pPr>
    </w:p>
    <w:p w:rsidR="00794D8A" w:rsidRDefault="00794D8A" w:rsidP="00794D8A">
      <w:pPr>
        <w:spacing w:after="0" w:line="240" w:lineRule="auto"/>
        <w:outlineLvl w:val="0"/>
        <w:rPr>
          <w:rFonts w:ascii="Times New Roman" w:eastAsia="Times New Roman" w:hAnsi="Times New Roman" w:cs="Arial"/>
          <w:b/>
          <w:bCs/>
          <w:kern w:val="32"/>
          <w:sz w:val="26"/>
          <w:szCs w:val="26"/>
        </w:rPr>
      </w:pPr>
      <w:bookmarkStart w:id="28" w:name="_Toc59334741"/>
      <w:bookmarkStart w:id="29" w:name="_Toc61422151"/>
      <w:r>
        <w:rPr>
          <w:rFonts w:ascii="Times New Roman" w:eastAsia="Times New Roman" w:hAnsi="Times New Roman" w:cs="Arial"/>
          <w:b/>
          <w:bCs/>
          <w:kern w:val="32"/>
          <w:sz w:val="26"/>
          <w:szCs w:val="26"/>
        </w:rPr>
        <w:t>8.Pretendenta tiesības un pienākumi</w:t>
      </w:r>
      <w:bookmarkEnd w:id="28"/>
      <w:bookmarkEnd w:id="29"/>
    </w:p>
    <w:p w:rsidR="00794D8A" w:rsidRDefault="00794D8A" w:rsidP="00794D8A">
      <w:pPr>
        <w:keepNext/>
        <w:spacing w:before="240" w:after="240" w:line="240" w:lineRule="auto"/>
        <w:outlineLvl w:val="1"/>
        <w:rPr>
          <w:rFonts w:ascii="Times New Roman" w:eastAsia="Times New Roman" w:hAnsi="Times New Roman" w:cs="Arial"/>
          <w:b/>
          <w:bCs/>
          <w:iCs/>
          <w:sz w:val="26"/>
          <w:szCs w:val="26"/>
        </w:rPr>
      </w:pPr>
      <w:bookmarkStart w:id="30" w:name="_Toc59334742"/>
      <w:bookmarkStart w:id="31" w:name="_Toc61422152"/>
      <w:r>
        <w:rPr>
          <w:rFonts w:ascii="Times New Roman" w:eastAsia="Times New Roman" w:hAnsi="Times New Roman" w:cs="Arial"/>
          <w:b/>
          <w:bCs/>
          <w:iCs/>
          <w:sz w:val="26"/>
          <w:szCs w:val="26"/>
        </w:rPr>
        <w:t>8.1.Pretendenta tiesības</w:t>
      </w:r>
      <w:bookmarkEnd w:id="30"/>
      <w:bookmarkEnd w:id="31"/>
    </w:p>
    <w:p w:rsidR="00794D8A" w:rsidRDefault="00794D8A" w:rsidP="00794D8A">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w:t>
      </w:r>
      <w:r>
        <w:rPr>
          <w:rFonts w:ascii="Times New Roman" w:eastAsia="Times New Roman" w:hAnsi="Times New Roman" w:cs="Times New Roman"/>
          <w:sz w:val="24"/>
          <w:szCs w:val="24"/>
        </w:rPr>
        <w:tab/>
        <w:t>Apvienoties grupā ar citiem Komersantiem un iesniegt vienu kopēju piedāvājumu.</w:t>
      </w:r>
    </w:p>
    <w:p w:rsidR="00794D8A" w:rsidRDefault="00794D8A" w:rsidP="00794D8A">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r>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rsidR="00794D8A" w:rsidRDefault="00794D8A" w:rsidP="00794D8A">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8.1.3. </w:t>
      </w:r>
      <w:r>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iepirkuma procedūrā. Piedāvājums atsaucams vai maināms, pamatojoties uz rakstveida iesniegumu, kas saņemts līdz piedāvājumu iesniegšanas termiņa beigām un apstiprināts ar uzņēmuma zīmogu un Pretendenta pilnvarotas personas parakstu.</w:t>
      </w:r>
    </w:p>
    <w:p w:rsidR="00794D8A" w:rsidRDefault="00794D8A" w:rsidP="00794D8A">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8.1.4. </w:t>
      </w:r>
      <w:r>
        <w:rPr>
          <w:rFonts w:ascii="Times New Roman" w:eastAsia="Times New Roman" w:hAnsi="Times New Roman" w:cs="Times New Roman"/>
          <w:sz w:val="24"/>
          <w:szCs w:val="24"/>
        </w:rPr>
        <w:tab/>
        <w:t>Piedalīties piedāvājumu atvēršanas sanāksmē.</w:t>
      </w:r>
    </w:p>
    <w:p w:rsidR="00794D8A" w:rsidRDefault="00794D8A" w:rsidP="00794D8A">
      <w:pPr>
        <w:spacing w:before="120" w:after="120" w:line="240" w:lineRule="auto"/>
        <w:ind w:left="720" w:hanging="720"/>
        <w:jc w:val="both"/>
        <w:rPr>
          <w:rFonts w:ascii="Times New Roman" w:eastAsia="Times New Roman" w:hAnsi="Times New Roman" w:cs="Times New Roman"/>
          <w:sz w:val="24"/>
          <w:szCs w:val="24"/>
          <w:highlight w:val="lightGray"/>
        </w:rPr>
      </w:pPr>
      <w:r>
        <w:rPr>
          <w:rFonts w:ascii="Times New Roman" w:eastAsia="Times New Roman" w:hAnsi="Times New Roman" w:cs="Times New Roman"/>
          <w:sz w:val="24"/>
          <w:szCs w:val="24"/>
        </w:rPr>
        <w:t xml:space="preserve">8.1.5. </w:t>
      </w:r>
      <w:r>
        <w:rPr>
          <w:rFonts w:ascii="Times New Roman" w:eastAsia="Times New Roman" w:hAnsi="Times New Roman" w:cs="Times New Roman"/>
          <w:sz w:val="24"/>
          <w:szCs w:val="24"/>
        </w:rPr>
        <w:tab/>
        <w:t>Iesniegt iesniegumu par iepirkuma procedūras pārkāpumiem, saskaņā ar Publisko iepirkumu likuma 83.pantu.</w:t>
      </w:r>
    </w:p>
    <w:p w:rsidR="00794D8A" w:rsidRDefault="00794D8A" w:rsidP="00794D8A">
      <w:pPr>
        <w:keepNext/>
        <w:spacing w:before="240" w:after="240" w:line="240" w:lineRule="auto"/>
        <w:outlineLvl w:val="1"/>
        <w:rPr>
          <w:rFonts w:ascii="Times New Roman" w:eastAsia="Times New Roman" w:hAnsi="Times New Roman" w:cs="Arial"/>
          <w:b/>
          <w:bCs/>
          <w:iCs/>
          <w:sz w:val="26"/>
          <w:szCs w:val="26"/>
        </w:rPr>
      </w:pPr>
      <w:bookmarkStart w:id="32" w:name="_Toc59334743"/>
      <w:bookmarkStart w:id="33" w:name="_Toc61422153"/>
      <w:r>
        <w:rPr>
          <w:rFonts w:ascii="Times New Roman" w:eastAsia="Times New Roman" w:hAnsi="Times New Roman" w:cs="Arial"/>
          <w:b/>
          <w:bCs/>
          <w:iCs/>
          <w:sz w:val="26"/>
          <w:szCs w:val="26"/>
        </w:rPr>
        <w:t>8.2.Pretendenta pienākumi</w:t>
      </w:r>
      <w:bookmarkEnd w:id="32"/>
      <w:bookmarkEnd w:id="33"/>
    </w:p>
    <w:p w:rsidR="00794D8A" w:rsidRDefault="00794D8A" w:rsidP="00794D8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8.2.1. Sagatavot piedāvājumus atbilstoši Nolikuma prasībām.</w:t>
      </w:r>
    </w:p>
    <w:p w:rsidR="00794D8A" w:rsidRDefault="00794D8A" w:rsidP="00794D8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8.2.2. Sniegt patiesu informāciju.</w:t>
      </w:r>
    </w:p>
    <w:p w:rsidR="00794D8A" w:rsidRDefault="00794D8A" w:rsidP="00794D8A">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794D8A" w:rsidRPr="00DC12ED" w:rsidRDefault="00794D8A" w:rsidP="00DC12ED">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8.2.4. </w:t>
      </w:r>
      <w:r>
        <w:rPr>
          <w:rFonts w:ascii="Times New Roman" w:eastAsia="Times New Roman" w:hAnsi="Times New Roman" w:cs="Times New Roman"/>
          <w:sz w:val="24"/>
          <w:szCs w:val="24"/>
        </w:rPr>
        <w:tab/>
        <w:t>Segt visas izmaksas, kas saistītas ar piedāvāju</w:t>
      </w:r>
      <w:r w:rsidR="00DC12ED">
        <w:rPr>
          <w:rFonts w:ascii="Times New Roman" w:eastAsia="Times New Roman" w:hAnsi="Times New Roman" w:cs="Times New Roman"/>
          <w:sz w:val="24"/>
          <w:szCs w:val="24"/>
        </w:rPr>
        <w:t>mu sagatavošanu un iesniegšanu.</w:t>
      </w:r>
    </w:p>
    <w:p w:rsidR="00794D8A" w:rsidRDefault="00794D8A" w:rsidP="00794D8A">
      <w:pPr>
        <w:spacing w:after="0" w:line="240" w:lineRule="auto"/>
        <w:jc w:val="both"/>
        <w:outlineLvl w:val="0"/>
        <w:rPr>
          <w:rFonts w:ascii="Times New Roman" w:eastAsia="Times New Roman" w:hAnsi="Times New Roman" w:cs="Arial"/>
          <w:b/>
          <w:bCs/>
          <w:i/>
          <w:color w:val="FF0000"/>
          <w:kern w:val="32"/>
          <w:sz w:val="24"/>
          <w:szCs w:val="24"/>
        </w:rPr>
      </w:pPr>
      <w:r>
        <w:rPr>
          <w:rFonts w:ascii="Times New Roman" w:eastAsia="Times New Roman" w:hAnsi="Times New Roman" w:cs="Arial"/>
          <w:b/>
          <w:bCs/>
          <w:kern w:val="32"/>
          <w:sz w:val="24"/>
          <w:szCs w:val="24"/>
        </w:rPr>
        <w:t>9.</w:t>
      </w:r>
      <w:r>
        <w:rPr>
          <w:rFonts w:ascii="Times New Roman" w:eastAsia="Times New Roman" w:hAnsi="Times New Roman" w:cs="Arial"/>
          <w:b/>
          <w:bCs/>
          <w:kern w:val="32"/>
          <w:sz w:val="26"/>
          <w:szCs w:val="26"/>
        </w:rPr>
        <w:t xml:space="preserve"> </w:t>
      </w:r>
      <w:r>
        <w:rPr>
          <w:rFonts w:ascii="Times New Roman" w:eastAsia="Times New Roman" w:hAnsi="Times New Roman" w:cs="Arial"/>
          <w:b/>
          <w:bCs/>
          <w:kern w:val="32"/>
          <w:sz w:val="24"/>
          <w:szCs w:val="24"/>
        </w:rPr>
        <w:t>Pārbaude par Publisko iepirkumu likuma 39.</w:t>
      </w:r>
      <w:r>
        <w:rPr>
          <w:rFonts w:ascii="Times New Roman" w:eastAsia="Times New Roman" w:hAnsi="Times New Roman" w:cs="Arial"/>
          <w:b/>
          <w:bCs/>
          <w:kern w:val="32"/>
          <w:sz w:val="24"/>
          <w:szCs w:val="24"/>
          <w:vertAlign w:val="superscript"/>
        </w:rPr>
        <w:t>1</w:t>
      </w:r>
      <w:r>
        <w:rPr>
          <w:rFonts w:ascii="Times New Roman" w:eastAsia="Times New Roman" w:hAnsi="Times New Roman" w:cs="Arial"/>
          <w:b/>
          <w:bCs/>
          <w:kern w:val="32"/>
          <w:sz w:val="24"/>
          <w:szCs w:val="24"/>
        </w:rPr>
        <w:t xml:space="preserve"> panta pirmās daļas izslēgšanas nosacījumu neesamību.</w:t>
      </w:r>
    </w:p>
    <w:p w:rsidR="00794D8A" w:rsidRDefault="008E6801" w:rsidP="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Saskaņā ar Publisko iepirkumu likuma</w:t>
      </w:r>
      <w:r>
        <w:rPr>
          <w:rFonts w:ascii="Times New Roman" w:eastAsia="Times New Roman" w:hAnsi="Times New Roman" w:cs="Times New Roman"/>
          <w:bCs/>
          <w:sz w:val="24"/>
          <w:szCs w:val="24"/>
        </w:rPr>
        <w:t xml:space="preserve"> (turpmāk tekstā arī -  PIL) 39.</w:t>
      </w:r>
      <w:r>
        <w:rPr>
          <w:rFonts w:ascii="Times New Roman" w:eastAsia="Times New Roman" w:hAnsi="Times New Roman" w:cs="Times New Roman"/>
          <w:bCs/>
          <w:sz w:val="24"/>
          <w:szCs w:val="24"/>
          <w:vertAlign w:val="superscript"/>
        </w:rPr>
        <w:t>1</w:t>
      </w:r>
      <w:r>
        <w:rPr>
          <w:rFonts w:ascii="Times New Roman" w:eastAsia="Times New Roman" w:hAnsi="Times New Roman" w:cs="Times New Roman"/>
          <w:bCs/>
          <w:sz w:val="24"/>
          <w:szCs w:val="24"/>
        </w:rPr>
        <w:t xml:space="preserve"> panta piektās daļas otro punktu, </w:t>
      </w:r>
      <w:r>
        <w:rPr>
          <w:rFonts w:ascii="Times New Roman" w:eastAsia="Times New Roman" w:hAnsi="Times New Roman" w:cs="Times New Roman"/>
          <w:b/>
          <w:sz w:val="24"/>
          <w:szCs w:val="24"/>
        </w:rPr>
        <w:t xml:space="preserve">Pasūtītājs pārbaudi par PIL </w:t>
      </w:r>
      <w:r>
        <w:rPr>
          <w:rFonts w:ascii="Times New Roman" w:eastAsia="Times New Roman" w:hAnsi="Times New Roman" w:cs="Times New Roman"/>
          <w:b/>
          <w:bCs/>
          <w:sz w:val="24"/>
          <w:szCs w:val="24"/>
        </w:rPr>
        <w:t>39.</w:t>
      </w:r>
      <w:r>
        <w:rPr>
          <w:rFonts w:ascii="Times New Roman" w:eastAsia="Times New Roman" w:hAnsi="Times New Roman" w:cs="Times New Roman"/>
          <w:b/>
          <w:bCs/>
          <w:sz w:val="24"/>
          <w:szCs w:val="24"/>
          <w:vertAlign w:val="superscript"/>
        </w:rPr>
        <w:t>1</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panta pirmajā daļā noteikto Pretendentu izslēgšanas gadījumu esamību</w:t>
      </w:r>
      <w:r>
        <w:rPr>
          <w:rFonts w:ascii="Times New Roman" w:eastAsia="Times New Roman" w:hAnsi="Times New Roman" w:cs="Times New Roman"/>
          <w:sz w:val="24"/>
          <w:szCs w:val="24"/>
        </w:rPr>
        <w:t xml:space="preserve"> atklāta konkursa ietvaros </w:t>
      </w:r>
      <w:r>
        <w:rPr>
          <w:rFonts w:ascii="Times New Roman" w:eastAsia="Times New Roman" w:hAnsi="Times New Roman" w:cs="Times New Roman"/>
          <w:b/>
          <w:sz w:val="24"/>
          <w:szCs w:val="24"/>
          <w:u w:val="single"/>
        </w:rPr>
        <w:t>veic attiecībā uz katru Pretendentu, kad uzsāk piedāvājumu izvērtēšanu</w:t>
      </w:r>
      <w:r>
        <w:rPr>
          <w:rFonts w:ascii="Times New Roman" w:eastAsia="Times New Roman" w:hAnsi="Times New Roman" w:cs="Times New Roman"/>
          <w:sz w:val="24"/>
          <w:szCs w:val="24"/>
        </w:rPr>
        <w:t>.</w:t>
      </w:r>
    </w:p>
    <w:p w:rsidR="008E6801" w:rsidRDefault="008E6801" w:rsidP="002018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Saskaņā ar Publisko iepirkumu likuma</w:t>
      </w:r>
      <w:r>
        <w:rPr>
          <w:rFonts w:ascii="Times New Roman" w:eastAsia="Times New Roman" w:hAnsi="Times New Roman" w:cs="Times New Roman"/>
          <w:bCs/>
          <w:sz w:val="24"/>
          <w:szCs w:val="24"/>
        </w:rPr>
        <w:t xml:space="preserve"> 39.</w:t>
      </w:r>
      <w:r>
        <w:rPr>
          <w:rFonts w:ascii="Times New Roman" w:eastAsia="Times New Roman" w:hAnsi="Times New Roman" w:cs="Times New Roman"/>
          <w:bCs/>
          <w:sz w:val="24"/>
          <w:szCs w:val="24"/>
          <w:vertAlign w:val="superscript"/>
        </w:rPr>
        <w:t>1</w:t>
      </w:r>
      <w:r>
        <w:rPr>
          <w:rFonts w:ascii="Times New Roman" w:eastAsia="Times New Roman" w:hAnsi="Times New Roman" w:cs="Times New Roman"/>
          <w:bCs/>
          <w:sz w:val="24"/>
          <w:szCs w:val="24"/>
        </w:rPr>
        <w:t xml:space="preserve"> panta pirmo daļu, P</w:t>
      </w:r>
      <w:r>
        <w:rPr>
          <w:rFonts w:ascii="Times New Roman" w:eastAsia="Times New Roman" w:hAnsi="Times New Roman" w:cs="Times New Roman"/>
          <w:sz w:val="24"/>
          <w:szCs w:val="24"/>
        </w:rPr>
        <w:t>asūtītājs izslēdz Pretendentu no dalības iepirkumā jebkurā no šādiem gadījumiem:</w:t>
      </w:r>
    </w:p>
    <w:p w:rsidR="00E76AF8" w:rsidRPr="007E77EA" w:rsidRDefault="00FC1DAD" w:rsidP="002018B2">
      <w:pPr>
        <w:spacing w:after="0" w:line="240" w:lineRule="auto"/>
        <w:jc w:val="both"/>
        <w:rPr>
          <w:rFonts w:ascii="Times New Roman" w:eastAsia="Times New Roman" w:hAnsi="Times New Roman" w:cs="Times New Roman"/>
          <w:sz w:val="24"/>
          <w:szCs w:val="24"/>
        </w:rPr>
      </w:pPr>
      <w:r w:rsidRPr="007E77EA">
        <w:rPr>
          <w:rFonts w:ascii="Times New Roman" w:eastAsia="Times New Roman" w:hAnsi="Times New Roman" w:cs="Times New Roman"/>
          <w:sz w:val="24"/>
          <w:szCs w:val="24"/>
          <w:lang w:eastAsia="ar-SA"/>
        </w:rPr>
        <w:t>9.2.1.</w:t>
      </w:r>
      <w:r w:rsidR="00E76AF8" w:rsidRPr="007E77EA">
        <w:rPr>
          <w:rFonts w:ascii="Times New Roman" w:eastAsia="Times New Roman" w:hAnsi="Times New Roman" w:cs="Times New Roman"/>
          <w:sz w:val="24"/>
          <w:szCs w:val="24"/>
          <w:lang w:eastAsia="lv-LV"/>
        </w:rPr>
        <w:t xml:space="preserve"> pretendents</w:t>
      </w:r>
      <w:r w:rsidRPr="007E77EA">
        <w:rPr>
          <w:rFonts w:ascii="Times New Roman" w:eastAsia="Times New Roman" w:hAnsi="Times New Roman" w:cs="Times New Roman"/>
          <w:sz w:val="24"/>
          <w:szCs w:val="24"/>
          <w:lang w:eastAsia="lv-LV"/>
        </w:rPr>
        <w:t xml:space="preserve"> vai persona, kura ir</w:t>
      </w:r>
      <w:r w:rsidR="00E76AF8" w:rsidRPr="007E77EA">
        <w:rPr>
          <w:rFonts w:ascii="Times New Roman" w:eastAsia="Times New Roman" w:hAnsi="Times New Roman" w:cs="Times New Roman"/>
          <w:sz w:val="24"/>
          <w:szCs w:val="24"/>
          <w:lang w:eastAsia="lv-LV"/>
        </w:rPr>
        <w:t xml:space="preserve"> pretendenta valdes vai padomes loceklis, pārstāvēttiesīgā persona vai prokūrists, vai persona, kura ir pi</w:t>
      </w:r>
      <w:r w:rsidRPr="007E77EA">
        <w:rPr>
          <w:rFonts w:ascii="Times New Roman" w:eastAsia="Times New Roman" w:hAnsi="Times New Roman" w:cs="Times New Roman"/>
          <w:sz w:val="24"/>
          <w:szCs w:val="24"/>
          <w:lang w:eastAsia="lv-LV"/>
        </w:rPr>
        <w:t xml:space="preserve">lnvarota pārstāvēt </w:t>
      </w:r>
      <w:r w:rsidR="00E76AF8" w:rsidRPr="007E77EA">
        <w:rPr>
          <w:rFonts w:ascii="Times New Roman" w:eastAsia="Times New Roman" w:hAnsi="Times New Roman" w:cs="Times New Roman"/>
          <w:sz w:val="24"/>
          <w:szCs w:val="24"/>
          <w:lang w:eastAsia="lv-LV"/>
        </w:rPr>
        <w:t xml:space="preserve">pretendentu </w:t>
      </w:r>
      <w:r w:rsidR="00E76AF8" w:rsidRPr="007E77EA">
        <w:rPr>
          <w:rFonts w:ascii="Times New Roman" w:eastAsia="Times New Roman" w:hAnsi="Times New Roman" w:cs="Times New Roman"/>
          <w:sz w:val="24"/>
          <w:szCs w:val="24"/>
          <w:lang w:eastAsia="lv-LV"/>
        </w:rPr>
        <w:lastRenderedPageBreak/>
        <w:t>darbībās, kas saistītas ar filiāli, ar tādu prokurora priekšrakstu par sodu vai tiesas spriedumu, kas stājies spēkā un kļuvis neapstrīdams un nepārsūdzams, ir atzīta par vainīgu jebkurā no šādiem noziedzīgiem nodarījumiem:</w:t>
      </w:r>
    </w:p>
    <w:p w:rsidR="00E76AF8" w:rsidRPr="007E77EA" w:rsidRDefault="002018B2" w:rsidP="002018B2">
      <w:pPr>
        <w:spacing w:before="100" w:beforeAutospacing="1" w:after="100" w:afterAutospacing="1" w:line="240" w:lineRule="auto"/>
        <w:ind w:firstLine="300"/>
        <w:jc w:val="both"/>
        <w:rPr>
          <w:rFonts w:ascii="Times New Roman" w:eastAsia="Times New Roman" w:hAnsi="Times New Roman" w:cs="Times New Roman"/>
          <w:sz w:val="24"/>
          <w:szCs w:val="24"/>
          <w:lang w:eastAsia="lv-LV"/>
        </w:rPr>
      </w:pPr>
      <w:r w:rsidRPr="007E77EA">
        <w:rPr>
          <w:rFonts w:ascii="Times New Roman" w:eastAsia="Times New Roman" w:hAnsi="Times New Roman" w:cs="Times New Roman"/>
          <w:sz w:val="24"/>
          <w:szCs w:val="24"/>
          <w:lang w:eastAsia="lv-LV"/>
        </w:rPr>
        <w:t>9.2.1.1.</w:t>
      </w:r>
      <w:r w:rsidR="00E76AF8" w:rsidRPr="007E77EA">
        <w:rPr>
          <w:rFonts w:ascii="Times New Roman" w:eastAsia="Times New Roman" w:hAnsi="Times New Roman" w:cs="Times New Roman"/>
          <w:sz w:val="24"/>
          <w:szCs w:val="24"/>
          <w:lang w:eastAsia="lv-LV"/>
        </w:rPr>
        <w:t>noziedzīgas organizācijas izveidošana, vadīšana, iesaistīšanās tajā vai tās sastāvā ietilpstošā organizētā grupā vai citā noziedzīgā formējumā vai piedalīšanās šādas organizācijas izdarītajos noziedzīgajos nodarījumos,</w:t>
      </w:r>
    </w:p>
    <w:p w:rsidR="00DC12ED" w:rsidRPr="007E77EA" w:rsidRDefault="002018B2" w:rsidP="00DC12ED">
      <w:pPr>
        <w:spacing w:before="100" w:beforeAutospacing="1" w:after="0" w:line="240" w:lineRule="auto"/>
        <w:ind w:firstLine="300"/>
        <w:jc w:val="both"/>
        <w:rPr>
          <w:rFonts w:ascii="Times New Roman" w:eastAsia="Times New Roman" w:hAnsi="Times New Roman" w:cs="Times New Roman"/>
          <w:sz w:val="24"/>
          <w:szCs w:val="24"/>
          <w:lang w:eastAsia="lv-LV"/>
        </w:rPr>
      </w:pPr>
      <w:r w:rsidRPr="007E77EA">
        <w:rPr>
          <w:rFonts w:ascii="Times New Roman" w:eastAsia="Times New Roman" w:hAnsi="Times New Roman" w:cs="Times New Roman"/>
          <w:sz w:val="24"/>
          <w:szCs w:val="24"/>
          <w:lang w:eastAsia="lv-LV"/>
        </w:rPr>
        <w:t>9.2.1.2.</w:t>
      </w:r>
      <w:r w:rsidR="00E76AF8" w:rsidRPr="007E77EA">
        <w:rPr>
          <w:rFonts w:ascii="Times New Roman" w:eastAsia="Times New Roman" w:hAnsi="Times New Roman" w:cs="Times New Roman"/>
          <w:sz w:val="24"/>
          <w:szCs w:val="24"/>
          <w:lang w:eastAsia="lv-LV"/>
        </w:rPr>
        <w:t>kukuļņemšana, kukuļdošana, kukuļa piesavināšanās, starpniecība kukuļošanā, neatļauta labumu pieņemšana, komerciāla uzpirkšana, prettiesiska labuma pieprasīšana, pieņemšana un</w:t>
      </w:r>
      <w:r w:rsidR="00DC12ED" w:rsidRPr="007E77EA">
        <w:rPr>
          <w:rFonts w:ascii="Times New Roman" w:eastAsia="Times New Roman" w:hAnsi="Times New Roman" w:cs="Times New Roman"/>
          <w:sz w:val="24"/>
          <w:szCs w:val="24"/>
          <w:lang w:eastAsia="lv-LV"/>
        </w:rPr>
        <w:t xml:space="preserve"> došana, tirgošanās ar ietekmi,</w:t>
      </w:r>
    </w:p>
    <w:p w:rsidR="00E76AF8" w:rsidRPr="007E77EA" w:rsidRDefault="002018B2" w:rsidP="00DC12ED">
      <w:pPr>
        <w:spacing w:before="100" w:beforeAutospacing="1" w:after="0" w:line="240" w:lineRule="auto"/>
        <w:ind w:firstLine="300"/>
        <w:jc w:val="both"/>
        <w:rPr>
          <w:rFonts w:ascii="Times New Roman" w:eastAsia="Times New Roman" w:hAnsi="Times New Roman" w:cs="Times New Roman"/>
          <w:sz w:val="24"/>
          <w:szCs w:val="24"/>
          <w:lang w:eastAsia="lv-LV"/>
        </w:rPr>
      </w:pPr>
      <w:r w:rsidRPr="007E77EA">
        <w:rPr>
          <w:rFonts w:ascii="Times New Roman" w:eastAsia="Times New Roman" w:hAnsi="Times New Roman" w:cs="Times New Roman"/>
          <w:sz w:val="24"/>
          <w:szCs w:val="24"/>
          <w:lang w:eastAsia="lv-LV"/>
        </w:rPr>
        <w:t>9.2.1.3.</w:t>
      </w:r>
      <w:r w:rsidR="00E76AF8" w:rsidRPr="007E77EA">
        <w:rPr>
          <w:rFonts w:ascii="Times New Roman" w:eastAsia="Times New Roman" w:hAnsi="Times New Roman" w:cs="Times New Roman"/>
          <w:sz w:val="24"/>
          <w:szCs w:val="24"/>
          <w:lang w:eastAsia="lv-LV"/>
        </w:rPr>
        <w:t>krāpšana, piesavināšanās vai noziedzīgi iegūtu līdzekļu legalizēšana,</w:t>
      </w:r>
    </w:p>
    <w:p w:rsidR="00E76AF8" w:rsidRPr="007E77EA" w:rsidRDefault="002018B2" w:rsidP="00DC12ED">
      <w:pPr>
        <w:spacing w:before="100" w:beforeAutospacing="1" w:after="0" w:line="240" w:lineRule="auto"/>
        <w:ind w:firstLine="300"/>
        <w:jc w:val="both"/>
        <w:rPr>
          <w:rFonts w:ascii="Times New Roman" w:eastAsia="Times New Roman" w:hAnsi="Times New Roman" w:cs="Times New Roman"/>
          <w:sz w:val="24"/>
          <w:szCs w:val="24"/>
          <w:lang w:eastAsia="lv-LV"/>
        </w:rPr>
      </w:pPr>
      <w:r w:rsidRPr="007E77EA">
        <w:rPr>
          <w:rFonts w:ascii="Times New Roman" w:eastAsia="Times New Roman" w:hAnsi="Times New Roman" w:cs="Times New Roman"/>
          <w:sz w:val="24"/>
          <w:szCs w:val="24"/>
          <w:lang w:eastAsia="lv-LV"/>
        </w:rPr>
        <w:t>9.2.1.4.</w:t>
      </w:r>
      <w:r w:rsidR="00E76AF8" w:rsidRPr="007E77EA">
        <w:rPr>
          <w:rFonts w:ascii="Times New Roman" w:eastAsia="Times New Roman" w:hAnsi="Times New Roman" w:cs="Times New Roman"/>
          <w:sz w:val="24"/>
          <w:szCs w:val="24"/>
          <w:lang w:eastAsia="lv-LV"/>
        </w:rPr>
        <w:t xml:space="preserve"> terorisms, terorisma finansēšana, aicinājums uz terorismu, terorisma draudi vai personas vervēšana un apmācīšana terora aktu veikšanai,</w:t>
      </w:r>
    </w:p>
    <w:p w:rsidR="00E76AF8" w:rsidRPr="007E77EA" w:rsidRDefault="002018B2" w:rsidP="00DC12ED">
      <w:pPr>
        <w:spacing w:before="100" w:beforeAutospacing="1" w:after="0" w:line="240" w:lineRule="auto"/>
        <w:ind w:firstLine="300"/>
        <w:jc w:val="both"/>
        <w:rPr>
          <w:rFonts w:ascii="Times New Roman" w:eastAsia="Times New Roman" w:hAnsi="Times New Roman" w:cs="Times New Roman"/>
          <w:sz w:val="24"/>
          <w:szCs w:val="24"/>
          <w:lang w:eastAsia="lv-LV"/>
        </w:rPr>
      </w:pPr>
      <w:r w:rsidRPr="007E77EA">
        <w:rPr>
          <w:rFonts w:ascii="Times New Roman" w:eastAsia="Times New Roman" w:hAnsi="Times New Roman" w:cs="Times New Roman"/>
          <w:sz w:val="24"/>
          <w:szCs w:val="24"/>
          <w:lang w:eastAsia="lv-LV"/>
        </w:rPr>
        <w:t>9.2.1.5.</w:t>
      </w:r>
      <w:r w:rsidR="00E76AF8" w:rsidRPr="007E77EA">
        <w:rPr>
          <w:rFonts w:ascii="Times New Roman" w:eastAsia="Times New Roman" w:hAnsi="Times New Roman" w:cs="Times New Roman"/>
          <w:sz w:val="24"/>
          <w:szCs w:val="24"/>
          <w:lang w:eastAsia="lv-LV"/>
        </w:rPr>
        <w:t xml:space="preserve"> cilvēku tirdzniecība,</w:t>
      </w:r>
    </w:p>
    <w:p w:rsidR="00E76AF8" w:rsidRPr="007E77EA" w:rsidRDefault="002018B2" w:rsidP="00DC12ED">
      <w:pPr>
        <w:spacing w:before="100" w:beforeAutospacing="1" w:after="0" w:line="240" w:lineRule="auto"/>
        <w:ind w:firstLine="300"/>
        <w:jc w:val="both"/>
        <w:rPr>
          <w:rFonts w:ascii="Times New Roman" w:eastAsia="Times New Roman" w:hAnsi="Times New Roman" w:cs="Times New Roman"/>
          <w:sz w:val="24"/>
          <w:szCs w:val="24"/>
          <w:lang w:eastAsia="lv-LV"/>
        </w:rPr>
      </w:pPr>
      <w:r w:rsidRPr="007E77EA">
        <w:rPr>
          <w:rFonts w:ascii="Times New Roman" w:eastAsia="Times New Roman" w:hAnsi="Times New Roman" w:cs="Times New Roman"/>
          <w:sz w:val="24"/>
          <w:szCs w:val="24"/>
          <w:lang w:eastAsia="lv-LV"/>
        </w:rPr>
        <w:t>9.2.1.6.</w:t>
      </w:r>
      <w:r w:rsidR="00E76AF8" w:rsidRPr="007E77EA">
        <w:rPr>
          <w:rFonts w:ascii="Times New Roman" w:eastAsia="Times New Roman" w:hAnsi="Times New Roman" w:cs="Times New Roman"/>
          <w:sz w:val="24"/>
          <w:szCs w:val="24"/>
          <w:lang w:eastAsia="lv-LV"/>
        </w:rPr>
        <w:t>izvairīšanās no nodokļu un tiem pielīdzināto maksājumu nomaksas;</w:t>
      </w:r>
    </w:p>
    <w:p w:rsidR="00E76AF8" w:rsidRPr="007E77EA" w:rsidRDefault="00E76AF8" w:rsidP="00DC12ED">
      <w:pPr>
        <w:spacing w:before="100" w:beforeAutospacing="1" w:after="0" w:line="240" w:lineRule="auto"/>
        <w:jc w:val="both"/>
        <w:rPr>
          <w:rFonts w:ascii="Times New Roman" w:eastAsia="Times New Roman" w:hAnsi="Times New Roman" w:cs="Times New Roman"/>
          <w:sz w:val="24"/>
          <w:szCs w:val="24"/>
          <w:lang w:eastAsia="lv-LV"/>
        </w:rPr>
      </w:pPr>
      <w:r w:rsidRPr="007E77EA">
        <w:rPr>
          <w:rFonts w:ascii="Times New Roman" w:eastAsia="Times New Roman" w:hAnsi="Times New Roman" w:cs="Times New Roman"/>
          <w:sz w:val="24"/>
          <w:szCs w:val="24"/>
          <w:lang w:eastAsia="lv-LV"/>
        </w:rPr>
        <w:t>9.2.2.</w:t>
      </w:r>
      <w:r w:rsidR="00FC1DAD" w:rsidRPr="007E77EA">
        <w:rPr>
          <w:rFonts w:ascii="Times New Roman" w:eastAsia="Times New Roman" w:hAnsi="Times New Roman" w:cs="Times New Roman"/>
          <w:sz w:val="24"/>
          <w:szCs w:val="24"/>
          <w:lang w:eastAsia="lv-LV"/>
        </w:rPr>
        <w:t xml:space="preserve"> </w:t>
      </w:r>
      <w:r w:rsidRPr="007E77EA">
        <w:rPr>
          <w:rFonts w:ascii="Times New Roman" w:eastAsia="Times New Roman" w:hAnsi="Times New Roman" w:cs="Times New Roman"/>
          <w:sz w:val="24"/>
          <w:szCs w:val="24"/>
          <w:lang w:eastAsia="lv-LV"/>
        </w:rPr>
        <w:t>pretendents ar tādu kompetentas institūcijas lēmumu vai tiesas spriedumu, kas stājies spēkā un kļuvis neapstrīdams un nepārsūdzams, ir atzīts par vainīgu pārkāpumā, kas izpaužas kā:</w:t>
      </w:r>
    </w:p>
    <w:p w:rsidR="00E76AF8" w:rsidRPr="007E77EA" w:rsidRDefault="002018B2" w:rsidP="002018B2">
      <w:pPr>
        <w:spacing w:before="100" w:beforeAutospacing="1" w:after="100" w:afterAutospacing="1" w:line="240" w:lineRule="auto"/>
        <w:ind w:firstLine="300"/>
        <w:jc w:val="both"/>
        <w:rPr>
          <w:rFonts w:ascii="Times New Roman" w:eastAsia="Times New Roman" w:hAnsi="Times New Roman" w:cs="Times New Roman"/>
          <w:sz w:val="24"/>
          <w:szCs w:val="24"/>
          <w:lang w:eastAsia="lv-LV"/>
        </w:rPr>
      </w:pPr>
      <w:r w:rsidRPr="007E77EA">
        <w:rPr>
          <w:rFonts w:ascii="Times New Roman" w:eastAsia="Times New Roman" w:hAnsi="Times New Roman" w:cs="Times New Roman"/>
          <w:sz w:val="24"/>
          <w:szCs w:val="24"/>
          <w:lang w:eastAsia="lv-LV"/>
        </w:rPr>
        <w:t>9.2.2.1.</w:t>
      </w:r>
      <w:r w:rsidR="00E76AF8" w:rsidRPr="007E77EA">
        <w:rPr>
          <w:rFonts w:ascii="Times New Roman" w:eastAsia="Times New Roman" w:hAnsi="Times New Roman" w:cs="Times New Roman"/>
          <w:sz w:val="24"/>
          <w:szCs w:val="24"/>
          <w:lang w:eastAsia="lv-LV"/>
        </w:rPr>
        <w:t>vienas vai vairāku personu nodarbināšana, ja tām nav nepieciešamās darba atļaujas vai ja tās nav tiesīgas uzturēties Eiropas Savienības dalībvalstī,</w:t>
      </w:r>
    </w:p>
    <w:p w:rsidR="00E76AF8" w:rsidRPr="007E77EA" w:rsidRDefault="002018B2" w:rsidP="002018B2">
      <w:pPr>
        <w:spacing w:before="100" w:beforeAutospacing="1" w:after="100" w:afterAutospacing="1" w:line="240" w:lineRule="auto"/>
        <w:ind w:firstLine="300"/>
        <w:jc w:val="both"/>
        <w:rPr>
          <w:rFonts w:ascii="Times New Roman" w:eastAsia="Times New Roman" w:hAnsi="Times New Roman" w:cs="Times New Roman"/>
          <w:sz w:val="24"/>
          <w:szCs w:val="24"/>
          <w:lang w:eastAsia="lv-LV"/>
        </w:rPr>
      </w:pPr>
      <w:r w:rsidRPr="007E77EA">
        <w:rPr>
          <w:rFonts w:ascii="Times New Roman" w:eastAsia="Times New Roman" w:hAnsi="Times New Roman" w:cs="Times New Roman"/>
          <w:sz w:val="24"/>
          <w:szCs w:val="24"/>
          <w:lang w:eastAsia="lv-LV"/>
        </w:rPr>
        <w:t>9.2.2.2.</w:t>
      </w:r>
      <w:r w:rsidR="00E76AF8" w:rsidRPr="007E77EA">
        <w:rPr>
          <w:rFonts w:ascii="Times New Roman" w:eastAsia="Times New Roman" w:hAnsi="Times New Roman" w:cs="Times New Roman"/>
          <w:sz w:val="24"/>
          <w:szCs w:val="24"/>
          <w:lang w:eastAsia="lv-LV"/>
        </w:rPr>
        <w:t>personas nodarbināšana bez rakstveidā noslēgta darba līguma, nodokļu normatīvajos aktos noteiktajā termiņā neiesniedzot par šo personu informatīvo deklarāciju par darbiniekiem, kas iesniedzama par personām, kuras uzsāk darbu;</w:t>
      </w:r>
    </w:p>
    <w:p w:rsidR="00E76AF8" w:rsidRPr="007E77EA" w:rsidRDefault="00E76AF8" w:rsidP="002018B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E77EA">
        <w:rPr>
          <w:rFonts w:ascii="Times New Roman" w:eastAsia="Times New Roman" w:hAnsi="Times New Roman" w:cs="Times New Roman"/>
          <w:sz w:val="24"/>
          <w:szCs w:val="24"/>
          <w:lang w:eastAsia="lv-LV"/>
        </w:rPr>
        <w:t>9.2.3.</w:t>
      </w:r>
      <w:r w:rsidR="00FC1DAD" w:rsidRPr="007E77EA">
        <w:rPr>
          <w:rFonts w:ascii="Times New Roman" w:eastAsia="Times New Roman" w:hAnsi="Times New Roman" w:cs="Times New Roman"/>
          <w:sz w:val="24"/>
          <w:szCs w:val="24"/>
          <w:lang w:eastAsia="lv-LV"/>
        </w:rPr>
        <w:t xml:space="preserve"> </w:t>
      </w:r>
      <w:r w:rsidRPr="007E77EA">
        <w:rPr>
          <w:rFonts w:ascii="Times New Roman" w:eastAsia="Times New Roman" w:hAnsi="Times New Roman" w:cs="Times New Roman"/>
          <w:sz w:val="24"/>
          <w:szCs w:val="24"/>
          <w:lang w:eastAsia="lv-LV"/>
        </w:rPr>
        <w:t>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w:t>
      </w:r>
      <w:r w:rsidR="00FC1DAD" w:rsidRPr="007E77EA">
        <w:rPr>
          <w:rFonts w:ascii="Times New Roman" w:eastAsia="Times New Roman" w:hAnsi="Times New Roman" w:cs="Times New Roman"/>
          <w:sz w:val="24"/>
          <w:szCs w:val="24"/>
          <w:lang w:eastAsia="lv-LV"/>
        </w:rPr>
        <w:t xml:space="preserve">ogrammas ietvaros </w:t>
      </w:r>
      <w:r w:rsidRPr="007E77EA">
        <w:rPr>
          <w:rFonts w:ascii="Times New Roman" w:eastAsia="Times New Roman" w:hAnsi="Times New Roman" w:cs="Times New Roman"/>
          <w:sz w:val="24"/>
          <w:szCs w:val="24"/>
          <w:lang w:eastAsia="lv-LV"/>
        </w:rPr>
        <w:t>pretendentu ir atbrīvojusi no naudas soda vai naudas sodu samazinājusi;</w:t>
      </w:r>
    </w:p>
    <w:p w:rsidR="00E76AF8" w:rsidRPr="007E77EA" w:rsidRDefault="00E76AF8" w:rsidP="002018B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E77EA">
        <w:rPr>
          <w:rFonts w:ascii="Times New Roman" w:eastAsia="Times New Roman" w:hAnsi="Times New Roman" w:cs="Times New Roman"/>
          <w:sz w:val="24"/>
          <w:szCs w:val="24"/>
          <w:lang w:eastAsia="lv-LV"/>
        </w:rPr>
        <w:t xml:space="preserve">9.2.4. </w:t>
      </w:r>
      <w:r w:rsidR="00FC1DAD" w:rsidRPr="007E77EA">
        <w:rPr>
          <w:rFonts w:ascii="Times New Roman" w:eastAsia="Times New Roman" w:hAnsi="Times New Roman" w:cs="Times New Roman"/>
          <w:sz w:val="24"/>
          <w:szCs w:val="24"/>
          <w:lang w:eastAsia="lv-LV"/>
        </w:rPr>
        <w:t>ir pasludināts</w:t>
      </w:r>
      <w:r w:rsidRPr="007E77EA">
        <w:rPr>
          <w:rFonts w:ascii="Times New Roman" w:eastAsia="Times New Roman" w:hAnsi="Times New Roman" w:cs="Times New Roman"/>
          <w:sz w:val="24"/>
          <w:szCs w:val="24"/>
          <w:lang w:eastAsia="lv-LV"/>
        </w:rPr>
        <w:t xml:space="preserve"> pretendenta maksātnespējas </w:t>
      </w:r>
      <w:r w:rsidR="00FC1DAD" w:rsidRPr="007E77EA">
        <w:rPr>
          <w:rFonts w:ascii="Times New Roman" w:eastAsia="Times New Roman" w:hAnsi="Times New Roman" w:cs="Times New Roman"/>
          <w:sz w:val="24"/>
          <w:szCs w:val="24"/>
          <w:lang w:eastAsia="lv-LV"/>
        </w:rPr>
        <w:t xml:space="preserve">process, apturēta </w:t>
      </w:r>
      <w:r w:rsidRPr="007E77EA">
        <w:rPr>
          <w:rFonts w:ascii="Times New Roman" w:eastAsia="Times New Roman" w:hAnsi="Times New Roman" w:cs="Times New Roman"/>
          <w:sz w:val="24"/>
          <w:szCs w:val="24"/>
          <w:lang w:eastAsia="lv-LV"/>
        </w:rPr>
        <w:t>pretendenta</w:t>
      </w:r>
      <w:r w:rsidR="00FC1DAD" w:rsidRPr="007E77EA">
        <w:rPr>
          <w:rFonts w:ascii="Times New Roman" w:eastAsia="Times New Roman" w:hAnsi="Times New Roman" w:cs="Times New Roman"/>
          <w:sz w:val="24"/>
          <w:szCs w:val="24"/>
          <w:lang w:eastAsia="lv-LV"/>
        </w:rPr>
        <w:t xml:space="preserve"> saimnieciskā darbība</w:t>
      </w:r>
      <w:r w:rsidRPr="007E77EA">
        <w:rPr>
          <w:rFonts w:ascii="Times New Roman" w:eastAsia="Times New Roman" w:hAnsi="Times New Roman" w:cs="Times New Roman"/>
          <w:sz w:val="24"/>
          <w:szCs w:val="24"/>
          <w:lang w:eastAsia="lv-LV"/>
        </w:rPr>
        <w:t xml:space="preserve"> vai pretendents tiek likvidēts;</w:t>
      </w:r>
    </w:p>
    <w:p w:rsidR="00E76AF8" w:rsidRPr="007E77EA" w:rsidRDefault="00E76AF8" w:rsidP="002018B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E77EA">
        <w:rPr>
          <w:rFonts w:ascii="Times New Roman" w:eastAsia="Times New Roman" w:hAnsi="Times New Roman" w:cs="Times New Roman"/>
          <w:sz w:val="24"/>
          <w:szCs w:val="24"/>
          <w:lang w:eastAsia="lv-LV"/>
        </w:rPr>
        <w:t>9.2.5. ir konstat</w:t>
      </w:r>
      <w:r w:rsidR="00F2242D" w:rsidRPr="007E77EA">
        <w:rPr>
          <w:rFonts w:ascii="Times New Roman" w:eastAsia="Times New Roman" w:hAnsi="Times New Roman" w:cs="Times New Roman"/>
          <w:sz w:val="24"/>
          <w:szCs w:val="24"/>
          <w:lang w:eastAsia="lv-LV"/>
        </w:rPr>
        <w:t>ēts, ka</w:t>
      </w:r>
      <w:r w:rsidRPr="007E77EA">
        <w:rPr>
          <w:rFonts w:ascii="Times New Roman" w:eastAsia="Times New Roman" w:hAnsi="Times New Roman" w:cs="Times New Roman"/>
          <w:sz w:val="24"/>
          <w:szCs w:val="24"/>
          <w:lang w:eastAsia="lv-LV"/>
        </w:rPr>
        <w:t xml:space="preserve"> pretendentam piedāvājuma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w:t>
      </w:r>
      <w:r w:rsidRPr="007E77EA">
        <w:rPr>
          <w:rFonts w:ascii="Times New Roman" w:eastAsia="Times New Roman" w:hAnsi="Times New Roman" w:cs="Times New Roman"/>
          <w:i/>
          <w:iCs/>
          <w:sz w:val="24"/>
          <w:szCs w:val="24"/>
          <w:lang w:eastAsia="lv-LV"/>
        </w:rPr>
        <w:t>euro</w:t>
      </w:r>
      <w:r w:rsidRPr="007E77EA">
        <w:rPr>
          <w:rFonts w:ascii="Times New Roman" w:eastAsia="Times New Roman" w:hAnsi="Times New Roman" w:cs="Times New Roman"/>
          <w:sz w:val="24"/>
          <w:szCs w:val="24"/>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p>
    <w:p w:rsidR="007E77EA" w:rsidRPr="00C4122C" w:rsidRDefault="00AB52F1" w:rsidP="002018B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4122C">
        <w:rPr>
          <w:rFonts w:ascii="Times New Roman" w:eastAsia="Times New Roman" w:hAnsi="Times New Roman" w:cs="Times New Roman"/>
          <w:sz w:val="24"/>
          <w:szCs w:val="24"/>
          <w:lang w:eastAsia="lv-LV"/>
        </w:rPr>
        <w:t>9.2.6</w:t>
      </w:r>
      <w:r w:rsidR="00E76AF8" w:rsidRPr="00C4122C">
        <w:rPr>
          <w:rFonts w:ascii="Times New Roman" w:eastAsia="Times New Roman" w:hAnsi="Times New Roman" w:cs="Times New Roman"/>
          <w:sz w:val="24"/>
          <w:szCs w:val="24"/>
          <w:lang w:eastAsia="lv-LV"/>
        </w:rPr>
        <w:t xml:space="preserve">. </w:t>
      </w:r>
      <w:r w:rsidR="00F2242D" w:rsidRPr="00C4122C">
        <w:rPr>
          <w:rFonts w:ascii="Times New Roman" w:eastAsia="Times New Roman" w:hAnsi="Times New Roman" w:cs="Times New Roman"/>
          <w:sz w:val="24"/>
          <w:szCs w:val="24"/>
          <w:lang w:eastAsia="lv-LV"/>
        </w:rPr>
        <w:t xml:space="preserve"> </w:t>
      </w:r>
      <w:r w:rsidR="007E77EA" w:rsidRPr="00C4122C">
        <w:rPr>
          <w:rFonts w:ascii="Times New Roman" w:hAnsi="Times New Roman" w:cs="Times New Roman"/>
          <w:sz w:val="24"/>
          <w:szCs w:val="24"/>
        </w:rPr>
        <w:t xml:space="preserve">iepirkuma dokumentācijas sagatavotājs (pasūtītāja amatpersona vai darbinieks), iepirkuma komisijas loceklis vai eksperts ir saistīts ar pretendentu Publisko iepirkumu likuma </w:t>
      </w:r>
      <w:hyperlink r:id="rId18" w:anchor="p23" w:tgtFrame="_blank" w:history="1">
        <w:r w:rsidR="007E77EA" w:rsidRPr="00C4122C">
          <w:rPr>
            <w:rFonts w:ascii="Times New Roman" w:hAnsi="Times New Roman" w:cs="Times New Roman"/>
            <w:color w:val="16497B"/>
            <w:sz w:val="24"/>
            <w:szCs w:val="24"/>
          </w:rPr>
          <w:t>23.panta</w:t>
        </w:r>
      </w:hyperlink>
      <w:r w:rsidR="007E77EA" w:rsidRPr="00C4122C">
        <w:rPr>
          <w:rFonts w:ascii="Times New Roman" w:hAnsi="Times New Roman" w:cs="Times New Roman"/>
          <w:sz w:val="24"/>
          <w:szCs w:val="24"/>
        </w:rPr>
        <w:t xml:space="preserve"> pirmās un otrās daļas izpratnē vai ir ieinteresēts kāda pretendenta izvēlē un pasūtītājam nav iespējams novērst šo situāciju ar mazāk pretendentu ierobežojošiem pasākumi</w:t>
      </w:r>
    </w:p>
    <w:p w:rsidR="007E77EA" w:rsidRPr="00C4122C" w:rsidRDefault="007E77EA" w:rsidP="002018B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4122C">
        <w:rPr>
          <w:rFonts w:ascii="Times New Roman" w:eastAsia="Times New Roman" w:hAnsi="Times New Roman" w:cs="Times New Roman"/>
          <w:sz w:val="24"/>
          <w:szCs w:val="24"/>
          <w:lang w:eastAsia="lv-LV"/>
        </w:rPr>
        <w:t>9.2.7.</w:t>
      </w:r>
      <w:r w:rsidRPr="00C4122C">
        <w:rPr>
          <w:rFonts w:ascii="Times New Roman" w:hAnsi="Times New Roman" w:cs="Times New Roman"/>
          <w:sz w:val="24"/>
          <w:szCs w:val="24"/>
        </w:rPr>
        <w:t xml:space="preserve"> pretendentam ir konkurenci ierobežojošas priekšrocības iepirkuma procedūrā, jo tas vai ar to saistīta juridiskā persona ir bijusi iesaistīta iepirkuma procedūras sagatavošanā saskaņā ar </w:t>
      </w:r>
      <w:r w:rsidR="00C4122C" w:rsidRPr="00C4122C">
        <w:rPr>
          <w:rFonts w:ascii="Times New Roman" w:hAnsi="Times New Roman" w:cs="Times New Roman"/>
          <w:sz w:val="24"/>
          <w:szCs w:val="24"/>
        </w:rPr>
        <w:t>Publisko iepirkumu likuma</w:t>
      </w:r>
      <w:r w:rsidR="00C4122C" w:rsidRPr="00C4122C">
        <w:rPr>
          <w:rFonts w:ascii="Times New Roman" w:hAnsi="Times New Roman" w:cs="Times New Roman"/>
          <w:sz w:val="24"/>
          <w:szCs w:val="24"/>
        </w:rPr>
        <w:t xml:space="preserve"> </w:t>
      </w:r>
      <w:hyperlink r:id="rId19" w:anchor="p11" w:tgtFrame="_blank" w:history="1">
        <w:r w:rsidRPr="00C4122C">
          <w:rPr>
            <w:rFonts w:ascii="Times New Roman" w:hAnsi="Times New Roman" w:cs="Times New Roman"/>
            <w:color w:val="16497B"/>
            <w:sz w:val="24"/>
            <w:szCs w:val="24"/>
          </w:rPr>
          <w:t>11.panta</w:t>
        </w:r>
      </w:hyperlink>
      <w:r w:rsidRPr="00C4122C">
        <w:rPr>
          <w:rFonts w:ascii="Times New Roman" w:hAnsi="Times New Roman" w:cs="Times New Roman"/>
          <w:sz w:val="24"/>
          <w:szCs w:val="24"/>
        </w:rPr>
        <w:t xml:space="preserve"> ceturto daļu un to nevar novērst ar mazāk ierobežojošiem pasākumiem un pretendents nevar pierādīt, ka tā vai ar to saistītas juridiskās personas dalība iepirkuma procedūras sagatavošanā neierobežo konkurenci;</w:t>
      </w:r>
    </w:p>
    <w:p w:rsidR="00E76AF8" w:rsidRPr="007E77EA" w:rsidRDefault="007E77EA" w:rsidP="002018B2">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9.2.8. </w:t>
      </w:r>
      <w:r w:rsidR="00E76AF8" w:rsidRPr="007E77EA">
        <w:rPr>
          <w:rFonts w:ascii="Times New Roman" w:eastAsia="Times New Roman" w:hAnsi="Times New Roman" w:cs="Times New Roman"/>
          <w:sz w:val="24"/>
          <w:szCs w:val="24"/>
          <w:lang w:eastAsia="lv-LV"/>
        </w:rPr>
        <w:t>pretendents ir sniedzis nepatiesu informāciju, lai apliecinātu atbilstību šā panta noteikumiem vai saskaņā ar šo liku</w:t>
      </w:r>
      <w:r w:rsidR="00F2242D" w:rsidRPr="007E77EA">
        <w:rPr>
          <w:rFonts w:ascii="Times New Roman" w:eastAsia="Times New Roman" w:hAnsi="Times New Roman" w:cs="Times New Roman"/>
          <w:sz w:val="24"/>
          <w:szCs w:val="24"/>
          <w:lang w:eastAsia="lv-LV"/>
        </w:rPr>
        <w:t>mu noteiktajām</w:t>
      </w:r>
      <w:r w:rsidR="00E76AF8" w:rsidRPr="007E77EA">
        <w:rPr>
          <w:rFonts w:ascii="Times New Roman" w:eastAsia="Times New Roman" w:hAnsi="Times New Roman" w:cs="Times New Roman"/>
          <w:sz w:val="24"/>
          <w:szCs w:val="24"/>
          <w:lang w:eastAsia="lv-LV"/>
        </w:rPr>
        <w:t xml:space="preserve"> pretendentu kvalifikācijas prasībām, vai vispār nav sniedzis pieprasīto informāciju;</w:t>
      </w:r>
    </w:p>
    <w:p w:rsidR="00E76AF8" w:rsidRPr="007E77EA" w:rsidRDefault="00AB52F1" w:rsidP="002018B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E77EA">
        <w:rPr>
          <w:rFonts w:ascii="Times New Roman" w:eastAsia="Times New Roman" w:hAnsi="Times New Roman" w:cs="Times New Roman"/>
          <w:sz w:val="24"/>
          <w:szCs w:val="24"/>
          <w:lang w:eastAsia="lv-LV"/>
        </w:rPr>
        <w:t>9.2.</w:t>
      </w:r>
      <w:r w:rsidR="00C4122C">
        <w:rPr>
          <w:rFonts w:ascii="Times New Roman" w:eastAsia="Times New Roman" w:hAnsi="Times New Roman" w:cs="Times New Roman"/>
          <w:sz w:val="24"/>
          <w:szCs w:val="24"/>
          <w:lang w:eastAsia="lv-LV"/>
        </w:rPr>
        <w:t>9</w:t>
      </w:r>
      <w:r w:rsidR="00E76AF8" w:rsidRPr="007E77EA">
        <w:rPr>
          <w:rFonts w:ascii="Times New Roman" w:eastAsia="Times New Roman" w:hAnsi="Times New Roman" w:cs="Times New Roman"/>
          <w:sz w:val="24"/>
          <w:szCs w:val="24"/>
          <w:lang w:eastAsia="lv-LV"/>
        </w:rPr>
        <w:t>. uz personālsabi</w:t>
      </w:r>
      <w:r w:rsidR="00F2242D" w:rsidRPr="007E77EA">
        <w:rPr>
          <w:rFonts w:ascii="Times New Roman" w:eastAsia="Times New Roman" w:hAnsi="Times New Roman" w:cs="Times New Roman"/>
          <w:sz w:val="24"/>
          <w:szCs w:val="24"/>
          <w:lang w:eastAsia="lv-LV"/>
        </w:rPr>
        <w:t xml:space="preserve">edrības biedru, ja </w:t>
      </w:r>
      <w:r w:rsidR="00E76AF8" w:rsidRPr="007E77EA">
        <w:rPr>
          <w:rFonts w:ascii="Times New Roman" w:eastAsia="Times New Roman" w:hAnsi="Times New Roman" w:cs="Times New Roman"/>
          <w:sz w:val="24"/>
          <w:szCs w:val="24"/>
          <w:lang w:eastAsia="lv-LV"/>
        </w:rPr>
        <w:t xml:space="preserve"> pretendents ir personālsabiedrība, ir attiecināmi</w:t>
      </w:r>
      <w:r w:rsidR="00C4122C">
        <w:rPr>
          <w:rFonts w:ascii="Times New Roman" w:eastAsia="Times New Roman" w:hAnsi="Times New Roman" w:cs="Times New Roman"/>
          <w:sz w:val="24"/>
          <w:szCs w:val="24"/>
          <w:lang w:eastAsia="lv-LV"/>
        </w:rPr>
        <w:t xml:space="preserve"> nolikuma</w:t>
      </w:r>
      <w:r w:rsidR="00E76AF8" w:rsidRPr="007E77EA">
        <w:rPr>
          <w:rFonts w:ascii="Times New Roman" w:eastAsia="Times New Roman" w:hAnsi="Times New Roman" w:cs="Times New Roman"/>
          <w:sz w:val="24"/>
          <w:szCs w:val="24"/>
          <w:lang w:eastAsia="lv-LV"/>
        </w:rPr>
        <w:t xml:space="preserve"> </w:t>
      </w:r>
      <w:r w:rsidR="007E77EA">
        <w:rPr>
          <w:rFonts w:ascii="Times New Roman" w:eastAsia="Times New Roman" w:hAnsi="Times New Roman" w:cs="Times New Roman"/>
          <w:sz w:val="24"/>
          <w:szCs w:val="24"/>
          <w:lang w:eastAsia="lv-LV"/>
        </w:rPr>
        <w:t>9.2.</w:t>
      </w:r>
      <w:r w:rsidR="00E76AF8" w:rsidRPr="007E77EA">
        <w:rPr>
          <w:rFonts w:ascii="Times New Roman" w:eastAsia="Times New Roman" w:hAnsi="Times New Roman" w:cs="Times New Roman"/>
          <w:sz w:val="24"/>
          <w:szCs w:val="24"/>
          <w:lang w:eastAsia="lv-LV"/>
        </w:rPr>
        <w:t xml:space="preserve">1., </w:t>
      </w:r>
      <w:r w:rsidR="007E77EA">
        <w:rPr>
          <w:rFonts w:ascii="Times New Roman" w:eastAsia="Times New Roman" w:hAnsi="Times New Roman" w:cs="Times New Roman"/>
          <w:sz w:val="24"/>
          <w:szCs w:val="24"/>
          <w:lang w:eastAsia="lv-LV"/>
        </w:rPr>
        <w:t>9.2.</w:t>
      </w:r>
      <w:r w:rsidR="00E76AF8" w:rsidRPr="007E77EA">
        <w:rPr>
          <w:rFonts w:ascii="Times New Roman" w:eastAsia="Times New Roman" w:hAnsi="Times New Roman" w:cs="Times New Roman"/>
          <w:sz w:val="24"/>
          <w:szCs w:val="24"/>
          <w:lang w:eastAsia="lv-LV"/>
        </w:rPr>
        <w:t xml:space="preserve">2., </w:t>
      </w:r>
      <w:r w:rsidR="007E77EA">
        <w:rPr>
          <w:rFonts w:ascii="Times New Roman" w:eastAsia="Times New Roman" w:hAnsi="Times New Roman" w:cs="Times New Roman"/>
          <w:sz w:val="24"/>
          <w:szCs w:val="24"/>
          <w:lang w:eastAsia="lv-LV"/>
        </w:rPr>
        <w:t>9.2.</w:t>
      </w:r>
      <w:r w:rsidR="00E76AF8" w:rsidRPr="007E77EA">
        <w:rPr>
          <w:rFonts w:ascii="Times New Roman" w:eastAsia="Times New Roman" w:hAnsi="Times New Roman" w:cs="Times New Roman"/>
          <w:sz w:val="24"/>
          <w:szCs w:val="24"/>
          <w:lang w:eastAsia="lv-LV"/>
        </w:rPr>
        <w:t xml:space="preserve">3., </w:t>
      </w:r>
      <w:r w:rsidR="007E77EA">
        <w:rPr>
          <w:rFonts w:ascii="Times New Roman" w:eastAsia="Times New Roman" w:hAnsi="Times New Roman" w:cs="Times New Roman"/>
          <w:sz w:val="24"/>
          <w:szCs w:val="24"/>
          <w:lang w:eastAsia="lv-LV"/>
        </w:rPr>
        <w:t>9.2.</w:t>
      </w:r>
      <w:r w:rsidR="00E76AF8" w:rsidRPr="007E77EA">
        <w:rPr>
          <w:rFonts w:ascii="Times New Roman" w:eastAsia="Times New Roman" w:hAnsi="Times New Roman" w:cs="Times New Roman"/>
          <w:sz w:val="24"/>
          <w:szCs w:val="24"/>
          <w:lang w:eastAsia="lv-LV"/>
        </w:rPr>
        <w:t xml:space="preserve">4., </w:t>
      </w:r>
      <w:r w:rsidR="007E77EA">
        <w:rPr>
          <w:rFonts w:ascii="Times New Roman" w:eastAsia="Times New Roman" w:hAnsi="Times New Roman" w:cs="Times New Roman"/>
          <w:sz w:val="24"/>
          <w:szCs w:val="24"/>
          <w:lang w:eastAsia="lv-LV"/>
        </w:rPr>
        <w:t>9.2.</w:t>
      </w:r>
      <w:r w:rsidR="00E76AF8" w:rsidRPr="007E77EA">
        <w:rPr>
          <w:rFonts w:ascii="Times New Roman" w:eastAsia="Times New Roman" w:hAnsi="Times New Roman" w:cs="Times New Roman"/>
          <w:sz w:val="24"/>
          <w:szCs w:val="24"/>
          <w:lang w:eastAsia="lv-LV"/>
        </w:rPr>
        <w:t xml:space="preserve">5., </w:t>
      </w:r>
      <w:r w:rsidR="007E77EA">
        <w:rPr>
          <w:rFonts w:ascii="Times New Roman" w:eastAsia="Times New Roman" w:hAnsi="Times New Roman" w:cs="Times New Roman"/>
          <w:sz w:val="24"/>
          <w:szCs w:val="24"/>
          <w:lang w:eastAsia="lv-LV"/>
        </w:rPr>
        <w:t>9.2.</w:t>
      </w:r>
      <w:r w:rsidR="00E76AF8" w:rsidRPr="007E77EA">
        <w:rPr>
          <w:rFonts w:ascii="Times New Roman" w:eastAsia="Times New Roman" w:hAnsi="Times New Roman" w:cs="Times New Roman"/>
          <w:sz w:val="24"/>
          <w:szCs w:val="24"/>
          <w:lang w:eastAsia="lv-LV"/>
        </w:rPr>
        <w:t xml:space="preserve">6. vai </w:t>
      </w:r>
      <w:r w:rsidR="007E77EA">
        <w:rPr>
          <w:rFonts w:ascii="Times New Roman" w:eastAsia="Times New Roman" w:hAnsi="Times New Roman" w:cs="Times New Roman"/>
          <w:sz w:val="24"/>
          <w:szCs w:val="24"/>
          <w:lang w:eastAsia="lv-LV"/>
        </w:rPr>
        <w:t>9.2.</w:t>
      </w:r>
      <w:r w:rsidR="00E76AF8" w:rsidRPr="007E77EA">
        <w:rPr>
          <w:rFonts w:ascii="Times New Roman" w:eastAsia="Times New Roman" w:hAnsi="Times New Roman" w:cs="Times New Roman"/>
          <w:sz w:val="24"/>
          <w:szCs w:val="24"/>
          <w:lang w:eastAsia="lv-LV"/>
        </w:rPr>
        <w:t>7.punktā minētie nosacījumi;</w:t>
      </w:r>
    </w:p>
    <w:p w:rsidR="00E76AF8" w:rsidRPr="007E77EA" w:rsidRDefault="00AB52F1" w:rsidP="002018B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E77EA">
        <w:rPr>
          <w:rFonts w:ascii="Times New Roman" w:eastAsia="Times New Roman" w:hAnsi="Times New Roman" w:cs="Times New Roman"/>
          <w:sz w:val="24"/>
          <w:szCs w:val="24"/>
          <w:lang w:eastAsia="lv-LV"/>
        </w:rPr>
        <w:t>9.2.</w:t>
      </w:r>
      <w:r w:rsidR="00C4122C">
        <w:rPr>
          <w:rFonts w:ascii="Times New Roman" w:eastAsia="Times New Roman" w:hAnsi="Times New Roman" w:cs="Times New Roman"/>
          <w:sz w:val="24"/>
          <w:szCs w:val="24"/>
          <w:lang w:eastAsia="lv-LV"/>
        </w:rPr>
        <w:t>10</w:t>
      </w:r>
      <w:r w:rsidR="00E76AF8" w:rsidRPr="007E77EA">
        <w:rPr>
          <w:rFonts w:ascii="Times New Roman" w:eastAsia="Times New Roman" w:hAnsi="Times New Roman" w:cs="Times New Roman"/>
          <w:sz w:val="24"/>
          <w:szCs w:val="24"/>
          <w:lang w:eastAsia="lv-LV"/>
        </w:rPr>
        <w:t>. uz pretendenta norādīto apakšuzņēmēju, kura veicamo būvdarbu vai sniedzamo pakalpojumu vērtība ir vismaz 20 procenti no kopējās publiska būvdarbu vai pakalpojumu līguma vērtības, ir attiecināmi</w:t>
      </w:r>
      <w:r w:rsidR="00C4122C">
        <w:rPr>
          <w:rFonts w:ascii="Times New Roman" w:eastAsia="Times New Roman" w:hAnsi="Times New Roman" w:cs="Times New Roman"/>
          <w:sz w:val="24"/>
          <w:szCs w:val="24"/>
          <w:lang w:eastAsia="lv-LV"/>
        </w:rPr>
        <w:t xml:space="preserve"> nolikuma</w:t>
      </w:r>
      <w:r w:rsidR="00E76AF8" w:rsidRPr="007E77EA">
        <w:rPr>
          <w:rFonts w:ascii="Times New Roman" w:eastAsia="Times New Roman" w:hAnsi="Times New Roman" w:cs="Times New Roman"/>
          <w:sz w:val="24"/>
          <w:szCs w:val="24"/>
          <w:lang w:eastAsia="lv-LV"/>
        </w:rPr>
        <w:t xml:space="preserve"> </w:t>
      </w:r>
      <w:r w:rsidR="00C4122C">
        <w:rPr>
          <w:rFonts w:ascii="Times New Roman" w:eastAsia="Times New Roman" w:hAnsi="Times New Roman" w:cs="Times New Roman"/>
          <w:sz w:val="24"/>
          <w:szCs w:val="24"/>
          <w:lang w:eastAsia="lv-LV"/>
        </w:rPr>
        <w:t>9.2.</w:t>
      </w:r>
      <w:r w:rsidR="00E76AF8" w:rsidRPr="007E77EA">
        <w:rPr>
          <w:rFonts w:ascii="Times New Roman" w:eastAsia="Times New Roman" w:hAnsi="Times New Roman" w:cs="Times New Roman"/>
          <w:sz w:val="24"/>
          <w:szCs w:val="24"/>
          <w:lang w:eastAsia="lv-LV"/>
        </w:rPr>
        <w:t xml:space="preserve">2., </w:t>
      </w:r>
      <w:r w:rsidR="00C4122C">
        <w:rPr>
          <w:rFonts w:ascii="Times New Roman" w:eastAsia="Times New Roman" w:hAnsi="Times New Roman" w:cs="Times New Roman"/>
          <w:sz w:val="24"/>
          <w:szCs w:val="24"/>
          <w:lang w:eastAsia="lv-LV"/>
        </w:rPr>
        <w:t>9.2.</w:t>
      </w:r>
      <w:r w:rsidR="00E76AF8" w:rsidRPr="007E77EA">
        <w:rPr>
          <w:rFonts w:ascii="Times New Roman" w:eastAsia="Times New Roman" w:hAnsi="Times New Roman" w:cs="Times New Roman"/>
          <w:sz w:val="24"/>
          <w:szCs w:val="24"/>
          <w:lang w:eastAsia="lv-LV"/>
        </w:rPr>
        <w:t xml:space="preserve">3., </w:t>
      </w:r>
      <w:r w:rsidR="00C4122C">
        <w:rPr>
          <w:rFonts w:ascii="Times New Roman" w:eastAsia="Times New Roman" w:hAnsi="Times New Roman" w:cs="Times New Roman"/>
          <w:sz w:val="24"/>
          <w:szCs w:val="24"/>
          <w:lang w:eastAsia="lv-LV"/>
        </w:rPr>
        <w:t>9.2.</w:t>
      </w:r>
      <w:r w:rsidR="00E76AF8" w:rsidRPr="007E77EA">
        <w:rPr>
          <w:rFonts w:ascii="Times New Roman" w:eastAsia="Times New Roman" w:hAnsi="Times New Roman" w:cs="Times New Roman"/>
          <w:sz w:val="24"/>
          <w:szCs w:val="24"/>
          <w:lang w:eastAsia="lv-LV"/>
        </w:rPr>
        <w:t xml:space="preserve">4., </w:t>
      </w:r>
      <w:r w:rsidR="00C4122C">
        <w:rPr>
          <w:rFonts w:ascii="Times New Roman" w:eastAsia="Times New Roman" w:hAnsi="Times New Roman" w:cs="Times New Roman"/>
          <w:sz w:val="24"/>
          <w:szCs w:val="24"/>
          <w:lang w:eastAsia="lv-LV"/>
        </w:rPr>
        <w:t>9.2.</w:t>
      </w:r>
      <w:r w:rsidR="00E76AF8" w:rsidRPr="007E77EA">
        <w:rPr>
          <w:rFonts w:ascii="Times New Roman" w:eastAsia="Times New Roman" w:hAnsi="Times New Roman" w:cs="Times New Roman"/>
          <w:sz w:val="24"/>
          <w:szCs w:val="24"/>
          <w:lang w:eastAsia="lv-LV"/>
        </w:rPr>
        <w:t xml:space="preserve">5., </w:t>
      </w:r>
      <w:r w:rsidR="00C4122C">
        <w:rPr>
          <w:rFonts w:ascii="Times New Roman" w:eastAsia="Times New Roman" w:hAnsi="Times New Roman" w:cs="Times New Roman"/>
          <w:sz w:val="24"/>
          <w:szCs w:val="24"/>
          <w:lang w:eastAsia="lv-LV"/>
        </w:rPr>
        <w:t>9.2.</w:t>
      </w:r>
      <w:r w:rsidR="00E76AF8" w:rsidRPr="007E77EA">
        <w:rPr>
          <w:rFonts w:ascii="Times New Roman" w:eastAsia="Times New Roman" w:hAnsi="Times New Roman" w:cs="Times New Roman"/>
          <w:sz w:val="24"/>
          <w:szCs w:val="24"/>
          <w:lang w:eastAsia="lv-LV"/>
        </w:rPr>
        <w:t xml:space="preserve">6. vai </w:t>
      </w:r>
      <w:r w:rsidR="00C4122C">
        <w:rPr>
          <w:rFonts w:ascii="Times New Roman" w:eastAsia="Times New Roman" w:hAnsi="Times New Roman" w:cs="Times New Roman"/>
          <w:sz w:val="24"/>
          <w:szCs w:val="24"/>
          <w:lang w:eastAsia="lv-LV"/>
        </w:rPr>
        <w:t>9.2.</w:t>
      </w:r>
      <w:r w:rsidR="00E76AF8" w:rsidRPr="007E77EA">
        <w:rPr>
          <w:rFonts w:ascii="Times New Roman" w:eastAsia="Times New Roman" w:hAnsi="Times New Roman" w:cs="Times New Roman"/>
          <w:sz w:val="24"/>
          <w:szCs w:val="24"/>
          <w:lang w:eastAsia="lv-LV"/>
        </w:rPr>
        <w:t>7.punktā minētie nosacījumi;</w:t>
      </w:r>
    </w:p>
    <w:p w:rsidR="00E76AF8" w:rsidRPr="007E77EA" w:rsidRDefault="00AB52F1" w:rsidP="002018B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E77EA">
        <w:rPr>
          <w:rFonts w:ascii="Times New Roman" w:eastAsia="Times New Roman" w:hAnsi="Times New Roman" w:cs="Times New Roman"/>
          <w:sz w:val="24"/>
          <w:szCs w:val="24"/>
          <w:lang w:eastAsia="lv-LV"/>
        </w:rPr>
        <w:t>9.2.</w:t>
      </w:r>
      <w:r w:rsidR="00C4122C">
        <w:rPr>
          <w:rFonts w:ascii="Times New Roman" w:eastAsia="Times New Roman" w:hAnsi="Times New Roman" w:cs="Times New Roman"/>
          <w:sz w:val="24"/>
          <w:szCs w:val="24"/>
          <w:lang w:eastAsia="lv-LV"/>
        </w:rPr>
        <w:t>11</w:t>
      </w:r>
      <w:r w:rsidR="00E76AF8" w:rsidRPr="007E77EA">
        <w:rPr>
          <w:rFonts w:ascii="Times New Roman" w:eastAsia="Times New Roman" w:hAnsi="Times New Roman" w:cs="Times New Roman"/>
          <w:sz w:val="24"/>
          <w:szCs w:val="24"/>
          <w:lang w:eastAsia="lv-LV"/>
        </w:rPr>
        <w:t xml:space="preserve">. </w:t>
      </w:r>
      <w:r w:rsidR="00F2242D" w:rsidRPr="007E77EA">
        <w:rPr>
          <w:rFonts w:ascii="Times New Roman" w:eastAsia="Times New Roman" w:hAnsi="Times New Roman" w:cs="Times New Roman"/>
          <w:sz w:val="24"/>
          <w:szCs w:val="24"/>
          <w:lang w:eastAsia="lv-LV"/>
        </w:rPr>
        <w:t xml:space="preserve">uz </w:t>
      </w:r>
      <w:r w:rsidR="00E76AF8" w:rsidRPr="007E77EA">
        <w:rPr>
          <w:rFonts w:ascii="Times New Roman" w:eastAsia="Times New Roman" w:hAnsi="Times New Roman" w:cs="Times New Roman"/>
          <w:sz w:val="24"/>
          <w:szCs w:val="24"/>
          <w:lang w:eastAsia="lv-LV"/>
        </w:rPr>
        <w:t>pretendenta norādīto personu,</w:t>
      </w:r>
      <w:r w:rsidR="00F2242D" w:rsidRPr="007E77EA">
        <w:rPr>
          <w:rFonts w:ascii="Times New Roman" w:eastAsia="Times New Roman" w:hAnsi="Times New Roman" w:cs="Times New Roman"/>
          <w:sz w:val="24"/>
          <w:szCs w:val="24"/>
          <w:lang w:eastAsia="lv-LV"/>
        </w:rPr>
        <w:t xml:space="preserve"> uz kuras iespējām </w:t>
      </w:r>
      <w:r w:rsidR="00E76AF8" w:rsidRPr="007E77EA">
        <w:rPr>
          <w:rFonts w:ascii="Times New Roman" w:eastAsia="Times New Roman" w:hAnsi="Times New Roman" w:cs="Times New Roman"/>
          <w:sz w:val="24"/>
          <w:szCs w:val="24"/>
          <w:lang w:eastAsia="lv-LV"/>
        </w:rPr>
        <w:t xml:space="preserve"> pretendents balstās, lai apliecinātu, ka tā kvalifikācija atbilst paziņojumā par līgumu vai iepirkuma procedūras dokumentos noteiktajām prasībām, ir attiecināmi šīs daļas </w:t>
      </w:r>
      <w:r w:rsidR="00C4122C">
        <w:rPr>
          <w:rFonts w:ascii="Times New Roman" w:eastAsia="Times New Roman" w:hAnsi="Times New Roman" w:cs="Times New Roman"/>
          <w:sz w:val="24"/>
          <w:szCs w:val="24"/>
          <w:lang w:eastAsia="lv-LV"/>
        </w:rPr>
        <w:t>9.2.</w:t>
      </w:r>
      <w:r w:rsidR="00E76AF8" w:rsidRPr="007E77EA">
        <w:rPr>
          <w:rFonts w:ascii="Times New Roman" w:eastAsia="Times New Roman" w:hAnsi="Times New Roman" w:cs="Times New Roman"/>
          <w:sz w:val="24"/>
          <w:szCs w:val="24"/>
          <w:lang w:eastAsia="lv-LV"/>
        </w:rPr>
        <w:t xml:space="preserve">1., </w:t>
      </w:r>
      <w:r w:rsidR="00C4122C">
        <w:rPr>
          <w:rFonts w:ascii="Times New Roman" w:eastAsia="Times New Roman" w:hAnsi="Times New Roman" w:cs="Times New Roman"/>
          <w:sz w:val="24"/>
          <w:szCs w:val="24"/>
          <w:lang w:eastAsia="lv-LV"/>
        </w:rPr>
        <w:t>9.2.</w:t>
      </w:r>
      <w:r w:rsidR="00E76AF8" w:rsidRPr="007E77EA">
        <w:rPr>
          <w:rFonts w:ascii="Times New Roman" w:eastAsia="Times New Roman" w:hAnsi="Times New Roman" w:cs="Times New Roman"/>
          <w:sz w:val="24"/>
          <w:szCs w:val="24"/>
          <w:lang w:eastAsia="lv-LV"/>
        </w:rPr>
        <w:t>2.,</w:t>
      </w:r>
      <w:r w:rsidR="00C4122C" w:rsidRPr="00C4122C">
        <w:rPr>
          <w:rFonts w:ascii="Times New Roman" w:eastAsia="Times New Roman" w:hAnsi="Times New Roman" w:cs="Times New Roman"/>
          <w:sz w:val="24"/>
          <w:szCs w:val="24"/>
          <w:lang w:eastAsia="lv-LV"/>
        </w:rPr>
        <w:t xml:space="preserve"> </w:t>
      </w:r>
      <w:r w:rsidR="00C4122C">
        <w:rPr>
          <w:rFonts w:ascii="Times New Roman" w:eastAsia="Times New Roman" w:hAnsi="Times New Roman" w:cs="Times New Roman"/>
          <w:sz w:val="24"/>
          <w:szCs w:val="24"/>
          <w:lang w:eastAsia="lv-LV"/>
        </w:rPr>
        <w:t>9.2.</w:t>
      </w:r>
      <w:r w:rsidR="00E76AF8" w:rsidRPr="007E77EA">
        <w:rPr>
          <w:rFonts w:ascii="Times New Roman" w:eastAsia="Times New Roman" w:hAnsi="Times New Roman" w:cs="Times New Roman"/>
          <w:sz w:val="24"/>
          <w:szCs w:val="24"/>
          <w:lang w:eastAsia="lv-LV"/>
        </w:rPr>
        <w:t xml:space="preserve">3., </w:t>
      </w:r>
      <w:r w:rsidR="00C4122C">
        <w:rPr>
          <w:rFonts w:ascii="Times New Roman" w:eastAsia="Times New Roman" w:hAnsi="Times New Roman" w:cs="Times New Roman"/>
          <w:sz w:val="24"/>
          <w:szCs w:val="24"/>
          <w:lang w:eastAsia="lv-LV"/>
        </w:rPr>
        <w:t>9.2.</w:t>
      </w:r>
      <w:r w:rsidR="00E76AF8" w:rsidRPr="007E77EA">
        <w:rPr>
          <w:rFonts w:ascii="Times New Roman" w:eastAsia="Times New Roman" w:hAnsi="Times New Roman" w:cs="Times New Roman"/>
          <w:sz w:val="24"/>
          <w:szCs w:val="24"/>
          <w:lang w:eastAsia="lv-LV"/>
        </w:rPr>
        <w:t xml:space="preserve">4., </w:t>
      </w:r>
      <w:r w:rsidR="00C4122C">
        <w:rPr>
          <w:rFonts w:ascii="Times New Roman" w:eastAsia="Times New Roman" w:hAnsi="Times New Roman" w:cs="Times New Roman"/>
          <w:sz w:val="24"/>
          <w:szCs w:val="24"/>
          <w:lang w:eastAsia="lv-LV"/>
        </w:rPr>
        <w:t>9.2.</w:t>
      </w:r>
      <w:r w:rsidR="00E76AF8" w:rsidRPr="007E77EA">
        <w:rPr>
          <w:rFonts w:ascii="Times New Roman" w:eastAsia="Times New Roman" w:hAnsi="Times New Roman" w:cs="Times New Roman"/>
          <w:sz w:val="24"/>
          <w:szCs w:val="24"/>
          <w:lang w:eastAsia="lv-LV"/>
        </w:rPr>
        <w:t xml:space="preserve">5., </w:t>
      </w:r>
      <w:r w:rsidR="00C4122C">
        <w:rPr>
          <w:rFonts w:ascii="Times New Roman" w:eastAsia="Times New Roman" w:hAnsi="Times New Roman" w:cs="Times New Roman"/>
          <w:sz w:val="24"/>
          <w:szCs w:val="24"/>
          <w:lang w:eastAsia="lv-LV"/>
        </w:rPr>
        <w:t>9.2.</w:t>
      </w:r>
      <w:r w:rsidR="00E76AF8" w:rsidRPr="007E77EA">
        <w:rPr>
          <w:rFonts w:ascii="Times New Roman" w:eastAsia="Times New Roman" w:hAnsi="Times New Roman" w:cs="Times New Roman"/>
          <w:sz w:val="24"/>
          <w:szCs w:val="24"/>
          <w:lang w:eastAsia="lv-LV"/>
        </w:rPr>
        <w:t xml:space="preserve">6. vai </w:t>
      </w:r>
      <w:r w:rsidR="00C4122C">
        <w:rPr>
          <w:rFonts w:ascii="Times New Roman" w:eastAsia="Times New Roman" w:hAnsi="Times New Roman" w:cs="Times New Roman"/>
          <w:sz w:val="24"/>
          <w:szCs w:val="24"/>
          <w:lang w:eastAsia="lv-LV"/>
        </w:rPr>
        <w:t>9.2.</w:t>
      </w:r>
      <w:r w:rsidR="00E76AF8" w:rsidRPr="007E77EA">
        <w:rPr>
          <w:rFonts w:ascii="Times New Roman" w:eastAsia="Times New Roman" w:hAnsi="Times New Roman" w:cs="Times New Roman"/>
          <w:sz w:val="24"/>
          <w:szCs w:val="24"/>
          <w:lang w:eastAsia="lv-LV"/>
        </w:rPr>
        <w:t>7.punktā minētie nosacījumi.</w:t>
      </w:r>
    </w:p>
    <w:p w:rsidR="00E76AF8" w:rsidRPr="007E77EA" w:rsidRDefault="00E76AF8" w:rsidP="002018B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E77EA">
        <w:rPr>
          <w:rFonts w:ascii="Times New Roman" w:eastAsia="Times New Roman" w:hAnsi="Times New Roman" w:cs="Times New Roman"/>
          <w:sz w:val="24"/>
          <w:szCs w:val="24"/>
          <w:lang w:eastAsia="lv-LV"/>
        </w:rPr>
        <w:t>9.3.  Pa</w:t>
      </w:r>
      <w:r w:rsidR="00A93CC1" w:rsidRPr="007E77EA">
        <w:rPr>
          <w:rFonts w:ascii="Times New Roman" w:eastAsia="Times New Roman" w:hAnsi="Times New Roman" w:cs="Times New Roman"/>
          <w:sz w:val="24"/>
          <w:szCs w:val="24"/>
          <w:lang w:eastAsia="lv-LV"/>
        </w:rPr>
        <w:t xml:space="preserve">sūtītājs neizslēdz </w:t>
      </w:r>
      <w:r w:rsidRPr="007E77EA">
        <w:rPr>
          <w:rFonts w:ascii="Times New Roman" w:eastAsia="Times New Roman" w:hAnsi="Times New Roman" w:cs="Times New Roman"/>
          <w:sz w:val="24"/>
          <w:szCs w:val="24"/>
          <w:lang w:eastAsia="lv-LV"/>
        </w:rPr>
        <w:t xml:space="preserve"> pretendentu no dalības iepirkuma procedūrā, ja:</w:t>
      </w:r>
    </w:p>
    <w:p w:rsidR="005F415B" w:rsidRPr="007E77EA" w:rsidRDefault="00E76AF8" w:rsidP="002018B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E77EA">
        <w:rPr>
          <w:rFonts w:ascii="Times New Roman" w:eastAsia="Times New Roman" w:hAnsi="Times New Roman" w:cs="Times New Roman"/>
          <w:sz w:val="24"/>
          <w:szCs w:val="24"/>
          <w:lang w:eastAsia="lv-LV"/>
        </w:rPr>
        <w:t>9.3.1. no dienas, kad kļuvis neapstrīdams un nepārsūdzams tiesas spriedums, prokurora priekšraksts par sodu vai citas kompetentas institūcijas pieņemtais lēmums saistībā ar šā panta pirmās daļas 1.punktā un 2.punkta "a" apakšpunktā minētajiem pārkāpumiem, līdz pieteikuma vai piedāvājuma iesniegšanas dienai ir pagājuši trīs gadi</w:t>
      </w:r>
      <w:r w:rsidR="005F415B" w:rsidRPr="007E77EA">
        <w:rPr>
          <w:rFonts w:ascii="Times New Roman" w:eastAsia="Times New Roman" w:hAnsi="Times New Roman" w:cs="Times New Roman"/>
          <w:sz w:val="24"/>
          <w:szCs w:val="24"/>
          <w:lang w:eastAsia="lv-LV"/>
        </w:rPr>
        <w:t>;</w:t>
      </w:r>
    </w:p>
    <w:p w:rsidR="00E76AF8" w:rsidRPr="007E77EA" w:rsidRDefault="00E76AF8" w:rsidP="002018B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E77EA">
        <w:rPr>
          <w:rFonts w:ascii="Times New Roman" w:eastAsia="Times New Roman" w:hAnsi="Times New Roman" w:cs="Times New Roman"/>
          <w:sz w:val="24"/>
          <w:szCs w:val="24"/>
          <w:lang w:eastAsia="lv-LV"/>
        </w:rPr>
        <w:t>9.3.2. no dienas, kad kļuvis neapstrīdams un nepārsūdzams tiesas spriedums vai citas kompetentas institūcijas pieņemtais lēmums saistībā ar šā panta pirmās daļas 2.punkta "b" apakšpunktā un 3.punktā minētajiem pārkāpumiem, līdz pieteikuma vai piedāvājuma iesniegšanas dienai ir pagājuši 12 mēneši.</w:t>
      </w:r>
    </w:p>
    <w:p w:rsidR="00E76AF8" w:rsidRPr="007E77EA" w:rsidRDefault="00E76AF8" w:rsidP="002018B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E77EA">
        <w:rPr>
          <w:rFonts w:ascii="Times New Roman" w:eastAsia="Times New Roman" w:hAnsi="Times New Roman" w:cs="Times New Roman"/>
          <w:sz w:val="24"/>
          <w:szCs w:val="24"/>
          <w:lang w:eastAsia="lv-LV"/>
        </w:rPr>
        <w:t>9.4. Pasūtītājs pārbaudi par šā panta pi</w:t>
      </w:r>
      <w:r w:rsidR="00010562" w:rsidRPr="007E77EA">
        <w:rPr>
          <w:rFonts w:ascii="Times New Roman" w:eastAsia="Times New Roman" w:hAnsi="Times New Roman" w:cs="Times New Roman"/>
          <w:sz w:val="24"/>
          <w:szCs w:val="24"/>
          <w:lang w:eastAsia="lv-LV"/>
        </w:rPr>
        <w:t xml:space="preserve">rmajā daļā noteikto </w:t>
      </w:r>
      <w:r w:rsidRPr="007E77EA">
        <w:rPr>
          <w:rFonts w:ascii="Times New Roman" w:eastAsia="Times New Roman" w:hAnsi="Times New Roman" w:cs="Times New Roman"/>
          <w:sz w:val="24"/>
          <w:szCs w:val="24"/>
          <w:lang w:eastAsia="lv-LV"/>
        </w:rPr>
        <w:t xml:space="preserve"> pretendentu izslēgšanas gadījumu esamību veic:</w:t>
      </w:r>
    </w:p>
    <w:p w:rsidR="00794D8A" w:rsidRPr="007E77EA" w:rsidRDefault="00E76AF8" w:rsidP="002018B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E77EA">
        <w:rPr>
          <w:rFonts w:ascii="Times New Roman" w:eastAsia="Times New Roman" w:hAnsi="Times New Roman" w:cs="Times New Roman"/>
          <w:sz w:val="24"/>
          <w:szCs w:val="24"/>
          <w:lang w:eastAsia="lv-LV"/>
        </w:rPr>
        <w:t>9.4.1.  attiecībā uz katru pretendentu, kuram atbilstoši citām paziņojumā par līgumu un iepirkuma procedūras dokumentos noteiktajām prasībām un izraudzītajam piedāvājuma izvēles kritērijam būtu piešķiramas līguma slēgšanas tiesības.</w:t>
      </w:r>
    </w:p>
    <w:p w:rsidR="004B606B" w:rsidRDefault="004B606B" w:rsidP="004B606B">
      <w:pPr>
        <w:suppressAutoHyphens/>
        <w:spacing w:after="0" w:line="240" w:lineRule="auto"/>
        <w:ind w:firstLine="300"/>
        <w:jc w:val="both"/>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 xml:space="preserve">9.5. </w:t>
      </w:r>
      <w:r>
        <w:rPr>
          <w:rFonts w:ascii="Times New Roman" w:eastAsia="Times New Roman" w:hAnsi="Times New Roman" w:cs="Times New Roman"/>
          <w:sz w:val="24"/>
          <w:szCs w:val="24"/>
          <w:lang w:eastAsia="ar-SA"/>
        </w:rPr>
        <w:t>Saskaņā ar PIL</w:t>
      </w:r>
      <w:r>
        <w:rPr>
          <w:rFonts w:ascii="Times New Roman" w:eastAsia="Times New Roman" w:hAnsi="Times New Roman" w:cs="Times New Roman"/>
          <w:bCs/>
          <w:sz w:val="24"/>
          <w:szCs w:val="24"/>
          <w:lang w:eastAsia="ar-SA"/>
        </w:rPr>
        <w:t xml:space="preserve"> 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septīto daļu</w:t>
      </w:r>
      <w:r>
        <w:rPr>
          <w:rFonts w:ascii="Times New Roman" w:eastAsia="Times New Roman" w:hAnsi="Times New Roman" w:cs="Times New Roman"/>
          <w:sz w:val="24"/>
          <w:szCs w:val="24"/>
          <w:lang w:eastAsia="ar-SA"/>
        </w:rPr>
        <w:t xml:space="preserve">, lai pārbaudītu, vai Latvijā reģistrēts vai pastāvīgi dzīvojošs Pretendents nav izslēdzams no dalības iepirkumā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w:t>
      </w:r>
      <w:r>
        <w:rPr>
          <w:rFonts w:ascii="Times New Roman" w:eastAsia="Times New Roman" w:hAnsi="Times New Roman" w:cs="Times New Roman"/>
          <w:sz w:val="24"/>
          <w:szCs w:val="24"/>
          <w:lang w:eastAsia="ar-SA"/>
        </w:rPr>
        <w:t xml:space="preserve">pirmās daļas 1., 2. un 3.punktā minēto noziedzīgo nodarījumu un pārkāpumu dēļ, par kuriem attiecīgā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w:t>
      </w:r>
      <w:r>
        <w:rPr>
          <w:rFonts w:ascii="Times New Roman" w:eastAsia="Times New Roman" w:hAnsi="Times New Roman" w:cs="Times New Roman"/>
          <w:sz w:val="24"/>
          <w:szCs w:val="24"/>
          <w:lang w:eastAsia="ar-SA"/>
        </w:rPr>
        <w:t xml:space="preserve">pirmajā daļā minētā persona sodīta Latvijā, kā arī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w:t>
      </w:r>
      <w:r>
        <w:rPr>
          <w:rFonts w:ascii="Times New Roman" w:eastAsia="Times New Roman" w:hAnsi="Times New Roman" w:cs="Times New Roman"/>
          <w:sz w:val="24"/>
          <w:szCs w:val="24"/>
          <w:lang w:eastAsia="ar-SA"/>
        </w:rPr>
        <w:t>pirmās daļas 4. un 5.punktā minēto faktu dēļ, Pasūtītājs, izmantojot Ministru kabineta noteikto informācijas sistēmu, Ministru kabineta noteiktajā kārtībā iegūst informāciju:</w:t>
      </w:r>
    </w:p>
    <w:p w:rsidR="004B606B" w:rsidRDefault="004B606B" w:rsidP="004B606B">
      <w:pPr>
        <w:suppressAutoHyphens/>
        <w:spacing w:after="0" w:line="240" w:lineRule="auto"/>
        <w:ind w:firstLine="30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 xml:space="preserve">9.5.1. par PIL </w:t>
      </w:r>
      <w:r>
        <w:rPr>
          <w:rFonts w:ascii="Times New Roman" w:eastAsia="Times New Roman" w:hAnsi="Times New Roman" w:cs="Times New Roman"/>
          <w:b/>
          <w:bCs/>
          <w:sz w:val="24"/>
          <w:szCs w:val="24"/>
          <w:lang w:eastAsia="ar-SA"/>
        </w:rPr>
        <w:t>39.</w:t>
      </w:r>
      <w:r>
        <w:rPr>
          <w:rFonts w:ascii="Times New Roman" w:eastAsia="Times New Roman" w:hAnsi="Times New Roman" w:cs="Times New Roman"/>
          <w:b/>
          <w:bCs/>
          <w:sz w:val="24"/>
          <w:szCs w:val="24"/>
          <w:vertAlign w:val="superscript"/>
          <w:lang w:eastAsia="ar-SA"/>
        </w:rPr>
        <w:t>1</w:t>
      </w:r>
      <w:r>
        <w:rPr>
          <w:rFonts w:ascii="Times New Roman" w:eastAsia="Times New Roman" w:hAnsi="Times New Roman" w:cs="Times New Roman"/>
          <w:b/>
          <w:bCs/>
          <w:sz w:val="24"/>
          <w:szCs w:val="24"/>
          <w:lang w:eastAsia="ar-SA"/>
        </w:rPr>
        <w:t xml:space="preserve"> panta </w:t>
      </w:r>
      <w:r>
        <w:rPr>
          <w:rFonts w:ascii="Times New Roman" w:eastAsia="Times New Roman" w:hAnsi="Times New Roman" w:cs="Times New Roman"/>
          <w:b/>
          <w:sz w:val="24"/>
          <w:szCs w:val="24"/>
          <w:lang w:eastAsia="ar-SA"/>
        </w:rPr>
        <w:t>pirmās daļas 1., 2. un 3.punktā minētajiem pārkāpumiem un noziedzīgajiem nodarījumiem — no Iekšlietu ministrijas Informācijas centra (Sodu reģistra).</w:t>
      </w:r>
      <w:r>
        <w:rPr>
          <w:rFonts w:ascii="Times New Roman" w:eastAsia="Times New Roman" w:hAnsi="Times New Roman" w:cs="Times New Roman"/>
          <w:sz w:val="24"/>
          <w:szCs w:val="24"/>
          <w:lang w:eastAsia="ar-SA"/>
        </w:rPr>
        <w:t xml:space="preserve"> Pasūtītājs minēto informāciju no Iekšlietu ministrijas Informācijas centra (Sodu reģistra) ir tiesīgs saņemt, neprasot Pretendenta un citu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w:t>
      </w:r>
      <w:r>
        <w:rPr>
          <w:rFonts w:ascii="Times New Roman" w:eastAsia="Times New Roman" w:hAnsi="Times New Roman" w:cs="Times New Roman"/>
          <w:sz w:val="24"/>
          <w:szCs w:val="24"/>
          <w:lang w:eastAsia="ar-SA"/>
        </w:rPr>
        <w:t>pirmajā daļā minēto personu piekrišanu;</w:t>
      </w:r>
    </w:p>
    <w:p w:rsidR="004B606B" w:rsidRDefault="004B606B" w:rsidP="004B606B">
      <w:pPr>
        <w:suppressAutoHyphens/>
        <w:spacing w:after="0" w:line="240" w:lineRule="auto"/>
        <w:ind w:firstLine="30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9.5.2. par PIL </w:t>
      </w:r>
      <w:r>
        <w:rPr>
          <w:rFonts w:ascii="Times New Roman" w:eastAsia="Times New Roman" w:hAnsi="Times New Roman" w:cs="Times New Roman"/>
          <w:b/>
          <w:bCs/>
          <w:sz w:val="24"/>
          <w:szCs w:val="24"/>
          <w:lang w:eastAsia="ar-SA"/>
        </w:rPr>
        <w:t>39.</w:t>
      </w:r>
      <w:r>
        <w:rPr>
          <w:rFonts w:ascii="Times New Roman" w:eastAsia="Times New Roman" w:hAnsi="Times New Roman" w:cs="Times New Roman"/>
          <w:b/>
          <w:bCs/>
          <w:sz w:val="24"/>
          <w:szCs w:val="24"/>
          <w:vertAlign w:val="superscript"/>
          <w:lang w:eastAsia="ar-SA"/>
        </w:rPr>
        <w:t>1</w:t>
      </w:r>
      <w:r>
        <w:rPr>
          <w:rFonts w:ascii="Times New Roman" w:eastAsia="Times New Roman" w:hAnsi="Times New Roman" w:cs="Times New Roman"/>
          <w:b/>
          <w:bCs/>
          <w:sz w:val="24"/>
          <w:szCs w:val="24"/>
          <w:lang w:eastAsia="ar-SA"/>
        </w:rPr>
        <w:t xml:space="preserve"> panta </w:t>
      </w:r>
      <w:r>
        <w:rPr>
          <w:rFonts w:ascii="Times New Roman" w:eastAsia="Times New Roman" w:hAnsi="Times New Roman" w:cs="Times New Roman"/>
          <w:b/>
          <w:sz w:val="24"/>
          <w:szCs w:val="24"/>
          <w:lang w:eastAsia="ar-SA"/>
        </w:rPr>
        <w:t>pirmās daļas 4.punktā minētajiem faktiem — no Uzņēmumu reģistra;</w:t>
      </w:r>
    </w:p>
    <w:p w:rsidR="004B606B" w:rsidRDefault="004B606B" w:rsidP="004B606B">
      <w:pPr>
        <w:suppressAutoHyphens/>
        <w:spacing w:after="0" w:line="240" w:lineRule="auto"/>
        <w:ind w:firstLine="300"/>
        <w:jc w:val="both"/>
        <w:rPr>
          <w:rFonts w:ascii="Times New Roman" w:eastAsia="Times New Roman" w:hAnsi="Times New Roman" w:cs="Times New Roman"/>
          <w:i/>
          <w:sz w:val="24"/>
          <w:szCs w:val="24"/>
          <w:lang w:eastAsia="ar-SA"/>
        </w:rPr>
      </w:pPr>
      <w:r>
        <w:rPr>
          <w:rFonts w:ascii="Times New Roman" w:eastAsia="Times New Roman" w:hAnsi="Times New Roman" w:cs="Times New Roman"/>
          <w:b/>
          <w:sz w:val="24"/>
          <w:szCs w:val="24"/>
          <w:lang w:eastAsia="ar-SA"/>
        </w:rPr>
        <w:t xml:space="preserve">9.5.3. par PIL </w:t>
      </w:r>
      <w:r>
        <w:rPr>
          <w:rFonts w:ascii="Times New Roman" w:eastAsia="Times New Roman" w:hAnsi="Times New Roman" w:cs="Times New Roman"/>
          <w:b/>
          <w:bCs/>
          <w:sz w:val="24"/>
          <w:szCs w:val="24"/>
          <w:lang w:eastAsia="ar-SA"/>
        </w:rPr>
        <w:t>39.</w:t>
      </w:r>
      <w:r>
        <w:rPr>
          <w:rFonts w:ascii="Times New Roman" w:eastAsia="Times New Roman" w:hAnsi="Times New Roman" w:cs="Times New Roman"/>
          <w:b/>
          <w:bCs/>
          <w:sz w:val="24"/>
          <w:szCs w:val="24"/>
          <w:vertAlign w:val="superscript"/>
          <w:lang w:eastAsia="ar-SA"/>
        </w:rPr>
        <w:t>1</w:t>
      </w:r>
      <w:r>
        <w:rPr>
          <w:rFonts w:ascii="Times New Roman" w:eastAsia="Times New Roman" w:hAnsi="Times New Roman" w:cs="Times New Roman"/>
          <w:b/>
          <w:bCs/>
          <w:sz w:val="24"/>
          <w:szCs w:val="24"/>
          <w:lang w:eastAsia="ar-SA"/>
        </w:rPr>
        <w:t xml:space="preserve"> panta </w:t>
      </w:r>
      <w:r>
        <w:rPr>
          <w:rFonts w:ascii="Times New Roman" w:eastAsia="Times New Roman" w:hAnsi="Times New Roman" w:cs="Times New Roman"/>
          <w:b/>
          <w:sz w:val="24"/>
          <w:szCs w:val="24"/>
          <w:lang w:eastAsia="ar-SA"/>
        </w:rPr>
        <w:t>pirmās daļas 5.punktā minēto faktu — no Valsts ieņēmumu dienesta.</w:t>
      </w:r>
      <w:r>
        <w:rPr>
          <w:rFonts w:ascii="Times New Roman" w:eastAsia="Times New Roman" w:hAnsi="Times New Roman" w:cs="Times New Roman"/>
          <w:sz w:val="24"/>
          <w:szCs w:val="24"/>
          <w:lang w:eastAsia="ar-SA"/>
        </w:rPr>
        <w:t xml:space="preserve"> Pasūtītājs minēto informāciju no Valsts ieņēmumu dienesta ir tiesīgs saņemt, neprasot Pretendenta un citu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w:t>
      </w:r>
      <w:r>
        <w:rPr>
          <w:rFonts w:ascii="Times New Roman" w:eastAsia="Times New Roman" w:hAnsi="Times New Roman" w:cs="Times New Roman"/>
          <w:sz w:val="24"/>
          <w:szCs w:val="24"/>
          <w:lang w:eastAsia="ar-SA"/>
        </w:rPr>
        <w:t>pirmajā daļā minēto personu piekrišanu.</w:t>
      </w:r>
    </w:p>
    <w:p w:rsidR="004B606B" w:rsidRDefault="004B606B" w:rsidP="004B606B">
      <w:pPr>
        <w:suppressAutoHyphens/>
        <w:spacing w:after="0" w:line="240" w:lineRule="auto"/>
        <w:ind w:firstLine="300"/>
        <w:jc w:val="both"/>
        <w:rPr>
          <w:rFonts w:ascii="Times New Roman" w:eastAsia="Times New Roman" w:hAnsi="Times New Roman" w:cs="Times New Roman"/>
          <w:i/>
          <w:sz w:val="24"/>
          <w:szCs w:val="24"/>
          <w:highlight w:val="green"/>
          <w:lang w:eastAsia="ar-SA"/>
        </w:rPr>
      </w:pPr>
    </w:p>
    <w:p w:rsidR="004B606B" w:rsidRDefault="004B606B" w:rsidP="004B606B">
      <w:pPr>
        <w:suppressAutoHyphens/>
        <w:spacing w:after="0" w:line="240" w:lineRule="auto"/>
        <w:ind w:firstLine="3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9.6. Saskaņā ar Publisko iepirkumu likuma</w:t>
      </w:r>
      <w:r>
        <w:rPr>
          <w:rFonts w:ascii="Times New Roman" w:eastAsia="Times New Roman" w:hAnsi="Times New Roman" w:cs="Times New Roman"/>
          <w:bCs/>
          <w:sz w:val="24"/>
          <w:szCs w:val="24"/>
          <w:lang w:eastAsia="ar-SA"/>
        </w:rPr>
        <w:t xml:space="preserve"> 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astoto daļu,</w:t>
      </w:r>
      <w:r>
        <w:rPr>
          <w:rFonts w:ascii="Times New Roman" w:eastAsia="Times New Roman" w:hAnsi="Times New Roman" w:cs="Times New Roman"/>
          <w:sz w:val="24"/>
          <w:szCs w:val="24"/>
          <w:lang w:eastAsia="ar-SA"/>
        </w:rPr>
        <w:t xml:space="preserve"> atkarībā no atbilstoši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w:t>
      </w:r>
      <w:r>
        <w:rPr>
          <w:rFonts w:ascii="Times New Roman" w:eastAsia="Times New Roman" w:hAnsi="Times New Roman" w:cs="Times New Roman"/>
          <w:sz w:val="24"/>
          <w:szCs w:val="24"/>
          <w:lang w:eastAsia="ar-SA"/>
        </w:rPr>
        <w:t>septītās daļas 3.punktam veiktās pārbaudes rezultātiem Pasūtītājs:</w:t>
      </w:r>
    </w:p>
    <w:p w:rsidR="004B606B" w:rsidRDefault="004B606B" w:rsidP="004B606B">
      <w:pPr>
        <w:suppressAutoHyphens/>
        <w:spacing w:after="0" w:line="240" w:lineRule="auto"/>
        <w:ind w:firstLine="3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9.6.1. neizslēdz Pretendentu no turpmākās dalības iepirkumā, ja konstatē, ka saskaņā ar Valsts ieņēmumu dienesta administrēto nodokļu (nodevu) parādnieku datubāzē esošajiem aktuālajiem datiem Pretendentam, kā arī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w:t>
      </w:r>
      <w:r>
        <w:rPr>
          <w:rFonts w:ascii="Times New Roman" w:eastAsia="Times New Roman" w:hAnsi="Times New Roman" w:cs="Times New Roman"/>
          <w:sz w:val="24"/>
          <w:szCs w:val="24"/>
          <w:lang w:eastAsia="ar-SA"/>
        </w:rPr>
        <w:t xml:space="preserve">pirmās daļas 7., 8. un 9.punktā minētajai personai nav Valsts ieņēmumu dienesta administrēto nodokļu parādu, tajā skaitā valsts sociālās apdrošināšanas obligāto iemaksu parādu, kas kopsummā pārsniedz 150 </w:t>
      </w:r>
      <w:r>
        <w:rPr>
          <w:rFonts w:ascii="Times New Roman" w:eastAsia="Times New Roman" w:hAnsi="Times New Roman" w:cs="Times New Roman"/>
          <w:i/>
          <w:iCs/>
          <w:sz w:val="24"/>
          <w:szCs w:val="24"/>
          <w:lang w:eastAsia="ar-SA"/>
        </w:rPr>
        <w:t>euro</w:t>
      </w:r>
      <w:r>
        <w:rPr>
          <w:rFonts w:ascii="Times New Roman" w:eastAsia="Times New Roman" w:hAnsi="Times New Roman" w:cs="Times New Roman"/>
          <w:sz w:val="24"/>
          <w:szCs w:val="24"/>
          <w:lang w:eastAsia="ar-SA"/>
        </w:rPr>
        <w:t>;</w:t>
      </w:r>
    </w:p>
    <w:p w:rsidR="004B606B" w:rsidRDefault="00DC12ED" w:rsidP="004B606B">
      <w:pPr>
        <w:suppressAutoHyphens/>
        <w:spacing w:after="0" w:line="240" w:lineRule="auto"/>
        <w:ind w:firstLine="3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9.6.2.</w:t>
      </w:r>
      <w:r w:rsidR="004B606B">
        <w:rPr>
          <w:rFonts w:ascii="Times New Roman" w:eastAsia="Times New Roman" w:hAnsi="Times New Roman" w:cs="Times New Roman"/>
          <w:sz w:val="24"/>
          <w:szCs w:val="24"/>
          <w:lang w:eastAsia="ar-SA"/>
        </w:rPr>
        <w:t xml:space="preserve"> informē Pretendentu par to, ka saskaņā ar Valsts ieņēmumu dienesta publiskajā nodokļu parādnieku datubāzē pēdējās datu aktualizācijas datumā ievietoto informāciju ir konstatēts, ka Pretendentam vai PIL </w:t>
      </w:r>
      <w:r w:rsidR="004B606B">
        <w:rPr>
          <w:rFonts w:ascii="Times New Roman" w:eastAsia="Times New Roman" w:hAnsi="Times New Roman" w:cs="Times New Roman"/>
          <w:bCs/>
          <w:sz w:val="24"/>
          <w:szCs w:val="24"/>
          <w:lang w:eastAsia="ar-SA"/>
        </w:rPr>
        <w:t>39.</w:t>
      </w:r>
      <w:r w:rsidR="004B606B">
        <w:rPr>
          <w:rFonts w:ascii="Times New Roman" w:eastAsia="Times New Roman" w:hAnsi="Times New Roman" w:cs="Times New Roman"/>
          <w:bCs/>
          <w:sz w:val="24"/>
          <w:szCs w:val="24"/>
          <w:vertAlign w:val="superscript"/>
          <w:lang w:eastAsia="ar-SA"/>
        </w:rPr>
        <w:t>1</w:t>
      </w:r>
      <w:r w:rsidR="004B606B">
        <w:rPr>
          <w:rFonts w:ascii="Times New Roman" w:eastAsia="Times New Roman" w:hAnsi="Times New Roman" w:cs="Times New Roman"/>
          <w:bCs/>
          <w:sz w:val="24"/>
          <w:szCs w:val="24"/>
          <w:lang w:eastAsia="ar-SA"/>
        </w:rPr>
        <w:t xml:space="preserve"> panta </w:t>
      </w:r>
      <w:r w:rsidR="004B606B">
        <w:rPr>
          <w:rFonts w:ascii="Times New Roman" w:eastAsia="Times New Roman" w:hAnsi="Times New Roman" w:cs="Times New Roman"/>
          <w:sz w:val="24"/>
          <w:szCs w:val="24"/>
          <w:lang w:eastAsia="ar-SA"/>
        </w:rPr>
        <w:t xml:space="preserve">pirmās daļas 7., 8. un 9.punktā minētajai personai, </w:t>
      </w:r>
      <w:r w:rsidR="004B606B" w:rsidRPr="006F45B8">
        <w:rPr>
          <w:rFonts w:ascii="Times New Roman" w:eastAsia="Times New Roman" w:hAnsi="Times New Roman" w:cs="Times New Roman"/>
          <w:sz w:val="24"/>
          <w:szCs w:val="24"/>
          <w:lang w:eastAsia="lv-LV"/>
        </w:rPr>
        <w:t xml:space="preserve">piedāvājuma iesniegšanas termiņa pēdējā, vai </w:t>
      </w:r>
      <w:r w:rsidR="004B606B">
        <w:rPr>
          <w:rFonts w:ascii="Times New Roman" w:eastAsia="Times New Roman" w:hAnsi="Times New Roman" w:cs="Times New Roman"/>
          <w:sz w:val="24"/>
          <w:szCs w:val="24"/>
          <w:lang w:eastAsia="ar-SA"/>
        </w:rPr>
        <w:t xml:space="preserve">arī dienā, kad pieņemts lēmums par iespējamu līguma slēgšanas tiesību piešķiršanu, ir nodokļu parādi, tajā skaitā valsts sociālās apdrošināšanas obligāto iemaksu parādi, kas kopsummā pārsniedz 150 </w:t>
      </w:r>
      <w:r w:rsidR="004B606B">
        <w:rPr>
          <w:rFonts w:ascii="Times New Roman" w:eastAsia="Times New Roman" w:hAnsi="Times New Roman" w:cs="Times New Roman"/>
          <w:iCs/>
          <w:sz w:val="24"/>
          <w:szCs w:val="24"/>
          <w:lang w:eastAsia="ar-SA"/>
        </w:rPr>
        <w:t>euro</w:t>
      </w:r>
      <w:r w:rsidR="004B606B">
        <w:rPr>
          <w:rFonts w:ascii="Times New Roman" w:eastAsia="Times New Roman" w:hAnsi="Times New Roman" w:cs="Times New Roman"/>
          <w:sz w:val="24"/>
          <w:szCs w:val="24"/>
          <w:lang w:eastAsia="ar-SA"/>
        </w:rPr>
        <w:t xml:space="preserve">, un nosaka termiņu — 10 dienas pēc informācijas izsniegšanas vai nosūtīšanas dienas — apliecinājuma iesniegšanai. Pretendents, lai apliecinātu, ka tam, kā arī PIL </w:t>
      </w:r>
      <w:r w:rsidR="004B606B">
        <w:rPr>
          <w:rFonts w:ascii="Times New Roman" w:eastAsia="Times New Roman" w:hAnsi="Times New Roman" w:cs="Times New Roman"/>
          <w:bCs/>
          <w:sz w:val="24"/>
          <w:szCs w:val="24"/>
          <w:lang w:eastAsia="ar-SA"/>
        </w:rPr>
        <w:t>39.</w:t>
      </w:r>
      <w:r w:rsidR="004B606B">
        <w:rPr>
          <w:rFonts w:ascii="Times New Roman" w:eastAsia="Times New Roman" w:hAnsi="Times New Roman" w:cs="Times New Roman"/>
          <w:bCs/>
          <w:sz w:val="24"/>
          <w:szCs w:val="24"/>
          <w:vertAlign w:val="superscript"/>
          <w:lang w:eastAsia="ar-SA"/>
        </w:rPr>
        <w:t>1</w:t>
      </w:r>
      <w:r w:rsidR="004B606B">
        <w:rPr>
          <w:rFonts w:ascii="Times New Roman" w:eastAsia="Times New Roman" w:hAnsi="Times New Roman" w:cs="Times New Roman"/>
          <w:bCs/>
          <w:sz w:val="24"/>
          <w:szCs w:val="24"/>
          <w:lang w:eastAsia="ar-SA"/>
        </w:rPr>
        <w:t xml:space="preserve"> panta </w:t>
      </w:r>
      <w:r w:rsidR="004B606B">
        <w:rPr>
          <w:rFonts w:ascii="Times New Roman" w:eastAsia="Times New Roman" w:hAnsi="Times New Roman" w:cs="Times New Roman"/>
          <w:sz w:val="24"/>
          <w:szCs w:val="24"/>
          <w:lang w:eastAsia="ar-SA"/>
        </w:rPr>
        <w:t xml:space="preserve">pirmās daļas 7., 8. un 9.punktā minētajai personai nebija nodokļu parādu, tajā skaitā valsts sociālās apdrošināšanas obligāto iemaksu parādu, kas kopsummā pārsniedz 150 </w:t>
      </w:r>
      <w:r w:rsidR="004B606B">
        <w:rPr>
          <w:rFonts w:ascii="Times New Roman" w:eastAsia="Times New Roman" w:hAnsi="Times New Roman" w:cs="Times New Roman"/>
          <w:i/>
          <w:iCs/>
          <w:sz w:val="24"/>
          <w:szCs w:val="24"/>
          <w:lang w:eastAsia="ar-SA"/>
        </w:rPr>
        <w:t>euro</w:t>
      </w:r>
      <w:r w:rsidR="004B606B">
        <w:rPr>
          <w:rFonts w:ascii="Times New Roman" w:eastAsia="Times New Roman" w:hAnsi="Times New Roman" w:cs="Times New Roman"/>
          <w:sz w:val="24"/>
          <w:szCs w:val="24"/>
          <w:lang w:eastAsia="ar-SA"/>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004B606B">
        <w:rPr>
          <w:rFonts w:ascii="Times New Roman" w:eastAsia="Times New Roman" w:hAnsi="Times New Roman" w:cs="Times New Roman"/>
          <w:i/>
          <w:iCs/>
          <w:sz w:val="24"/>
          <w:szCs w:val="24"/>
          <w:lang w:eastAsia="ar-SA"/>
        </w:rPr>
        <w:t>euro</w:t>
      </w:r>
      <w:r w:rsidR="004B606B">
        <w:rPr>
          <w:rFonts w:ascii="Times New Roman" w:eastAsia="Times New Roman" w:hAnsi="Times New Roman" w:cs="Times New Roman"/>
          <w:sz w:val="24"/>
          <w:szCs w:val="24"/>
          <w:lang w:eastAsia="ar-SA"/>
        </w:rPr>
        <w:t>. Ja noteiktajā termiņā minētais apliecinājums nav iesniegts, Pasūtītājs Pretendentu izslēdz no dalības iepirkumā.</w:t>
      </w:r>
    </w:p>
    <w:p w:rsidR="004B606B" w:rsidRDefault="004B606B" w:rsidP="004B606B">
      <w:pPr>
        <w:suppressAutoHyphens/>
        <w:spacing w:after="0" w:line="240" w:lineRule="auto"/>
        <w:ind w:firstLine="300"/>
        <w:jc w:val="both"/>
        <w:rPr>
          <w:rFonts w:ascii="Times New Roman" w:eastAsia="Times New Roman" w:hAnsi="Times New Roman" w:cs="Times New Roman"/>
          <w:sz w:val="24"/>
          <w:szCs w:val="24"/>
          <w:highlight w:val="green"/>
          <w:lang w:eastAsia="ar-SA"/>
        </w:rPr>
      </w:pPr>
    </w:p>
    <w:p w:rsidR="004B606B" w:rsidRDefault="004B606B" w:rsidP="004B606B">
      <w:pPr>
        <w:suppressAutoHyphens/>
        <w:spacing w:after="0" w:line="240" w:lineRule="auto"/>
        <w:ind w:firstLine="3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9.7. Lai pārbaudītu, vai uz ārvalstī reģistrētu vai pastāvīgi dzīvojošu Pretendents, vai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pirmās daļas 7., 8. un 9.punktā minēto personu, kas reģistrēta vai pastāvīgi dzīvo ārvalstī, nav attiecināmi PIL 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pirmajā daļā noteiktie izslēgšanas nosacījumi, Pasūtītājs,</w:t>
      </w:r>
      <w:r>
        <w:rPr>
          <w:rFonts w:ascii="Times New Roman" w:eastAsia="Times New Roman" w:hAnsi="Times New Roman" w:cs="Times New Roman"/>
          <w:sz w:val="24"/>
          <w:szCs w:val="24"/>
          <w:lang w:eastAsia="ar-SA"/>
        </w:rPr>
        <w:t xml:space="preserve"> izņemot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w:t>
      </w:r>
      <w:r>
        <w:rPr>
          <w:rFonts w:ascii="Times New Roman" w:eastAsia="Times New Roman" w:hAnsi="Times New Roman" w:cs="Times New Roman"/>
          <w:sz w:val="24"/>
          <w:szCs w:val="24"/>
          <w:lang w:eastAsia="ar-SA"/>
        </w:rPr>
        <w:t xml:space="preserve">vienpadsmitajā daļā minēto gadījumu, pieprasa, lai Pretendents iesniedz attiecīgās kompetentās institūcijas izziņu, kas apliecina, ka uz Pretendentu, vai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pirmās daļas 7., 8. un 9.punktā minēto personu</w:t>
      </w:r>
      <w:r>
        <w:rPr>
          <w:rFonts w:ascii="Times New Roman" w:eastAsia="Times New Roman" w:hAnsi="Times New Roman" w:cs="Times New Roman"/>
          <w:sz w:val="24"/>
          <w:szCs w:val="24"/>
          <w:lang w:eastAsia="ar-SA"/>
        </w:rPr>
        <w:t xml:space="preserve"> neattiecas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w:t>
      </w:r>
      <w:r>
        <w:rPr>
          <w:rFonts w:ascii="Times New Roman" w:eastAsia="Times New Roman" w:hAnsi="Times New Roman" w:cs="Times New Roman"/>
          <w:sz w:val="24"/>
          <w:szCs w:val="24"/>
          <w:lang w:eastAsia="ar-SA"/>
        </w:rPr>
        <w:t xml:space="preserve">pirmajā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 (Publisko iepirkumu likuma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desmitā daļa</w:t>
      </w:r>
      <w:r>
        <w:rPr>
          <w:rFonts w:ascii="Times New Roman" w:eastAsia="Times New Roman" w:hAnsi="Times New Roman" w:cs="Times New Roman"/>
          <w:sz w:val="24"/>
          <w:szCs w:val="24"/>
          <w:lang w:eastAsia="ar-SA"/>
        </w:rPr>
        <w:t xml:space="preserve">). Šādu tiesisko regulējumu nepiemēro tām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w:t>
      </w:r>
      <w:r>
        <w:rPr>
          <w:rFonts w:ascii="Times New Roman" w:eastAsia="Times New Roman" w:hAnsi="Times New Roman" w:cs="Times New Roman"/>
          <w:sz w:val="24"/>
          <w:szCs w:val="24"/>
          <w:lang w:eastAsia="ar-SA"/>
        </w:rPr>
        <w:t xml:space="preserve">pirmās daļas 7., 8. un 9.punktā minētajām personām, kuras ir reģistrētas Latvijā vai pastāvīgi dzīvo Latvijā un ir norādītas Pretendenta iesniegtajā pieteikumā vai piedāvājumā. Šādā gadījumā pārbaudi veic saskaņā ar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w:t>
      </w:r>
      <w:r>
        <w:rPr>
          <w:rFonts w:ascii="Times New Roman" w:eastAsia="Times New Roman" w:hAnsi="Times New Roman" w:cs="Times New Roman"/>
          <w:sz w:val="24"/>
          <w:szCs w:val="24"/>
          <w:lang w:eastAsia="ar-SA"/>
        </w:rPr>
        <w:t xml:space="preserve">septīto daļu (Publisko iepirkumu likuma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11.daļa</w:t>
      </w:r>
      <w:r>
        <w:rPr>
          <w:rFonts w:ascii="Times New Roman" w:eastAsia="Times New Roman" w:hAnsi="Times New Roman" w:cs="Times New Roman"/>
          <w:sz w:val="24"/>
          <w:szCs w:val="24"/>
          <w:lang w:eastAsia="ar-SA"/>
        </w:rPr>
        <w:t>).</w:t>
      </w:r>
    </w:p>
    <w:p w:rsidR="004B606B" w:rsidRDefault="004B606B" w:rsidP="004B606B">
      <w:pPr>
        <w:suppressAutoHyphens/>
        <w:spacing w:after="0" w:line="240" w:lineRule="auto"/>
        <w:ind w:firstLine="300"/>
        <w:jc w:val="both"/>
        <w:rPr>
          <w:rFonts w:ascii="Times New Roman" w:eastAsia="Times New Roman" w:hAnsi="Times New Roman" w:cs="Times New Roman"/>
          <w:sz w:val="24"/>
          <w:szCs w:val="24"/>
          <w:highlight w:val="green"/>
          <w:lang w:eastAsia="ar-SA"/>
        </w:rPr>
      </w:pPr>
    </w:p>
    <w:p w:rsidR="004B606B" w:rsidRPr="00D37D70" w:rsidRDefault="004B606B" w:rsidP="00D37D70">
      <w:pPr>
        <w:suppressAutoHyphens/>
        <w:spacing w:after="0" w:line="240" w:lineRule="auto"/>
        <w:ind w:firstLine="3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9.8. Ja tādi dokumenti, ar kuriem ārvalstī reģistrēts vai pastāvīgi dzīvojošs Pretendents var apliecināt, ka uz to neattiecas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w:t>
      </w:r>
      <w:r>
        <w:rPr>
          <w:rFonts w:ascii="Times New Roman" w:eastAsia="Times New Roman" w:hAnsi="Times New Roman" w:cs="Times New Roman"/>
          <w:sz w:val="24"/>
          <w:szCs w:val="24"/>
          <w:lang w:eastAsia="ar-SA"/>
        </w:rPr>
        <w:t xml:space="preserve"> pirmajā daļā noteiktie gadījumi, netiek izdoti vai ar šiem dokumentiem nepietiek, lai apliecinātu, ka uz šo Pretendentu neattiecas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w:t>
      </w:r>
      <w:r>
        <w:rPr>
          <w:rFonts w:ascii="Times New Roman" w:eastAsia="Times New Roman" w:hAnsi="Times New Roman" w:cs="Times New Roman"/>
          <w:sz w:val="24"/>
          <w:szCs w:val="24"/>
          <w:lang w:eastAsia="ar-SA"/>
        </w:rPr>
        <w:t xml:space="preserve"> pirmajā daļā noteiktie gadījumi, minētos dokumentus var aizstāt ar zvērestu vai, ja zvēresta </w:t>
      </w:r>
      <w:r>
        <w:rPr>
          <w:rFonts w:ascii="Times New Roman" w:eastAsia="Times New Roman" w:hAnsi="Times New Roman" w:cs="Times New Roman"/>
          <w:sz w:val="24"/>
          <w:szCs w:val="24"/>
          <w:lang w:eastAsia="ar-SA"/>
        </w:rPr>
        <w:lastRenderedPageBreak/>
        <w:t xml:space="preserve">došanu attiecīgās valsts normatīvie akti neparedz, — ar paša Pretendenta vai citas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w:t>
      </w:r>
      <w:r>
        <w:rPr>
          <w:rFonts w:ascii="Times New Roman" w:eastAsia="Times New Roman" w:hAnsi="Times New Roman" w:cs="Times New Roman"/>
          <w:sz w:val="24"/>
          <w:szCs w:val="24"/>
          <w:lang w:eastAsia="ar-SA"/>
        </w:rPr>
        <w:t xml:space="preserve"> pirmajā daļā minētās personas apliecinājumu kompetentai izpildvaras vai tiesu varas iestādei, zvērinātam notāram vai kompetentai attiecīgās nozares organizācijai to reģistrācijas (pastāvīgās dzīvesvietas) valstī.</w:t>
      </w:r>
    </w:p>
    <w:p w:rsidR="00794D8A" w:rsidRDefault="00794D8A" w:rsidP="00794D8A">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10.</w:t>
      </w:r>
      <w:r>
        <w:rPr>
          <w:rFonts w:ascii="Times New Roman" w:eastAsia="Times New Roman" w:hAnsi="Times New Roman" w:cs="Times New Roman"/>
          <w:b/>
          <w:sz w:val="26"/>
          <w:szCs w:val="26"/>
        </w:rPr>
        <w:tab/>
        <w:t>Kārtība, kādā pretendenta uzrādītie apakšuzņēmēji iesaistāmi līguma izpildē, apakšuzņēmēju nomainīšana kārtība (ja pretendents plāno piesaistīt apakšuzņēmējus)</w:t>
      </w:r>
    </w:p>
    <w:p w:rsidR="00794D8A" w:rsidRDefault="00794D8A" w:rsidP="00794D8A">
      <w:pPr>
        <w:spacing w:after="0" w:line="240" w:lineRule="auto"/>
        <w:rPr>
          <w:rFonts w:ascii="Times New Roman" w:eastAsia="Times New Roman" w:hAnsi="Times New Roman" w:cs="Times New Roman"/>
          <w:b/>
          <w:sz w:val="26"/>
          <w:szCs w:val="26"/>
        </w:rPr>
      </w:pPr>
    </w:p>
    <w:p w:rsidR="00794D8A" w:rsidRDefault="00794D8A" w:rsidP="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Iepirkumā izraudzītais Pretendents ir tiesīgs bez saskaņošanas ar Pasūtītāju veikt personāla un apakšuzņēmēju nomaiņu, kā arī papildu personāla un apakšuzņēmēju iesaistīšanu līguma izpildē, ievērojot Publisko iepirkumu likuma 68. panta prasības.</w:t>
      </w:r>
    </w:p>
    <w:p w:rsidR="00794D8A" w:rsidRDefault="00794D8A" w:rsidP="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Pretendenta personālu, kuru tas iesaistījis līguma izpildē (un kuru Pasūtītājs ir izvērtējis un akceptējis) un apakšuzņēmējus, uz kuru iespējām iepirkumā izraudzītais Pretendents balstījies, lai apliecinātu savas kvalifikācijas atbilstību paziņojumā par līgumu vai iepirkuma dokumentos noteiktajām prasībām, </w:t>
      </w:r>
      <w:r>
        <w:rPr>
          <w:rFonts w:ascii="Times New Roman" w:eastAsia="Times New Roman" w:hAnsi="Times New Roman" w:cs="Times New Roman"/>
          <w:i/>
          <w:sz w:val="24"/>
          <w:szCs w:val="24"/>
        </w:rPr>
        <w:t>turpmāk tekstā – apakšuzņēmējs</w:t>
      </w:r>
      <w:r>
        <w:rPr>
          <w:rFonts w:ascii="Times New Roman" w:eastAsia="Times New Roman" w:hAnsi="Times New Roman" w:cs="Times New Roman"/>
          <w:sz w:val="24"/>
          <w:szCs w:val="24"/>
        </w:rPr>
        <w:t xml:space="preserve">, pēc līguma noslēgšanas drīkst nomainīt </w:t>
      </w:r>
      <w:r>
        <w:rPr>
          <w:rFonts w:ascii="Times New Roman" w:eastAsia="Times New Roman" w:hAnsi="Times New Roman" w:cs="Times New Roman"/>
          <w:sz w:val="24"/>
          <w:szCs w:val="24"/>
          <w:u w:val="single"/>
        </w:rPr>
        <w:t>tikai ar Pasūtītāja rakstveida piekrišanu</w:t>
      </w:r>
      <w:r>
        <w:rPr>
          <w:rFonts w:ascii="Times New Roman" w:eastAsia="Times New Roman" w:hAnsi="Times New Roman" w:cs="Times New Roman"/>
          <w:sz w:val="24"/>
          <w:szCs w:val="24"/>
        </w:rPr>
        <w:t>.</w:t>
      </w:r>
    </w:p>
    <w:p w:rsidR="00794D8A" w:rsidRDefault="00794D8A" w:rsidP="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Pretendents drīkst veikt apakšuzņēmēju nomaiņu, kā arī apakšuzņēmēju vēlāku iesaistīšanu līguma izpildē, ja Pretendents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Pr>
          <w:rFonts w:ascii="Times New Roman" w:eastAsia="Times New Roman" w:hAnsi="Times New Roman" w:cs="Times New Roman"/>
          <w:bCs/>
          <w:sz w:val="24"/>
          <w:szCs w:val="24"/>
        </w:rPr>
        <w:t>39.</w:t>
      </w:r>
      <w:r>
        <w:rPr>
          <w:rFonts w:ascii="Times New Roman" w:eastAsia="Times New Roman" w:hAnsi="Times New Roman" w:cs="Times New Roman"/>
          <w:bCs/>
          <w:sz w:val="24"/>
          <w:szCs w:val="24"/>
          <w:vertAlign w:val="superscript"/>
        </w:rPr>
        <w:t>1</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panta pirmajā daļā minētie Pretendentu izslēgšanas nosacījumi (ko Pasūtītājs pārbauda). Šie noteikumi attiecas uz apakšuzņēmējiem, uz kuru iespējām iepirkumā izraudzītais Pretendents ir balstījies, lai apliecinātu savas kvalifikācijas atbilstību paziņojumā par līgumu vai iepirkuma dokumentos noteiktajām prasībām.</w:t>
      </w:r>
    </w:p>
    <w:p w:rsidR="00794D8A" w:rsidRDefault="00794D8A" w:rsidP="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Pasūtītājs pieņem lēmumu atļaut vai atteikt Pretendenta personāla vai apakšuzņēmēju nomaiņu vai jaunu apakšuzņēmēju iesaistīšanu līguma izpildē iespējami īsā laikā, bet ne vēlāk kā </w:t>
      </w:r>
      <w:r>
        <w:rPr>
          <w:rFonts w:ascii="Times New Roman" w:eastAsia="Times New Roman" w:hAnsi="Times New Roman" w:cs="Times New Roman"/>
          <w:sz w:val="24"/>
          <w:szCs w:val="24"/>
          <w:u w:val="single"/>
        </w:rPr>
        <w:t>5 darbdienu laikā</w:t>
      </w:r>
      <w:r>
        <w:rPr>
          <w:rFonts w:ascii="Times New Roman" w:eastAsia="Times New Roman" w:hAnsi="Times New Roman" w:cs="Times New Roman"/>
          <w:sz w:val="24"/>
          <w:szCs w:val="24"/>
        </w:rPr>
        <w:t xml:space="preserve"> pēc tam, kad saņēmis visus dokumentus, kas nepieciešami lēmuma pieņemšanai.</w:t>
      </w:r>
    </w:p>
    <w:p w:rsidR="00794D8A" w:rsidRDefault="00794D8A" w:rsidP="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w:t>
      </w:r>
      <w:r>
        <w:rPr>
          <w:rFonts w:ascii="Times New Roman" w:eastAsia="Times New Roman" w:hAnsi="Times New Roman" w:cs="Times New Roman"/>
          <w:sz w:val="24"/>
          <w:szCs w:val="24"/>
          <w:u w:val="single"/>
        </w:rPr>
        <w:t>Pasūtītājs nepiekrīt Pretendenta personāla</w:t>
      </w:r>
      <w:r>
        <w:rPr>
          <w:rFonts w:ascii="Times New Roman" w:eastAsia="Times New Roman" w:hAnsi="Times New Roman" w:cs="Times New Roman"/>
          <w:sz w:val="24"/>
          <w:szCs w:val="24"/>
        </w:rPr>
        <w:t xml:space="preserve">, kuru tas iesaistījis līguma izpildē (un kuru pasūtītājs ir izvērtējis un akceptējis) </w:t>
      </w:r>
      <w:r>
        <w:rPr>
          <w:rFonts w:ascii="Times New Roman" w:eastAsia="Times New Roman" w:hAnsi="Times New Roman" w:cs="Times New Roman"/>
          <w:sz w:val="24"/>
          <w:szCs w:val="24"/>
          <w:u w:val="single"/>
        </w:rPr>
        <w:t>un apakšuzņēmēju</w:t>
      </w:r>
      <w:r>
        <w:rPr>
          <w:rFonts w:ascii="Times New Roman" w:eastAsia="Times New Roman" w:hAnsi="Times New Roman" w:cs="Times New Roman"/>
          <w:sz w:val="24"/>
          <w:szCs w:val="24"/>
        </w:rPr>
        <w:t>, uz kuru iespējām iepirkumā izraudzītais Pretendents balstījies,</w:t>
      </w:r>
      <w:r>
        <w:rPr>
          <w:rFonts w:ascii="Times New Roman" w:eastAsia="Times New Roman" w:hAnsi="Times New Roman" w:cs="Times New Roman"/>
          <w:sz w:val="24"/>
          <w:szCs w:val="24"/>
          <w:u w:val="single"/>
        </w:rPr>
        <w:t xml:space="preserve"> nomaiņai</w:t>
      </w:r>
      <w:r>
        <w:rPr>
          <w:rFonts w:ascii="Times New Roman" w:eastAsia="Times New Roman" w:hAnsi="Times New Roman" w:cs="Times New Roman"/>
          <w:sz w:val="24"/>
          <w:szCs w:val="24"/>
        </w:rPr>
        <w:t>, ja:</w:t>
      </w:r>
    </w:p>
    <w:p w:rsidR="00794D8A" w:rsidRDefault="00794D8A" w:rsidP="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10.5.1. piedāvātais personāls vai apakšuzņēmējs </w:t>
      </w:r>
      <w:r>
        <w:rPr>
          <w:rFonts w:ascii="Times New Roman" w:eastAsia="Times New Roman" w:hAnsi="Times New Roman" w:cs="Times New Roman"/>
          <w:sz w:val="24"/>
          <w:szCs w:val="24"/>
          <w:u w:val="single"/>
        </w:rPr>
        <w:t>neatbilst Nolikumā noteiktajām prasībām</w:t>
      </w:r>
      <w:r>
        <w:rPr>
          <w:rFonts w:ascii="Times New Roman" w:eastAsia="Times New Roman" w:hAnsi="Times New Roman" w:cs="Times New Roman"/>
          <w:sz w:val="24"/>
          <w:szCs w:val="24"/>
        </w:rPr>
        <w:t>, kas attiecas uz piegādātāja personālu vai apakšuzņēmējiem;</w:t>
      </w:r>
    </w:p>
    <w:p w:rsidR="00794D8A" w:rsidRDefault="00794D8A" w:rsidP="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10.5.2.</w:t>
      </w:r>
      <w:r>
        <w:rPr>
          <w:rFonts w:ascii="Times New Roman" w:eastAsia="Times New Roman" w:hAnsi="Times New Roman" w:cs="Times New Roman"/>
          <w:sz w:val="24"/>
          <w:szCs w:val="24"/>
        </w:rPr>
        <w:tab/>
        <w:t xml:space="preserve">apakšuzņēmēja nomaiņas gadījumā piedāvātajam apakšuzņēmējam </w:t>
      </w:r>
      <w:r>
        <w:rPr>
          <w:rFonts w:ascii="Times New Roman" w:eastAsia="Times New Roman" w:hAnsi="Times New Roman" w:cs="Times New Roman"/>
          <w:sz w:val="24"/>
          <w:szCs w:val="24"/>
          <w:u w:val="single"/>
        </w:rPr>
        <w:t>nav vismaz tāda pati kvalifikācija</w:t>
      </w:r>
      <w:r>
        <w:rPr>
          <w:rFonts w:ascii="Times New Roman" w:eastAsia="Times New Roman" w:hAnsi="Times New Roman" w:cs="Times New Roman"/>
          <w:sz w:val="24"/>
          <w:szCs w:val="24"/>
        </w:rPr>
        <w:t>, uz kādu Pretendents atsaucies, apliecinot savu atbilstību Nolikumā noteiktajām prasībām;</w:t>
      </w:r>
    </w:p>
    <w:p w:rsidR="00794D8A" w:rsidRDefault="00794D8A" w:rsidP="00794D8A">
      <w:p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sz w:val="24"/>
          <w:szCs w:val="24"/>
        </w:rPr>
        <w:t xml:space="preserve">10.5.3. piedāvātais </w:t>
      </w:r>
      <w:r>
        <w:rPr>
          <w:rFonts w:ascii="Times New Roman" w:eastAsia="Times New Roman" w:hAnsi="Times New Roman" w:cs="Times New Roman"/>
          <w:sz w:val="24"/>
          <w:szCs w:val="24"/>
          <w:u w:val="single"/>
        </w:rPr>
        <w:t>apakšuzņēmējs atbilst</w:t>
      </w:r>
      <w:r>
        <w:rPr>
          <w:rFonts w:ascii="Times New Roman" w:eastAsia="Times New Roman" w:hAnsi="Times New Roman" w:cs="Times New Roman"/>
          <w:sz w:val="24"/>
          <w:szCs w:val="24"/>
        </w:rPr>
        <w:t xml:space="preserve"> Publisko iepirkumu likuma </w:t>
      </w:r>
      <w:r>
        <w:rPr>
          <w:rFonts w:ascii="Times New Roman" w:eastAsia="Times New Roman" w:hAnsi="Times New Roman" w:cs="Times New Roman"/>
          <w:bCs/>
          <w:sz w:val="24"/>
          <w:szCs w:val="24"/>
        </w:rPr>
        <w:t>39.</w:t>
      </w:r>
      <w:r>
        <w:rPr>
          <w:rFonts w:ascii="Times New Roman" w:eastAsia="Times New Roman" w:hAnsi="Times New Roman" w:cs="Times New Roman"/>
          <w:bCs/>
          <w:sz w:val="24"/>
          <w:szCs w:val="24"/>
          <w:vertAlign w:val="superscript"/>
        </w:rPr>
        <w:t>1</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panta pirmajā daļā minētajiem Pretendentu </w:t>
      </w:r>
      <w:r>
        <w:rPr>
          <w:rFonts w:ascii="Times New Roman" w:eastAsia="Times New Roman" w:hAnsi="Times New Roman" w:cs="Times New Roman"/>
          <w:sz w:val="24"/>
          <w:szCs w:val="24"/>
          <w:u w:val="single"/>
        </w:rPr>
        <w:t>izslēgšanas nosacījumiem</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Publisko iepirkumu likuma </w:t>
      </w:r>
      <w:r>
        <w:rPr>
          <w:rFonts w:ascii="Times New Roman" w:eastAsia="Times New Roman" w:hAnsi="Times New Roman" w:cs="Times New Roman"/>
          <w:bCs/>
          <w:i/>
          <w:sz w:val="24"/>
          <w:szCs w:val="24"/>
        </w:rPr>
        <w:t>39.</w:t>
      </w:r>
      <w:r>
        <w:rPr>
          <w:rFonts w:ascii="Times New Roman" w:eastAsia="Times New Roman" w:hAnsi="Times New Roman" w:cs="Times New Roman"/>
          <w:bCs/>
          <w:i/>
          <w:sz w:val="24"/>
          <w:szCs w:val="24"/>
          <w:vertAlign w:val="superscript"/>
        </w:rPr>
        <w:t>1</w:t>
      </w:r>
      <w:r>
        <w:rPr>
          <w:rFonts w:ascii="Times New Roman" w:eastAsia="Times New Roman" w:hAnsi="Times New Roman" w:cs="Times New Roman"/>
          <w:bCs/>
          <w:i/>
          <w:sz w:val="24"/>
          <w:szCs w:val="24"/>
        </w:rPr>
        <w:t xml:space="preserve"> </w:t>
      </w:r>
      <w:r>
        <w:rPr>
          <w:rFonts w:ascii="Times New Roman" w:eastAsia="Times New Roman" w:hAnsi="Times New Roman" w:cs="Times New Roman"/>
          <w:i/>
          <w:sz w:val="24"/>
          <w:szCs w:val="24"/>
        </w:rPr>
        <w:t>panta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ceturtajā daļā minētos termiņus skaita no dienas, kad lūgums par apakšuzņēmēja nomaiņu iesniegts.</w:t>
      </w:r>
      <w:r>
        <w:rPr>
          <w:rFonts w:ascii="Times New Roman" w:eastAsia="Times New Roman" w:hAnsi="Times New Roman" w:cs="Times New Roman"/>
          <w:i/>
          <w:color w:val="000000"/>
          <w:sz w:val="24"/>
          <w:szCs w:val="24"/>
        </w:rPr>
        <w:tab/>
      </w:r>
    </w:p>
    <w:p w:rsidR="00794D8A" w:rsidRDefault="00794D8A" w:rsidP="00794D8A">
      <w:pPr>
        <w:spacing w:after="0" w:line="240" w:lineRule="auto"/>
        <w:rPr>
          <w:rFonts w:ascii="Times New Roman" w:eastAsia="Times New Roman" w:hAnsi="Times New Roman" w:cs="Times New Roman"/>
          <w:sz w:val="24"/>
          <w:szCs w:val="24"/>
          <w:highlight w:val="lightGray"/>
        </w:rPr>
      </w:pPr>
    </w:p>
    <w:p w:rsidR="00794D8A" w:rsidRDefault="00794D8A" w:rsidP="00794D8A">
      <w:pPr>
        <w:spacing w:after="0" w:line="240" w:lineRule="auto"/>
        <w:rPr>
          <w:rFonts w:ascii="Times New Roman" w:eastAsia="Times New Roman" w:hAnsi="Times New Roman" w:cs="Times New Roman"/>
          <w:sz w:val="24"/>
          <w:szCs w:val="24"/>
          <w:highlight w:val="lightGray"/>
        </w:rPr>
      </w:pPr>
    </w:p>
    <w:p w:rsidR="00D37D70" w:rsidRDefault="00D37D70" w:rsidP="00D37D70">
      <w:pPr>
        <w:spacing w:before="120" w:after="0" w:line="240" w:lineRule="auto"/>
        <w:ind w:left="720" w:hanging="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Pielikumi:</w:t>
      </w:r>
    </w:p>
    <w:p w:rsidR="00D37D70" w:rsidRDefault="00D37D70" w:rsidP="00D37D70">
      <w:pPr>
        <w:tabs>
          <w:tab w:val="left" w:pos="319"/>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1.pielikums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Pretendenta pieteikums.</w:t>
      </w:r>
    </w:p>
    <w:p w:rsidR="00D37D70" w:rsidRDefault="00D37D70" w:rsidP="00D37D70">
      <w:pPr>
        <w:tabs>
          <w:tab w:val="left" w:pos="319"/>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2.pielikums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Tehniskā specifikācija.</w:t>
      </w:r>
    </w:p>
    <w:p w:rsidR="00D37D70" w:rsidRDefault="00D37D70" w:rsidP="00D37D70">
      <w:pPr>
        <w:spacing w:before="120"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3.pielikums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Finanšu piedāvājuma forma.</w:t>
      </w:r>
    </w:p>
    <w:p w:rsidR="00D37D70" w:rsidRDefault="00D37D70" w:rsidP="00D37D70">
      <w:pPr>
        <w:spacing w:before="120"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4.pielikums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Pretendenta pieredzes apraksts.</w:t>
      </w:r>
    </w:p>
    <w:p w:rsidR="00D37D70" w:rsidRDefault="00D37D70" w:rsidP="00D37D70">
      <w:pPr>
        <w:spacing w:before="120"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5.pielikums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Iepirkuma līguma projekts.</w:t>
      </w:r>
    </w:p>
    <w:p w:rsidR="00794D8A" w:rsidRDefault="00794D8A" w:rsidP="00794D8A">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1.pielikums  </w:t>
      </w:r>
    </w:p>
    <w:p w:rsidR="00794D8A" w:rsidRPr="009442E2" w:rsidRDefault="00794D8A" w:rsidP="00794D8A">
      <w:pPr>
        <w:spacing w:after="0" w:line="240" w:lineRule="auto"/>
        <w:jc w:val="center"/>
        <w:rPr>
          <w:rFonts w:ascii="Times New Roman" w:eastAsia="Times New Roman" w:hAnsi="Times New Roman" w:cs="Times New Roman"/>
          <w:b/>
          <w:sz w:val="24"/>
          <w:szCs w:val="24"/>
        </w:rPr>
      </w:pPr>
      <w:r w:rsidRPr="009442E2">
        <w:rPr>
          <w:rFonts w:ascii="Times New Roman" w:eastAsia="Times New Roman" w:hAnsi="Times New Roman" w:cs="Times New Roman"/>
          <w:b/>
          <w:sz w:val="24"/>
          <w:szCs w:val="24"/>
        </w:rPr>
        <w:t>PRETENDENTA PIETEIKUMS</w:t>
      </w:r>
    </w:p>
    <w:p w:rsidR="00794D8A" w:rsidRDefault="00794D8A" w:rsidP="00794D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 xml:space="preserve"> Degvielas iegāde Ventspils novada pašvaldības un tās pakļautībā esošo iestāžu vajadzībām</w:t>
      </w:r>
      <w:r>
        <w:rPr>
          <w:rFonts w:ascii="Times New Roman" w:eastAsia="Times New Roman" w:hAnsi="Times New Roman" w:cs="Times New Roman"/>
          <w:sz w:val="24"/>
          <w:szCs w:val="24"/>
        </w:rPr>
        <w:t>”</w:t>
      </w:r>
    </w:p>
    <w:p w:rsidR="00794D8A" w:rsidRDefault="002F3CFA" w:rsidP="00794D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(identifikācijas Nr.VND2016/39</w:t>
      </w:r>
      <w:r w:rsidR="00794D8A">
        <w:rPr>
          <w:rFonts w:ascii="Times New Roman" w:eastAsia="Times New Roman" w:hAnsi="Times New Roman" w:cs="Times New Roman"/>
          <w:sz w:val="24"/>
          <w:szCs w:val="24"/>
        </w:rPr>
        <w:t>)</w:t>
      </w:r>
    </w:p>
    <w:p w:rsidR="00794D8A" w:rsidRDefault="00794D8A" w:rsidP="00794D8A">
      <w:pPr>
        <w:spacing w:after="0" w:line="240" w:lineRule="auto"/>
        <w:jc w:val="center"/>
        <w:rPr>
          <w:rFonts w:ascii="Times New Roman" w:eastAsia="Times New Roman" w:hAnsi="Times New Roman" w:cs="Times New Roman"/>
          <w:sz w:val="24"/>
          <w:szCs w:val="24"/>
        </w:rPr>
      </w:pPr>
    </w:p>
    <w:p w:rsidR="00794D8A" w:rsidRDefault="00794D8A" w:rsidP="00794D8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Iepazinušies  ar  atklāta konkursa “ </w:t>
      </w:r>
      <w:r>
        <w:rPr>
          <w:rFonts w:ascii="Times New Roman" w:hAnsi="Times New Roman" w:cs="Times New Roman"/>
          <w:sz w:val="24"/>
          <w:szCs w:val="24"/>
        </w:rPr>
        <w:t>Degvielas iegāde Ventspils novada pašvaldības un tās pakļautībā esošo iestāžu vajadzībām”</w:t>
      </w:r>
      <w:r>
        <w:rPr>
          <w:rFonts w:ascii="Times New Roman" w:eastAsia="Times New Roman" w:hAnsi="Times New Roman" w:cs="Times New Roman"/>
          <w:bCs/>
          <w:sz w:val="24"/>
          <w:szCs w:val="24"/>
        </w:rPr>
        <w:t xml:space="preserve"> </w:t>
      </w:r>
      <w:r w:rsidR="002F3CFA">
        <w:rPr>
          <w:rFonts w:ascii="Times New Roman" w:eastAsia="Times New Roman" w:hAnsi="Times New Roman" w:cs="Times New Roman"/>
          <w:sz w:val="24"/>
          <w:szCs w:val="24"/>
        </w:rPr>
        <w:t>(identifikācijas Nr.VND2016/39</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Nolikumu un pieņemot visus tā noteikumus, es, šī pieteikuma beigās parakstījies, apstiprinu, ka piekrītu atklāta konkursa noteikumiem, un piedāvāju veikt degvielas iegādi</w:t>
      </w:r>
      <w:r>
        <w:rPr>
          <w:rFonts w:ascii="Times New Roman" w:hAnsi="Times New Roman" w:cs="Times New Roman"/>
          <w:sz w:val="24"/>
          <w:szCs w:val="24"/>
        </w:rPr>
        <w:t xml:space="preserve"> Ventspils novada pašvaldības un tās pakļautībā esošo iestāžu vajadzībām</w:t>
      </w:r>
      <w:r>
        <w:rPr>
          <w:rFonts w:ascii="Times New Roman" w:eastAsia="Times New Roman" w:hAnsi="Times New Roman" w:cs="Times New Roman"/>
          <w:sz w:val="24"/>
          <w:szCs w:val="24"/>
        </w:rPr>
        <w:t xml:space="preserve"> saskaņā ar Nolikumu, par kopējo summu:</w:t>
      </w:r>
    </w:p>
    <w:p w:rsidR="00794D8A" w:rsidRDefault="00794D8A" w:rsidP="00794D8A">
      <w:pPr>
        <w:spacing w:after="0"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u w:val="single"/>
        </w:rPr>
        <w:t xml:space="preserve">Kopējā līgumcena </w:t>
      </w:r>
      <w:r>
        <w:rPr>
          <w:rFonts w:ascii="Times New Roman" w:eastAsia="Times New Roman" w:hAnsi="Times New Roman" w:cs="Times New Roman"/>
          <w:b/>
          <w:i/>
          <w:sz w:val="24"/>
          <w:szCs w:val="24"/>
        </w:rPr>
        <w:t xml:space="preserve">par visu tehniskajā specifikācijā norādīto degvielas daudzumu kopā </w:t>
      </w:r>
      <w:r>
        <w:rPr>
          <w:rFonts w:ascii="Times New Roman" w:eastAsia="Times New Roman" w:hAnsi="Times New Roman" w:cs="Times New Roman"/>
          <w:b/>
          <w:i/>
          <w:sz w:val="24"/>
          <w:szCs w:val="24"/>
          <w:u w:val="single"/>
        </w:rPr>
        <w:t>ar atlaidi</w:t>
      </w:r>
      <w:r>
        <w:rPr>
          <w:rFonts w:ascii="Times New Roman" w:eastAsia="Times New Roman" w:hAnsi="Times New Roman" w:cs="Times New Roman"/>
          <w:b/>
          <w:i/>
          <w:sz w:val="24"/>
          <w:szCs w:val="24"/>
        </w:rPr>
        <w:t xml:space="preserve"> (ja tā tiek paredzēta) sastāda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7"/>
      </w:tblGrid>
      <w:tr w:rsidR="00794D8A" w:rsidTr="00794D8A">
        <w:tc>
          <w:tcPr>
            <w:tcW w:w="10391" w:type="dxa"/>
            <w:tcBorders>
              <w:top w:val="single" w:sz="4" w:space="0" w:color="auto"/>
              <w:left w:val="single" w:sz="4" w:space="0" w:color="auto"/>
              <w:bottom w:val="single" w:sz="4" w:space="0" w:color="auto"/>
              <w:right w:val="single" w:sz="4" w:space="0" w:color="auto"/>
            </w:tcBorders>
            <w:shd w:val="clear" w:color="auto" w:fill="D9D9D9"/>
            <w:vAlign w:val="center"/>
          </w:tcPr>
          <w:p w:rsidR="00794D8A" w:rsidRDefault="00794D8A">
            <w:pPr>
              <w:spacing w:after="0" w:line="240" w:lineRule="auto"/>
              <w:ind w:left="360"/>
              <w:jc w:val="center"/>
              <w:rPr>
                <w:rFonts w:ascii="Times New Roman" w:eastAsia="Times New Roman" w:hAnsi="Times New Roman" w:cs="Times New Roman"/>
                <w:b/>
                <w:i/>
                <w:sz w:val="24"/>
                <w:szCs w:val="24"/>
              </w:rPr>
            </w:pPr>
          </w:p>
          <w:p w:rsidR="00794D8A" w:rsidRDefault="00794D8A">
            <w:pPr>
              <w:spacing w:after="0" w:line="240" w:lineRule="auto"/>
              <w:ind w:left="36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__________________________________________(cipariem un vārdiem) EUR (bez PVN)</w:t>
            </w:r>
          </w:p>
          <w:p w:rsidR="00794D8A" w:rsidRDefault="00794D8A">
            <w:pPr>
              <w:spacing w:after="0" w:line="240" w:lineRule="auto"/>
              <w:jc w:val="center"/>
              <w:rPr>
                <w:rFonts w:ascii="Times New Roman" w:eastAsia="Times New Roman" w:hAnsi="Times New Roman" w:cs="Times New Roman"/>
                <w:b/>
                <w:i/>
                <w:sz w:val="24"/>
                <w:szCs w:val="24"/>
              </w:rPr>
            </w:pPr>
          </w:p>
          <w:p w:rsidR="00794D8A" w:rsidRDefault="00794D8A">
            <w:pPr>
              <w:spacing w:after="0" w:line="240" w:lineRule="auto"/>
              <w:jc w:val="center"/>
              <w:rPr>
                <w:rFonts w:ascii="Times New Roman" w:eastAsia="Times New Roman" w:hAnsi="Times New Roman" w:cs="Times New Roman"/>
                <w:b/>
                <w:i/>
                <w:sz w:val="24"/>
                <w:szCs w:val="24"/>
              </w:rPr>
            </w:pPr>
          </w:p>
        </w:tc>
      </w:tr>
    </w:tbl>
    <w:p w:rsidR="00794D8A" w:rsidRDefault="00794D8A" w:rsidP="00794D8A">
      <w:pPr>
        <w:spacing w:after="0" w:line="240" w:lineRule="auto"/>
        <w:jc w:val="both"/>
        <w:rPr>
          <w:rFonts w:ascii="Times New Roman" w:eastAsia="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295"/>
      </w:tblGrid>
      <w:tr w:rsidR="00794D8A" w:rsidTr="00794D8A">
        <w:tc>
          <w:tcPr>
            <w:tcW w:w="4633" w:type="dxa"/>
            <w:tcBorders>
              <w:top w:val="single" w:sz="4" w:space="0" w:color="auto"/>
              <w:left w:val="single" w:sz="4" w:space="0" w:color="auto"/>
              <w:bottom w:val="single" w:sz="4" w:space="0" w:color="auto"/>
              <w:right w:val="single" w:sz="4" w:space="0" w:color="auto"/>
            </w:tcBorders>
            <w:hideMark/>
          </w:tcPr>
          <w:p w:rsidR="00794D8A" w:rsidRDefault="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Pretendenta nosaukums</w:t>
            </w:r>
          </w:p>
        </w:tc>
        <w:tc>
          <w:tcPr>
            <w:tcW w:w="4295" w:type="dxa"/>
            <w:tcBorders>
              <w:top w:val="single" w:sz="4" w:space="0" w:color="auto"/>
              <w:left w:val="single" w:sz="4" w:space="0" w:color="auto"/>
              <w:bottom w:val="single" w:sz="4" w:space="0" w:color="auto"/>
              <w:right w:val="single" w:sz="4" w:space="0" w:color="auto"/>
            </w:tcBorders>
          </w:tcPr>
          <w:p w:rsidR="00794D8A" w:rsidRDefault="00794D8A">
            <w:pPr>
              <w:spacing w:after="0" w:line="240" w:lineRule="auto"/>
              <w:jc w:val="both"/>
              <w:rPr>
                <w:rFonts w:ascii="Times New Roman" w:eastAsia="Times New Roman" w:hAnsi="Times New Roman" w:cs="Times New Roman"/>
                <w:sz w:val="24"/>
                <w:szCs w:val="24"/>
              </w:rPr>
            </w:pPr>
          </w:p>
        </w:tc>
      </w:tr>
      <w:tr w:rsidR="00794D8A" w:rsidTr="00794D8A">
        <w:tc>
          <w:tcPr>
            <w:tcW w:w="4633" w:type="dxa"/>
            <w:tcBorders>
              <w:top w:val="single" w:sz="4" w:space="0" w:color="auto"/>
              <w:left w:val="single" w:sz="4" w:space="0" w:color="auto"/>
              <w:bottom w:val="single" w:sz="4" w:space="0" w:color="auto"/>
              <w:right w:val="single" w:sz="4" w:space="0" w:color="auto"/>
            </w:tcBorders>
            <w:hideMark/>
          </w:tcPr>
          <w:p w:rsidR="00794D8A" w:rsidRDefault="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Vienotais reģistrācijas numurs</w:t>
            </w:r>
          </w:p>
        </w:tc>
        <w:tc>
          <w:tcPr>
            <w:tcW w:w="4295" w:type="dxa"/>
            <w:tcBorders>
              <w:top w:val="single" w:sz="4" w:space="0" w:color="auto"/>
              <w:left w:val="single" w:sz="4" w:space="0" w:color="auto"/>
              <w:bottom w:val="single" w:sz="4" w:space="0" w:color="auto"/>
              <w:right w:val="single" w:sz="4" w:space="0" w:color="auto"/>
            </w:tcBorders>
          </w:tcPr>
          <w:p w:rsidR="00794D8A" w:rsidRDefault="00794D8A">
            <w:pPr>
              <w:spacing w:after="0" w:line="240" w:lineRule="auto"/>
              <w:jc w:val="both"/>
              <w:rPr>
                <w:rFonts w:ascii="Times New Roman" w:eastAsia="Times New Roman" w:hAnsi="Times New Roman" w:cs="Times New Roman"/>
                <w:sz w:val="24"/>
                <w:szCs w:val="24"/>
              </w:rPr>
            </w:pPr>
          </w:p>
        </w:tc>
      </w:tr>
      <w:tr w:rsidR="00794D8A" w:rsidTr="00794D8A">
        <w:tc>
          <w:tcPr>
            <w:tcW w:w="4633" w:type="dxa"/>
            <w:tcBorders>
              <w:top w:val="single" w:sz="4" w:space="0" w:color="auto"/>
              <w:left w:val="single" w:sz="4" w:space="0" w:color="auto"/>
              <w:bottom w:val="single" w:sz="4" w:space="0" w:color="auto"/>
              <w:right w:val="single" w:sz="4" w:space="0" w:color="auto"/>
            </w:tcBorders>
            <w:hideMark/>
          </w:tcPr>
          <w:p w:rsidR="00794D8A" w:rsidRDefault="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Juridiskā adrese </w:t>
            </w:r>
          </w:p>
        </w:tc>
        <w:tc>
          <w:tcPr>
            <w:tcW w:w="4295" w:type="dxa"/>
            <w:tcBorders>
              <w:top w:val="single" w:sz="4" w:space="0" w:color="auto"/>
              <w:left w:val="single" w:sz="4" w:space="0" w:color="auto"/>
              <w:bottom w:val="single" w:sz="4" w:space="0" w:color="auto"/>
              <w:right w:val="single" w:sz="4" w:space="0" w:color="auto"/>
            </w:tcBorders>
          </w:tcPr>
          <w:p w:rsidR="00794D8A" w:rsidRDefault="00794D8A">
            <w:pPr>
              <w:spacing w:after="0" w:line="240" w:lineRule="auto"/>
              <w:jc w:val="both"/>
              <w:rPr>
                <w:rFonts w:ascii="Times New Roman" w:eastAsia="Times New Roman" w:hAnsi="Times New Roman" w:cs="Times New Roman"/>
                <w:sz w:val="24"/>
                <w:szCs w:val="24"/>
              </w:rPr>
            </w:pPr>
          </w:p>
        </w:tc>
      </w:tr>
      <w:tr w:rsidR="00794D8A" w:rsidTr="00794D8A">
        <w:tc>
          <w:tcPr>
            <w:tcW w:w="4633" w:type="dxa"/>
            <w:tcBorders>
              <w:top w:val="single" w:sz="4" w:space="0" w:color="auto"/>
              <w:left w:val="single" w:sz="4" w:space="0" w:color="auto"/>
              <w:bottom w:val="single" w:sz="4" w:space="0" w:color="auto"/>
              <w:right w:val="single" w:sz="4" w:space="0" w:color="auto"/>
            </w:tcBorders>
            <w:hideMark/>
          </w:tcPr>
          <w:p w:rsidR="00794D8A" w:rsidRDefault="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Biroja adrese</w:t>
            </w:r>
          </w:p>
        </w:tc>
        <w:tc>
          <w:tcPr>
            <w:tcW w:w="4295" w:type="dxa"/>
            <w:tcBorders>
              <w:top w:val="single" w:sz="4" w:space="0" w:color="auto"/>
              <w:left w:val="single" w:sz="4" w:space="0" w:color="auto"/>
              <w:bottom w:val="single" w:sz="4" w:space="0" w:color="auto"/>
              <w:right w:val="single" w:sz="4" w:space="0" w:color="auto"/>
            </w:tcBorders>
          </w:tcPr>
          <w:p w:rsidR="00794D8A" w:rsidRDefault="00794D8A">
            <w:pPr>
              <w:spacing w:after="0" w:line="240" w:lineRule="auto"/>
              <w:jc w:val="both"/>
              <w:rPr>
                <w:rFonts w:ascii="Times New Roman" w:eastAsia="Times New Roman" w:hAnsi="Times New Roman" w:cs="Times New Roman"/>
                <w:sz w:val="24"/>
                <w:szCs w:val="24"/>
              </w:rPr>
            </w:pPr>
          </w:p>
        </w:tc>
      </w:tr>
      <w:tr w:rsidR="00794D8A" w:rsidTr="00794D8A">
        <w:tc>
          <w:tcPr>
            <w:tcW w:w="4633" w:type="dxa"/>
            <w:tcBorders>
              <w:top w:val="single" w:sz="4" w:space="0" w:color="auto"/>
              <w:left w:val="single" w:sz="4" w:space="0" w:color="auto"/>
              <w:bottom w:val="single" w:sz="4" w:space="0" w:color="auto"/>
              <w:right w:val="single" w:sz="4" w:space="0" w:color="auto"/>
            </w:tcBorders>
            <w:hideMark/>
          </w:tcPr>
          <w:p w:rsidR="00794D8A" w:rsidRDefault="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Kontaktpersona (vārds, uzvārds, amats)</w:t>
            </w:r>
          </w:p>
        </w:tc>
        <w:tc>
          <w:tcPr>
            <w:tcW w:w="4295" w:type="dxa"/>
            <w:tcBorders>
              <w:top w:val="single" w:sz="4" w:space="0" w:color="auto"/>
              <w:left w:val="single" w:sz="4" w:space="0" w:color="auto"/>
              <w:bottom w:val="single" w:sz="4" w:space="0" w:color="auto"/>
              <w:right w:val="single" w:sz="4" w:space="0" w:color="auto"/>
            </w:tcBorders>
          </w:tcPr>
          <w:p w:rsidR="00794D8A" w:rsidRDefault="00794D8A">
            <w:pPr>
              <w:spacing w:after="0" w:line="240" w:lineRule="auto"/>
              <w:jc w:val="both"/>
              <w:rPr>
                <w:rFonts w:ascii="Times New Roman" w:eastAsia="Times New Roman" w:hAnsi="Times New Roman" w:cs="Times New Roman"/>
                <w:sz w:val="24"/>
                <w:szCs w:val="24"/>
              </w:rPr>
            </w:pPr>
          </w:p>
        </w:tc>
      </w:tr>
      <w:tr w:rsidR="00794D8A" w:rsidTr="00794D8A">
        <w:tc>
          <w:tcPr>
            <w:tcW w:w="4633" w:type="dxa"/>
            <w:tcBorders>
              <w:top w:val="single" w:sz="4" w:space="0" w:color="auto"/>
              <w:left w:val="single" w:sz="4" w:space="0" w:color="auto"/>
              <w:bottom w:val="single" w:sz="4" w:space="0" w:color="auto"/>
              <w:right w:val="single" w:sz="4" w:space="0" w:color="auto"/>
            </w:tcBorders>
            <w:hideMark/>
          </w:tcPr>
          <w:p w:rsidR="00794D8A" w:rsidRDefault="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Tālruņa numurs</w:t>
            </w:r>
          </w:p>
        </w:tc>
        <w:tc>
          <w:tcPr>
            <w:tcW w:w="4295" w:type="dxa"/>
            <w:tcBorders>
              <w:top w:val="single" w:sz="4" w:space="0" w:color="auto"/>
              <w:left w:val="single" w:sz="4" w:space="0" w:color="auto"/>
              <w:bottom w:val="single" w:sz="4" w:space="0" w:color="auto"/>
              <w:right w:val="single" w:sz="4" w:space="0" w:color="auto"/>
            </w:tcBorders>
          </w:tcPr>
          <w:p w:rsidR="00794D8A" w:rsidRDefault="00794D8A">
            <w:pPr>
              <w:spacing w:after="0" w:line="240" w:lineRule="auto"/>
              <w:jc w:val="both"/>
              <w:rPr>
                <w:rFonts w:ascii="Times New Roman" w:eastAsia="Times New Roman" w:hAnsi="Times New Roman" w:cs="Times New Roman"/>
                <w:sz w:val="24"/>
                <w:szCs w:val="24"/>
              </w:rPr>
            </w:pPr>
          </w:p>
        </w:tc>
      </w:tr>
      <w:tr w:rsidR="00794D8A" w:rsidTr="00794D8A">
        <w:tc>
          <w:tcPr>
            <w:tcW w:w="4633" w:type="dxa"/>
            <w:tcBorders>
              <w:top w:val="single" w:sz="4" w:space="0" w:color="auto"/>
              <w:left w:val="single" w:sz="4" w:space="0" w:color="auto"/>
              <w:bottom w:val="single" w:sz="4" w:space="0" w:color="auto"/>
              <w:right w:val="single" w:sz="4" w:space="0" w:color="auto"/>
            </w:tcBorders>
            <w:hideMark/>
          </w:tcPr>
          <w:p w:rsidR="00794D8A" w:rsidRDefault="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Faksa numurs</w:t>
            </w:r>
          </w:p>
        </w:tc>
        <w:tc>
          <w:tcPr>
            <w:tcW w:w="4295" w:type="dxa"/>
            <w:tcBorders>
              <w:top w:val="single" w:sz="4" w:space="0" w:color="auto"/>
              <w:left w:val="single" w:sz="4" w:space="0" w:color="auto"/>
              <w:bottom w:val="single" w:sz="4" w:space="0" w:color="auto"/>
              <w:right w:val="single" w:sz="4" w:space="0" w:color="auto"/>
            </w:tcBorders>
          </w:tcPr>
          <w:p w:rsidR="00794D8A" w:rsidRDefault="00794D8A">
            <w:pPr>
              <w:spacing w:after="0" w:line="240" w:lineRule="auto"/>
              <w:jc w:val="both"/>
              <w:rPr>
                <w:rFonts w:ascii="Times New Roman" w:eastAsia="Times New Roman" w:hAnsi="Times New Roman" w:cs="Times New Roman"/>
                <w:sz w:val="24"/>
                <w:szCs w:val="24"/>
              </w:rPr>
            </w:pPr>
          </w:p>
        </w:tc>
      </w:tr>
      <w:tr w:rsidR="00794D8A" w:rsidTr="00794D8A">
        <w:tc>
          <w:tcPr>
            <w:tcW w:w="4633" w:type="dxa"/>
            <w:tcBorders>
              <w:top w:val="single" w:sz="4" w:space="0" w:color="auto"/>
              <w:left w:val="single" w:sz="4" w:space="0" w:color="auto"/>
              <w:bottom w:val="single" w:sz="4" w:space="0" w:color="auto"/>
              <w:right w:val="single" w:sz="4" w:space="0" w:color="auto"/>
            </w:tcBorders>
            <w:hideMark/>
          </w:tcPr>
          <w:p w:rsidR="00794D8A" w:rsidRDefault="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E-pasta adrese</w:t>
            </w:r>
          </w:p>
        </w:tc>
        <w:tc>
          <w:tcPr>
            <w:tcW w:w="4295" w:type="dxa"/>
            <w:tcBorders>
              <w:top w:val="single" w:sz="4" w:space="0" w:color="auto"/>
              <w:left w:val="single" w:sz="4" w:space="0" w:color="auto"/>
              <w:bottom w:val="single" w:sz="4" w:space="0" w:color="auto"/>
              <w:right w:val="single" w:sz="4" w:space="0" w:color="auto"/>
            </w:tcBorders>
          </w:tcPr>
          <w:p w:rsidR="00794D8A" w:rsidRDefault="00794D8A">
            <w:pPr>
              <w:spacing w:after="0" w:line="240" w:lineRule="auto"/>
              <w:jc w:val="both"/>
              <w:rPr>
                <w:rFonts w:ascii="Times New Roman" w:eastAsia="Times New Roman" w:hAnsi="Times New Roman" w:cs="Times New Roman"/>
                <w:sz w:val="24"/>
                <w:szCs w:val="24"/>
              </w:rPr>
            </w:pPr>
          </w:p>
        </w:tc>
      </w:tr>
      <w:tr w:rsidR="00794D8A" w:rsidTr="00794D8A">
        <w:tc>
          <w:tcPr>
            <w:tcW w:w="4633" w:type="dxa"/>
            <w:tcBorders>
              <w:top w:val="single" w:sz="4" w:space="0" w:color="auto"/>
              <w:left w:val="single" w:sz="4" w:space="0" w:color="auto"/>
              <w:bottom w:val="single" w:sz="4" w:space="0" w:color="auto"/>
              <w:right w:val="single" w:sz="4" w:space="0" w:color="auto"/>
            </w:tcBorders>
            <w:hideMark/>
          </w:tcPr>
          <w:p w:rsidR="00794D8A" w:rsidRDefault="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Uzņēmuma bankas rekvizīti: Banka</w:t>
            </w:r>
          </w:p>
        </w:tc>
        <w:tc>
          <w:tcPr>
            <w:tcW w:w="4295" w:type="dxa"/>
            <w:tcBorders>
              <w:top w:val="single" w:sz="4" w:space="0" w:color="auto"/>
              <w:left w:val="single" w:sz="4" w:space="0" w:color="auto"/>
              <w:bottom w:val="single" w:sz="4" w:space="0" w:color="auto"/>
              <w:right w:val="single" w:sz="4" w:space="0" w:color="auto"/>
            </w:tcBorders>
          </w:tcPr>
          <w:p w:rsidR="00794D8A" w:rsidRDefault="00794D8A">
            <w:pPr>
              <w:spacing w:after="0" w:line="240" w:lineRule="auto"/>
              <w:jc w:val="both"/>
              <w:rPr>
                <w:rFonts w:ascii="Times New Roman" w:eastAsia="Times New Roman" w:hAnsi="Times New Roman" w:cs="Times New Roman"/>
                <w:sz w:val="24"/>
                <w:szCs w:val="24"/>
              </w:rPr>
            </w:pPr>
          </w:p>
        </w:tc>
      </w:tr>
      <w:tr w:rsidR="00794D8A" w:rsidTr="00794D8A">
        <w:tc>
          <w:tcPr>
            <w:tcW w:w="4633" w:type="dxa"/>
            <w:tcBorders>
              <w:top w:val="single" w:sz="4" w:space="0" w:color="auto"/>
              <w:left w:val="single" w:sz="4" w:space="0" w:color="auto"/>
              <w:bottom w:val="single" w:sz="4" w:space="0" w:color="auto"/>
              <w:right w:val="single" w:sz="4" w:space="0" w:color="auto"/>
            </w:tcBorders>
            <w:hideMark/>
          </w:tcPr>
          <w:p w:rsidR="00794D8A" w:rsidRDefault="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Kods</w:t>
            </w:r>
          </w:p>
        </w:tc>
        <w:tc>
          <w:tcPr>
            <w:tcW w:w="4295" w:type="dxa"/>
            <w:tcBorders>
              <w:top w:val="single" w:sz="4" w:space="0" w:color="auto"/>
              <w:left w:val="single" w:sz="4" w:space="0" w:color="auto"/>
              <w:bottom w:val="single" w:sz="4" w:space="0" w:color="auto"/>
              <w:right w:val="single" w:sz="4" w:space="0" w:color="auto"/>
            </w:tcBorders>
          </w:tcPr>
          <w:p w:rsidR="00794D8A" w:rsidRDefault="00794D8A">
            <w:pPr>
              <w:spacing w:after="0" w:line="240" w:lineRule="auto"/>
              <w:jc w:val="both"/>
              <w:rPr>
                <w:rFonts w:ascii="Times New Roman" w:eastAsia="Times New Roman" w:hAnsi="Times New Roman" w:cs="Times New Roman"/>
                <w:sz w:val="24"/>
                <w:szCs w:val="24"/>
              </w:rPr>
            </w:pPr>
          </w:p>
        </w:tc>
      </w:tr>
      <w:tr w:rsidR="00794D8A" w:rsidTr="00794D8A">
        <w:tc>
          <w:tcPr>
            <w:tcW w:w="4633" w:type="dxa"/>
            <w:tcBorders>
              <w:top w:val="single" w:sz="4" w:space="0" w:color="auto"/>
              <w:left w:val="single" w:sz="4" w:space="0" w:color="auto"/>
              <w:bottom w:val="single" w:sz="4" w:space="0" w:color="auto"/>
              <w:right w:val="single" w:sz="4" w:space="0" w:color="auto"/>
            </w:tcBorders>
            <w:hideMark/>
          </w:tcPr>
          <w:p w:rsidR="00794D8A" w:rsidRDefault="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Konts</w:t>
            </w:r>
          </w:p>
        </w:tc>
        <w:tc>
          <w:tcPr>
            <w:tcW w:w="4295" w:type="dxa"/>
            <w:tcBorders>
              <w:top w:val="single" w:sz="4" w:space="0" w:color="auto"/>
              <w:left w:val="single" w:sz="4" w:space="0" w:color="auto"/>
              <w:bottom w:val="single" w:sz="4" w:space="0" w:color="auto"/>
              <w:right w:val="single" w:sz="4" w:space="0" w:color="auto"/>
            </w:tcBorders>
          </w:tcPr>
          <w:p w:rsidR="00794D8A" w:rsidRDefault="00794D8A">
            <w:pPr>
              <w:spacing w:after="0" w:line="240" w:lineRule="auto"/>
              <w:jc w:val="both"/>
              <w:rPr>
                <w:rFonts w:ascii="Times New Roman" w:eastAsia="Times New Roman" w:hAnsi="Times New Roman" w:cs="Times New Roman"/>
                <w:sz w:val="24"/>
                <w:szCs w:val="24"/>
              </w:rPr>
            </w:pPr>
          </w:p>
        </w:tc>
      </w:tr>
    </w:tbl>
    <w:p w:rsidR="00794D8A" w:rsidRDefault="00794D8A" w:rsidP="00794D8A">
      <w:pPr>
        <w:spacing w:after="0" w:line="240" w:lineRule="auto"/>
        <w:jc w:val="both"/>
        <w:rPr>
          <w:rFonts w:ascii="Times New Roman" w:eastAsia="Times New Roman" w:hAnsi="Times New Roman" w:cs="Times New Roman"/>
          <w:sz w:val="24"/>
          <w:szCs w:val="24"/>
        </w:rPr>
      </w:pPr>
    </w:p>
    <w:p w:rsidR="00794D8A" w:rsidRDefault="00794D8A" w:rsidP="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 ka darbu izpildes apstākļi un apjoms ir skaidrs un ka to var realizēt, nepārkāpjot normatīvo aktu prasības un publiskos ierobežojumus, atbilstoši Nolikumam un visiem tā pielikumiem.</w:t>
      </w:r>
    </w:p>
    <w:p w:rsidR="00794D8A" w:rsidRDefault="00794D8A" w:rsidP="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rsidR="00794D8A" w:rsidRDefault="00794D8A" w:rsidP="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Esam iesnieguši visu prasīto informāciju.</w:t>
      </w:r>
    </w:p>
    <w:p w:rsidR="00794D8A" w:rsidRDefault="00794D8A" w:rsidP="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Neesam iesnieguši nepatiesu informāciju savas kvalifikācijas novērtēšanai.</w:t>
      </w:r>
    </w:p>
    <w:p w:rsidR="00794D8A" w:rsidRDefault="00794D8A" w:rsidP="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Piedāvājuma derīguma termiņš ir __________________</w:t>
      </w:r>
      <w:r>
        <w:rPr>
          <w:rFonts w:ascii="Times New Roman" w:eastAsia="Times New Roman" w:hAnsi="Times New Roman" w:cs="Times New Roman"/>
          <w:sz w:val="24"/>
          <w:szCs w:val="24"/>
        </w:rPr>
        <w:tab/>
        <w:t>dienas.</w:t>
      </w:r>
    </w:p>
    <w:p w:rsidR="00794D8A" w:rsidRDefault="00794D8A" w:rsidP="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Informācija, kas pēc Pretendenta domām ir uzskatāma par ierobežotas pieejamības informāciju, atrodas Pretendenta piedāvājuma _________________________ lpp. </w:t>
      </w:r>
    </w:p>
    <w:p w:rsidR="00794D8A" w:rsidRDefault="00794D8A" w:rsidP="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Piedāvājums dalībai iepirkumā sastāv no __________ lpp.</w:t>
      </w:r>
    </w:p>
    <w:p w:rsidR="00794D8A" w:rsidRDefault="00794D8A" w:rsidP="00794D8A">
      <w:pPr>
        <w:spacing w:after="0" w:line="240" w:lineRule="auto"/>
        <w:jc w:val="both"/>
        <w:rPr>
          <w:rFonts w:ascii="Times New Roman" w:eastAsia="Times New Roman" w:hAnsi="Times New Roman" w:cs="Times New Roman"/>
          <w:sz w:val="24"/>
          <w:szCs w:val="24"/>
        </w:rPr>
      </w:pPr>
    </w:p>
    <w:p w:rsidR="00794D8A" w:rsidRDefault="00794D8A" w:rsidP="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Vārds, Uzvārds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w:t>
      </w:r>
    </w:p>
    <w:p w:rsidR="00794D8A" w:rsidRDefault="00794D8A" w:rsidP="00794D8A">
      <w:pPr>
        <w:spacing w:after="0" w:line="240" w:lineRule="auto"/>
        <w:jc w:val="both"/>
        <w:rPr>
          <w:rFonts w:ascii="Times New Roman" w:eastAsia="Times New Roman" w:hAnsi="Times New Roman" w:cs="Times New Roman"/>
          <w:sz w:val="24"/>
          <w:szCs w:val="24"/>
        </w:rPr>
      </w:pPr>
    </w:p>
    <w:p w:rsidR="00794D8A" w:rsidRDefault="00794D8A" w:rsidP="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Ieņemamais amats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w:t>
      </w:r>
    </w:p>
    <w:p w:rsidR="00794D8A" w:rsidRDefault="00794D8A" w:rsidP="00794D8A">
      <w:pPr>
        <w:spacing w:after="0" w:line="240" w:lineRule="auto"/>
        <w:jc w:val="both"/>
        <w:rPr>
          <w:rFonts w:ascii="Times New Roman" w:eastAsia="Times New Roman" w:hAnsi="Times New Roman" w:cs="Times New Roman"/>
          <w:sz w:val="24"/>
          <w:szCs w:val="24"/>
        </w:rPr>
      </w:pPr>
    </w:p>
    <w:p w:rsidR="00794D8A" w:rsidRDefault="00794D8A" w:rsidP="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Paraksts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w:t>
      </w:r>
    </w:p>
    <w:p w:rsidR="00794D8A" w:rsidRDefault="00794D8A" w:rsidP="00794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Datums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w:t>
      </w:r>
    </w:p>
    <w:p w:rsidR="00794D8A" w:rsidRDefault="00794D8A" w:rsidP="00794D8A">
      <w:pPr>
        <w:tabs>
          <w:tab w:val="left" w:pos="319"/>
        </w:tabs>
        <w:spacing w:before="120"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Zīmogs</w:t>
      </w:r>
    </w:p>
    <w:p w:rsidR="00794D8A" w:rsidRDefault="00794D8A" w:rsidP="00794D8A">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r>
        <w:rPr>
          <w:rFonts w:ascii="Times New Roman" w:eastAsia="Times New Roman" w:hAnsi="Times New Roman" w:cs="Times New Roman"/>
          <w:b/>
          <w:bCs/>
          <w:sz w:val="24"/>
          <w:szCs w:val="24"/>
        </w:rPr>
        <w:lastRenderedPageBreak/>
        <w:t>2.pielikums</w:t>
      </w:r>
    </w:p>
    <w:p w:rsidR="00794D8A" w:rsidRDefault="00794D8A" w:rsidP="00794D8A">
      <w:pPr>
        <w:tabs>
          <w:tab w:val="center" w:pos="4153"/>
          <w:tab w:val="right" w:pos="8306"/>
        </w:tabs>
        <w:spacing w:after="0" w:line="240" w:lineRule="auto"/>
        <w:rPr>
          <w:rFonts w:ascii="Times New Roman" w:eastAsia="Times New Roman" w:hAnsi="Times New Roman" w:cs="Times New Roman"/>
          <w:b/>
          <w:bCs/>
          <w:sz w:val="24"/>
          <w:szCs w:val="24"/>
        </w:rPr>
      </w:pPr>
    </w:p>
    <w:p w:rsidR="00794D8A" w:rsidRDefault="00794D8A" w:rsidP="00794D8A">
      <w:pPr>
        <w:tabs>
          <w:tab w:val="center" w:pos="4153"/>
          <w:tab w:val="right" w:pos="830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TEHNISKĀ SPECIFIKĀCIJA</w:t>
      </w:r>
      <w:r>
        <w:rPr>
          <w:rFonts w:ascii="Times New Roman" w:eastAsia="Times New Roman" w:hAnsi="Times New Roman" w:cs="Times New Roman"/>
          <w:b/>
          <w:sz w:val="24"/>
          <w:szCs w:val="24"/>
        </w:rPr>
        <w:t xml:space="preserve"> </w:t>
      </w:r>
    </w:p>
    <w:p w:rsidR="00794D8A" w:rsidRDefault="00794D8A" w:rsidP="00794D8A">
      <w:pPr>
        <w:tabs>
          <w:tab w:val="center" w:pos="4153"/>
          <w:tab w:val="right" w:pos="8306"/>
        </w:tabs>
        <w:spacing w:after="0" w:line="240" w:lineRule="auto"/>
        <w:jc w:val="center"/>
        <w:rPr>
          <w:rFonts w:ascii="Times New Roman" w:eastAsia="Times New Roman" w:hAnsi="Times New Roman" w:cs="Times New Roman"/>
          <w:b/>
          <w:sz w:val="24"/>
          <w:szCs w:val="24"/>
        </w:rPr>
      </w:pPr>
    </w:p>
    <w:p w:rsidR="00794D8A" w:rsidRDefault="00794D8A" w:rsidP="00794D8A">
      <w:pPr>
        <w:tabs>
          <w:tab w:val="center" w:pos="4153"/>
          <w:tab w:val="right" w:pos="8306"/>
        </w:tabs>
        <w:spacing w:after="0" w:line="240" w:lineRule="auto"/>
        <w:jc w:val="center"/>
        <w:rPr>
          <w:rFonts w:ascii="Times New Roman" w:eastAsia="Times New Roman" w:hAnsi="Times New Roman" w:cs="Times New Roman"/>
          <w:b/>
          <w:sz w:val="24"/>
          <w:szCs w:val="24"/>
        </w:rPr>
      </w:pPr>
    </w:p>
    <w:p w:rsidR="00794D8A" w:rsidRDefault="00794D8A" w:rsidP="00794D8A">
      <w:pPr>
        <w:rPr>
          <w:rFonts w:ascii="Times New Roman" w:hAnsi="Times New Roman" w:cs="Times New Roman"/>
          <w:b/>
          <w:sz w:val="24"/>
          <w:szCs w:val="24"/>
        </w:rPr>
      </w:pPr>
    </w:p>
    <w:p w:rsidR="00794D8A" w:rsidRDefault="00794D8A" w:rsidP="00794D8A">
      <w:pPr>
        <w:jc w:val="center"/>
        <w:rPr>
          <w:rFonts w:ascii="Times New Roman" w:hAnsi="Times New Roman" w:cs="Times New Roman"/>
          <w:bCs/>
          <w:sz w:val="24"/>
          <w:szCs w:val="24"/>
        </w:rPr>
      </w:pPr>
      <w:r>
        <w:rPr>
          <w:rFonts w:ascii="Times New Roman" w:hAnsi="Times New Roman" w:cs="Times New Roman"/>
          <w:b/>
          <w:sz w:val="24"/>
          <w:szCs w:val="24"/>
        </w:rPr>
        <w:t>„Degvielas iegāde  Ventspils novada pašvaldības un tās pakļautībā esošo iestāžu vajadzībām”</w:t>
      </w:r>
      <w:r>
        <w:rPr>
          <w:rFonts w:ascii="Times New Roman" w:hAnsi="Times New Roman" w:cs="Times New Roman"/>
          <w:bCs/>
          <w:sz w:val="24"/>
          <w:szCs w:val="24"/>
        </w:rPr>
        <w:t xml:space="preserve"> (iepirkuma id</w:t>
      </w:r>
      <w:r w:rsidR="002F3CFA">
        <w:rPr>
          <w:rFonts w:ascii="Times New Roman" w:hAnsi="Times New Roman" w:cs="Times New Roman"/>
          <w:bCs/>
          <w:sz w:val="24"/>
          <w:szCs w:val="24"/>
        </w:rPr>
        <w:t>entifikācijas numurs VNP 2016/39</w:t>
      </w:r>
      <w:r>
        <w:rPr>
          <w:rFonts w:ascii="Times New Roman" w:hAnsi="Times New Roman" w:cs="Times New Roman"/>
          <w:bCs/>
          <w:sz w:val="24"/>
          <w:szCs w:val="24"/>
          <w:shd w:val="clear" w:color="auto" w:fill="FFFFFF"/>
        </w:rPr>
        <w:t>)</w:t>
      </w:r>
    </w:p>
    <w:p w:rsidR="00794D8A" w:rsidRDefault="00794D8A" w:rsidP="00794D8A">
      <w:pPr>
        <w:keepNext/>
        <w:outlineLvl w:val="0"/>
        <w:rPr>
          <w:rFonts w:ascii="Times New Roman" w:hAnsi="Times New Roman" w:cs="Times New Roman"/>
          <w:color w:val="000000"/>
          <w:kern w:val="32"/>
          <w:sz w:val="24"/>
          <w:szCs w:val="24"/>
        </w:rPr>
      </w:pPr>
    </w:p>
    <w:tbl>
      <w:tblPr>
        <w:tblW w:w="9904" w:type="dxa"/>
        <w:jc w:val="center"/>
        <w:tblInd w:w="-3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2258"/>
        <w:gridCol w:w="2259"/>
        <w:gridCol w:w="2429"/>
      </w:tblGrid>
      <w:tr w:rsidR="00794D8A" w:rsidTr="00794D8A">
        <w:trPr>
          <w:trHeight w:val="828"/>
          <w:jc w:val="center"/>
        </w:trPr>
        <w:tc>
          <w:tcPr>
            <w:tcW w:w="295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94D8A" w:rsidRDefault="00794D8A">
            <w:pPr>
              <w:jc w:val="center"/>
              <w:rPr>
                <w:rFonts w:ascii="Times New Roman" w:hAnsi="Times New Roman" w:cs="Times New Roman"/>
                <w:b/>
                <w:bCs/>
                <w:sz w:val="24"/>
                <w:szCs w:val="24"/>
              </w:rPr>
            </w:pPr>
            <w:r>
              <w:rPr>
                <w:rFonts w:ascii="Times New Roman" w:hAnsi="Times New Roman" w:cs="Times New Roman"/>
                <w:b/>
                <w:bCs/>
                <w:sz w:val="24"/>
                <w:szCs w:val="24"/>
              </w:rPr>
              <w:t xml:space="preserve">Kritērijs </w:t>
            </w:r>
          </w:p>
        </w:tc>
        <w:tc>
          <w:tcPr>
            <w:tcW w:w="451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94D8A" w:rsidRDefault="00794D8A">
            <w:pPr>
              <w:jc w:val="center"/>
              <w:rPr>
                <w:rFonts w:ascii="Times New Roman" w:hAnsi="Times New Roman" w:cs="Times New Roman"/>
                <w:b/>
                <w:bCs/>
                <w:sz w:val="24"/>
                <w:szCs w:val="24"/>
              </w:rPr>
            </w:pPr>
            <w:r>
              <w:rPr>
                <w:rFonts w:ascii="Times New Roman" w:hAnsi="Times New Roman" w:cs="Times New Roman"/>
                <w:b/>
                <w:bCs/>
                <w:sz w:val="24"/>
                <w:szCs w:val="24"/>
              </w:rPr>
              <w:t>Apraksts</w:t>
            </w:r>
          </w:p>
        </w:tc>
        <w:tc>
          <w:tcPr>
            <w:tcW w:w="24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94D8A" w:rsidRDefault="00794D8A">
            <w:pPr>
              <w:jc w:val="center"/>
              <w:rPr>
                <w:rFonts w:ascii="Times New Roman" w:hAnsi="Times New Roman" w:cs="Times New Roman"/>
                <w:b/>
                <w:bCs/>
                <w:sz w:val="24"/>
                <w:szCs w:val="24"/>
              </w:rPr>
            </w:pPr>
            <w:r>
              <w:rPr>
                <w:rFonts w:ascii="Times New Roman" w:hAnsi="Times New Roman" w:cs="Times New Roman"/>
                <w:b/>
                <w:bCs/>
                <w:sz w:val="24"/>
                <w:szCs w:val="24"/>
              </w:rPr>
              <w:t xml:space="preserve">Pretendenta tehniskais piedāvājums </w:t>
            </w:r>
          </w:p>
        </w:tc>
      </w:tr>
      <w:tr w:rsidR="00794D8A" w:rsidTr="00794D8A">
        <w:trPr>
          <w:jc w:val="center"/>
        </w:trPr>
        <w:tc>
          <w:tcPr>
            <w:tcW w:w="2958" w:type="dxa"/>
            <w:tcBorders>
              <w:top w:val="single" w:sz="4" w:space="0" w:color="auto"/>
              <w:left w:val="single" w:sz="4" w:space="0" w:color="auto"/>
              <w:bottom w:val="single" w:sz="4" w:space="0" w:color="auto"/>
              <w:right w:val="single" w:sz="4" w:space="0" w:color="auto"/>
            </w:tcBorders>
            <w:vAlign w:val="center"/>
            <w:hideMark/>
          </w:tcPr>
          <w:p w:rsidR="00794D8A" w:rsidRDefault="00794D8A">
            <w:pPr>
              <w:rPr>
                <w:rFonts w:ascii="Times New Roman" w:hAnsi="Times New Roman" w:cs="Times New Roman"/>
                <w:sz w:val="24"/>
                <w:szCs w:val="24"/>
              </w:rPr>
            </w:pPr>
            <w:r>
              <w:rPr>
                <w:rFonts w:ascii="Times New Roman" w:hAnsi="Times New Roman" w:cs="Times New Roman"/>
                <w:sz w:val="24"/>
                <w:szCs w:val="24"/>
              </w:rPr>
              <w:t>Degvielas kvalitāte</w:t>
            </w: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rsidR="00794D8A" w:rsidRDefault="00794D8A">
            <w:pPr>
              <w:rPr>
                <w:rFonts w:ascii="Times New Roman" w:hAnsi="Times New Roman" w:cs="Times New Roman"/>
                <w:sz w:val="24"/>
                <w:szCs w:val="24"/>
              </w:rPr>
            </w:pPr>
            <w:r>
              <w:rPr>
                <w:rFonts w:ascii="Times New Roman" w:hAnsi="Times New Roman" w:cs="Times New Roman"/>
                <w:sz w:val="24"/>
                <w:szCs w:val="24"/>
              </w:rPr>
              <w:t xml:space="preserve">Atbilst Ministru kabineta 2000.gada 26.septembra noteikumu Nr.332 „Noteikumi par benzīna un dīzeļdegvielas atbilstības novērtēšanu” prasībām </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94D8A" w:rsidRDefault="00794D8A">
            <w:pPr>
              <w:tabs>
                <w:tab w:val="left" w:pos="426"/>
                <w:tab w:val="left" w:pos="567"/>
              </w:tabs>
              <w:spacing w:line="260" w:lineRule="exact"/>
              <w:jc w:val="both"/>
              <w:rPr>
                <w:rFonts w:ascii="Times New Roman" w:hAnsi="Times New Roman" w:cs="Times New Roman"/>
                <w:sz w:val="24"/>
                <w:szCs w:val="24"/>
              </w:rPr>
            </w:pPr>
          </w:p>
        </w:tc>
      </w:tr>
      <w:tr w:rsidR="00794D8A" w:rsidTr="00794D8A">
        <w:trPr>
          <w:jc w:val="center"/>
        </w:trPr>
        <w:tc>
          <w:tcPr>
            <w:tcW w:w="2958" w:type="dxa"/>
            <w:vMerge w:val="restart"/>
            <w:tcBorders>
              <w:top w:val="single" w:sz="4" w:space="0" w:color="auto"/>
              <w:left w:val="single" w:sz="4" w:space="0" w:color="auto"/>
              <w:bottom w:val="single" w:sz="4" w:space="0" w:color="auto"/>
              <w:right w:val="single" w:sz="4" w:space="0" w:color="auto"/>
            </w:tcBorders>
            <w:vAlign w:val="center"/>
            <w:hideMark/>
          </w:tcPr>
          <w:p w:rsidR="00794D8A" w:rsidRDefault="00794D8A">
            <w:pPr>
              <w:rPr>
                <w:rFonts w:ascii="Times New Roman" w:hAnsi="Times New Roman" w:cs="Times New Roman"/>
                <w:bCs/>
                <w:sz w:val="24"/>
                <w:szCs w:val="24"/>
              </w:rPr>
            </w:pPr>
            <w:r>
              <w:rPr>
                <w:rFonts w:ascii="Times New Roman" w:hAnsi="Times New Roman" w:cs="Times New Roman"/>
                <w:sz w:val="24"/>
                <w:szCs w:val="24"/>
              </w:rPr>
              <w:t xml:space="preserve">Degvielas iegāde </w:t>
            </w: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rsidR="00794D8A" w:rsidRDefault="00794D8A">
            <w:pPr>
              <w:ind w:hanging="21"/>
              <w:rPr>
                <w:rFonts w:ascii="Times New Roman" w:hAnsi="Times New Roman" w:cs="Times New Roman"/>
                <w:sz w:val="24"/>
                <w:szCs w:val="24"/>
              </w:rPr>
            </w:pPr>
            <w:r>
              <w:rPr>
                <w:rFonts w:ascii="Times New Roman" w:hAnsi="Times New Roman" w:cs="Times New Roman"/>
                <w:sz w:val="24"/>
                <w:szCs w:val="24"/>
              </w:rPr>
              <w:t>Katru dienu, 7 dienas nedēļā.</w:t>
            </w:r>
          </w:p>
        </w:tc>
        <w:tc>
          <w:tcPr>
            <w:tcW w:w="2429" w:type="dxa"/>
            <w:tcBorders>
              <w:top w:val="single" w:sz="4" w:space="0" w:color="auto"/>
              <w:left w:val="single" w:sz="4" w:space="0" w:color="auto"/>
              <w:bottom w:val="single" w:sz="4" w:space="0" w:color="auto"/>
              <w:right w:val="single" w:sz="4" w:space="0" w:color="auto"/>
            </w:tcBorders>
          </w:tcPr>
          <w:p w:rsidR="00794D8A" w:rsidRDefault="00794D8A">
            <w:pPr>
              <w:ind w:hanging="21"/>
              <w:rPr>
                <w:rFonts w:ascii="Times New Roman" w:hAnsi="Times New Roman" w:cs="Times New Roman"/>
                <w:sz w:val="24"/>
                <w:szCs w:val="24"/>
              </w:rPr>
            </w:pPr>
          </w:p>
        </w:tc>
      </w:tr>
      <w:tr w:rsidR="00794D8A" w:rsidTr="00794D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bCs/>
                <w:sz w:val="24"/>
                <w:szCs w:val="24"/>
              </w:rPr>
            </w:pP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rsidR="00794D8A" w:rsidRDefault="00794D8A">
            <w:pPr>
              <w:rPr>
                <w:rFonts w:ascii="Times New Roman" w:hAnsi="Times New Roman" w:cs="Times New Roman"/>
                <w:sz w:val="24"/>
                <w:szCs w:val="24"/>
              </w:rPr>
            </w:pPr>
            <w:r>
              <w:rPr>
                <w:rFonts w:ascii="Times New Roman" w:hAnsi="Times New Roman" w:cs="Times New Roman"/>
                <w:sz w:val="24"/>
                <w:szCs w:val="24"/>
              </w:rPr>
              <w:t xml:space="preserve">Ventspils pilsētā </w:t>
            </w:r>
            <w:r>
              <w:rPr>
                <w:rFonts w:ascii="Times New Roman" w:hAnsi="Times New Roman" w:cs="Times New Roman"/>
                <w:b/>
                <w:sz w:val="24"/>
                <w:szCs w:val="24"/>
              </w:rPr>
              <w:t xml:space="preserve">ne mazāk kā 1 </w:t>
            </w:r>
            <w:r>
              <w:rPr>
                <w:rFonts w:ascii="Times New Roman" w:hAnsi="Times New Roman" w:cs="Times New Roman"/>
                <w:sz w:val="24"/>
                <w:szCs w:val="24"/>
              </w:rPr>
              <w:t>DUS.</w:t>
            </w:r>
          </w:p>
        </w:tc>
        <w:tc>
          <w:tcPr>
            <w:tcW w:w="2429" w:type="dxa"/>
            <w:tcBorders>
              <w:top w:val="single" w:sz="4" w:space="0" w:color="auto"/>
              <w:left w:val="single" w:sz="4" w:space="0" w:color="auto"/>
              <w:bottom w:val="single" w:sz="4" w:space="0" w:color="auto"/>
              <w:right w:val="single" w:sz="4" w:space="0" w:color="auto"/>
            </w:tcBorders>
          </w:tcPr>
          <w:p w:rsidR="00794D8A" w:rsidRDefault="00794D8A">
            <w:pPr>
              <w:ind w:hanging="21"/>
              <w:rPr>
                <w:rFonts w:ascii="Times New Roman" w:hAnsi="Times New Roman" w:cs="Times New Roman"/>
                <w:sz w:val="24"/>
                <w:szCs w:val="24"/>
              </w:rPr>
            </w:pPr>
          </w:p>
        </w:tc>
      </w:tr>
      <w:tr w:rsidR="00794D8A" w:rsidTr="00794D8A">
        <w:trPr>
          <w:trHeight w:val="190"/>
          <w:jc w:val="center"/>
        </w:trPr>
        <w:tc>
          <w:tcPr>
            <w:tcW w:w="2958" w:type="dxa"/>
            <w:vMerge w:val="restart"/>
            <w:tcBorders>
              <w:top w:val="single" w:sz="4" w:space="0" w:color="auto"/>
              <w:left w:val="single" w:sz="4" w:space="0" w:color="auto"/>
              <w:bottom w:val="single" w:sz="4" w:space="0" w:color="auto"/>
              <w:right w:val="single" w:sz="4" w:space="0" w:color="auto"/>
            </w:tcBorders>
            <w:vAlign w:val="center"/>
            <w:hideMark/>
          </w:tcPr>
          <w:p w:rsidR="00794D8A" w:rsidRDefault="00794D8A">
            <w:pPr>
              <w:rPr>
                <w:rFonts w:ascii="Times New Roman" w:hAnsi="Times New Roman" w:cs="Times New Roman"/>
                <w:sz w:val="24"/>
                <w:szCs w:val="24"/>
              </w:rPr>
            </w:pPr>
            <w:r>
              <w:rPr>
                <w:rFonts w:ascii="Times New Roman" w:hAnsi="Times New Roman" w:cs="Times New Roman"/>
                <w:sz w:val="24"/>
                <w:szCs w:val="24"/>
              </w:rPr>
              <w:t xml:space="preserve">Automobiļu, traktoru,  zāles pļāvēju, motorzāģu u.c. iekārtu (turpmāk – tehnika) vajadzībām nepieciešamo ekspluatācijas materiālu iegāde </w:t>
            </w:r>
          </w:p>
        </w:tc>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794D8A" w:rsidRDefault="00794D8A">
            <w:pPr>
              <w:rPr>
                <w:rFonts w:ascii="Times New Roman" w:hAnsi="Times New Roman" w:cs="Times New Roman"/>
                <w:sz w:val="24"/>
                <w:szCs w:val="24"/>
              </w:rPr>
            </w:pPr>
            <w:r>
              <w:rPr>
                <w:rFonts w:ascii="Times New Roman" w:hAnsi="Times New Roman" w:cs="Times New Roman"/>
                <w:sz w:val="24"/>
                <w:szCs w:val="24"/>
              </w:rPr>
              <w:t xml:space="preserve">Nepieciešamības gadījumā pasūtītājam pretendenta DUS  ir iespēja iegādāties sekojošus tehnikas vajadzībām nepieciešamos ekspluatācijas materiālus: 1.,2., 3. </w:t>
            </w:r>
          </w:p>
        </w:tc>
        <w:tc>
          <w:tcPr>
            <w:tcW w:w="2259" w:type="dxa"/>
            <w:tcBorders>
              <w:top w:val="single" w:sz="4" w:space="0" w:color="auto"/>
              <w:left w:val="single" w:sz="4" w:space="0" w:color="auto"/>
              <w:bottom w:val="single" w:sz="4" w:space="0" w:color="auto"/>
              <w:right w:val="single" w:sz="4" w:space="0" w:color="auto"/>
            </w:tcBorders>
            <w:vAlign w:val="center"/>
            <w:hideMark/>
          </w:tcPr>
          <w:p w:rsidR="00794D8A" w:rsidRDefault="00794D8A">
            <w:pPr>
              <w:ind w:hanging="21"/>
              <w:rPr>
                <w:rFonts w:ascii="Times New Roman" w:hAnsi="Times New Roman" w:cs="Times New Roman"/>
                <w:sz w:val="24"/>
                <w:szCs w:val="24"/>
              </w:rPr>
            </w:pPr>
            <w:r>
              <w:rPr>
                <w:rFonts w:ascii="Times New Roman" w:hAnsi="Times New Roman" w:cs="Times New Roman"/>
                <w:sz w:val="24"/>
                <w:szCs w:val="24"/>
              </w:rPr>
              <w:t>Vējstiklu mazgāšanas šķidrums - Salizturība ≥ - 20 ºC</w:t>
            </w:r>
          </w:p>
        </w:tc>
        <w:tc>
          <w:tcPr>
            <w:tcW w:w="2429" w:type="dxa"/>
            <w:vMerge w:val="restart"/>
            <w:tcBorders>
              <w:top w:val="single" w:sz="4" w:space="0" w:color="auto"/>
              <w:left w:val="single" w:sz="4" w:space="0" w:color="auto"/>
              <w:bottom w:val="single" w:sz="4" w:space="0" w:color="auto"/>
              <w:right w:val="single" w:sz="4" w:space="0" w:color="auto"/>
            </w:tcBorders>
          </w:tcPr>
          <w:p w:rsidR="00794D8A" w:rsidRDefault="00794D8A">
            <w:pPr>
              <w:ind w:hanging="21"/>
              <w:rPr>
                <w:rFonts w:ascii="Times New Roman" w:hAnsi="Times New Roman" w:cs="Times New Roman"/>
                <w:sz w:val="24"/>
                <w:szCs w:val="24"/>
              </w:rPr>
            </w:pPr>
          </w:p>
        </w:tc>
      </w:tr>
      <w:tr w:rsidR="00794D8A" w:rsidTr="00794D8A">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hideMark/>
          </w:tcPr>
          <w:p w:rsidR="00794D8A" w:rsidRDefault="00794D8A">
            <w:pPr>
              <w:ind w:hanging="21"/>
              <w:rPr>
                <w:rFonts w:ascii="Times New Roman" w:hAnsi="Times New Roman" w:cs="Times New Roman"/>
                <w:sz w:val="24"/>
                <w:szCs w:val="24"/>
              </w:rPr>
            </w:pPr>
            <w:r>
              <w:rPr>
                <w:rFonts w:ascii="Times New Roman" w:hAnsi="Times New Roman" w:cs="Times New Roman"/>
                <w:sz w:val="24"/>
                <w:szCs w:val="24"/>
              </w:rPr>
              <w:t>Vējstiklu mazgāšanas šķidrums - Salizturība ≥ - 12 ºC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r>
      <w:tr w:rsidR="00794D8A" w:rsidTr="00794D8A">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hideMark/>
          </w:tcPr>
          <w:p w:rsidR="00794D8A" w:rsidRDefault="00794D8A">
            <w:pPr>
              <w:ind w:hanging="21"/>
              <w:rPr>
                <w:rFonts w:ascii="Times New Roman" w:hAnsi="Times New Roman" w:cs="Times New Roman"/>
                <w:sz w:val="24"/>
                <w:szCs w:val="24"/>
              </w:rPr>
            </w:pPr>
            <w:r>
              <w:rPr>
                <w:rFonts w:ascii="Times New Roman" w:hAnsi="Times New Roman" w:cs="Times New Roman"/>
                <w:sz w:val="24"/>
                <w:szCs w:val="24"/>
              </w:rPr>
              <w:t>Vējstiklu mazgāšanas šķidrums,  vasaras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r>
      <w:tr w:rsidR="00794D8A" w:rsidTr="00794D8A">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hideMark/>
          </w:tcPr>
          <w:p w:rsidR="00794D8A" w:rsidRDefault="00794D8A">
            <w:pPr>
              <w:ind w:hanging="21"/>
              <w:rPr>
                <w:rFonts w:ascii="Times New Roman" w:hAnsi="Times New Roman" w:cs="Times New Roman"/>
                <w:sz w:val="24"/>
                <w:szCs w:val="24"/>
              </w:rPr>
            </w:pPr>
            <w:r>
              <w:rPr>
                <w:rFonts w:ascii="Times New Roman" w:hAnsi="Times New Roman" w:cs="Times New Roman"/>
                <w:sz w:val="24"/>
                <w:szCs w:val="24"/>
              </w:rPr>
              <w:t>Dīzeļeļļa - M10G2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r>
      <w:tr w:rsidR="00794D8A" w:rsidTr="00794D8A">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hideMark/>
          </w:tcPr>
          <w:p w:rsidR="00794D8A" w:rsidRDefault="00794D8A">
            <w:pPr>
              <w:ind w:hanging="21"/>
              <w:rPr>
                <w:rFonts w:ascii="Times New Roman" w:hAnsi="Times New Roman" w:cs="Times New Roman"/>
                <w:sz w:val="24"/>
                <w:szCs w:val="24"/>
              </w:rPr>
            </w:pPr>
            <w:r>
              <w:rPr>
                <w:rFonts w:ascii="Times New Roman" w:hAnsi="Times New Roman" w:cs="Times New Roman"/>
                <w:sz w:val="24"/>
                <w:szCs w:val="24"/>
              </w:rPr>
              <w:t xml:space="preserve">Ķēžu eļļa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r>
      <w:tr w:rsidR="00794D8A" w:rsidTr="00794D8A">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hideMark/>
          </w:tcPr>
          <w:p w:rsidR="00794D8A" w:rsidRDefault="00794D8A">
            <w:pPr>
              <w:ind w:hanging="21"/>
              <w:rPr>
                <w:rFonts w:ascii="Times New Roman" w:hAnsi="Times New Roman" w:cs="Times New Roman"/>
                <w:sz w:val="24"/>
                <w:szCs w:val="24"/>
              </w:rPr>
            </w:pPr>
            <w:r>
              <w:rPr>
                <w:rFonts w:ascii="Times New Roman" w:hAnsi="Times New Roman" w:cs="Times New Roman"/>
                <w:sz w:val="24"/>
                <w:szCs w:val="24"/>
              </w:rPr>
              <w:t>Dzesēšanas šķidrums - tosols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r>
      <w:tr w:rsidR="00794D8A" w:rsidTr="00794D8A">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hideMark/>
          </w:tcPr>
          <w:p w:rsidR="00794D8A" w:rsidRDefault="00794D8A">
            <w:pPr>
              <w:ind w:hanging="21"/>
              <w:rPr>
                <w:rFonts w:ascii="Times New Roman" w:hAnsi="Times New Roman" w:cs="Times New Roman"/>
                <w:sz w:val="24"/>
                <w:szCs w:val="24"/>
              </w:rPr>
            </w:pPr>
            <w:r>
              <w:rPr>
                <w:rFonts w:ascii="Times New Roman" w:hAnsi="Times New Roman" w:cs="Times New Roman"/>
                <w:sz w:val="24"/>
                <w:szCs w:val="24"/>
              </w:rPr>
              <w:t>Bremžu šķidrums - DOT – 4 vai ekvivalents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r>
      <w:tr w:rsidR="00794D8A" w:rsidTr="00794D8A">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hideMark/>
          </w:tcPr>
          <w:p w:rsidR="00794D8A" w:rsidRDefault="00794D8A">
            <w:pPr>
              <w:ind w:hanging="21"/>
              <w:rPr>
                <w:rFonts w:ascii="Times New Roman" w:hAnsi="Times New Roman" w:cs="Times New Roman"/>
                <w:sz w:val="24"/>
                <w:szCs w:val="24"/>
              </w:rPr>
            </w:pPr>
            <w:r>
              <w:rPr>
                <w:rFonts w:ascii="Times New Roman" w:hAnsi="Times New Roman" w:cs="Times New Roman"/>
                <w:sz w:val="24"/>
                <w:szCs w:val="24"/>
              </w:rPr>
              <w:t>Motoreļļa - 10W - 40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r>
      <w:tr w:rsidR="00794D8A" w:rsidTr="00794D8A">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hideMark/>
          </w:tcPr>
          <w:p w:rsidR="00794D8A" w:rsidRDefault="00794D8A">
            <w:pPr>
              <w:ind w:hanging="21"/>
              <w:rPr>
                <w:rFonts w:ascii="Times New Roman" w:hAnsi="Times New Roman" w:cs="Times New Roman"/>
                <w:sz w:val="24"/>
                <w:szCs w:val="24"/>
              </w:rPr>
            </w:pPr>
            <w:r>
              <w:rPr>
                <w:rFonts w:ascii="Times New Roman" w:hAnsi="Times New Roman" w:cs="Times New Roman"/>
                <w:sz w:val="24"/>
                <w:szCs w:val="24"/>
              </w:rPr>
              <w:t>Motoreļļa - 5W-40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r>
      <w:tr w:rsidR="00794D8A" w:rsidTr="00794D8A">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hideMark/>
          </w:tcPr>
          <w:p w:rsidR="00794D8A" w:rsidRDefault="00794D8A">
            <w:pPr>
              <w:ind w:hanging="21"/>
              <w:rPr>
                <w:rFonts w:ascii="Times New Roman" w:hAnsi="Times New Roman" w:cs="Times New Roman"/>
                <w:sz w:val="24"/>
                <w:szCs w:val="24"/>
              </w:rPr>
            </w:pPr>
            <w:r>
              <w:rPr>
                <w:rFonts w:ascii="Times New Roman" w:hAnsi="Times New Roman" w:cs="Times New Roman"/>
                <w:sz w:val="24"/>
                <w:szCs w:val="24"/>
              </w:rPr>
              <w:t>2 taktu eļļa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r>
      <w:tr w:rsidR="00794D8A" w:rsidTr="00794D8A">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hideMark/>
          </w:tcPr>
          <w:p w:rsidR="00794D8A" w:rsidRDefault="00794D8A">
            <w:pPr>
              <w:ind w:hanging="21"/>
              <w:rPr>
                <w:rFonts w:ascii="Times New Roman" w:hAnsi="Times New Roman" w:cs="Times New Roman"/>
                <w:sz w:val="24"/>
                <w:szCs w:val="24"/>
              </w:rPr>
            </w:pPr>
            <w:r>
              <w:rPr>
                <w:rFonts w:ascii="Times New Roman" w:hAnsi="Times New Roman" w:cs="Times New Roman"/>
                <w:sz w:val="24"/>
                <w:szCs w:val="24"/>
              </w:rPr>
              <w:t>4 taktu eļļa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sz w:val="24"/>
                <w:szCs w:val="24"/>
              </w:rPr>
            </w:pPr>
          </w:p>
        </w:tc>
      </w:tr>
      <w:tr w:rsidR="00794D8A" w:rsidTr="00794D8A">
        <w:trPr>
          <w:jc w:val="center"/>
        </w:trPr>
        <w:tc>
          <w:tcPr>
            <w:tcW w:w="2958" w:type="dxa"/>
            <w:tcBorders>
              <w:top w:val="single" w:sz="4" w:space="0" w:color="auto"/>
              <w:left w:val="single" w:sz="4" w:space="0" w:color="auto"/>
              <w:bottom w:val="single" w:sz="4" w:space="0" w:color="auto"/>
              <w:right w:val="single" w:sz="4" w:space="0" w:color="auto"/>
            </w:tcBorders>
            <w:vAlign w:val="center"/>
            <w:hideMark/>
          </w:tcPr>
          <w:p w:rsidR="00794D8A" w:rsidRDefault="00794D8A">
            <w:pPr>
              <w:rPr>
                <w:rFonts w:ascii="Times New Roman" w:hAnsi="Times New Roman" w:cs="Times New Roman"/>
                <w:bCs/>
                <w:sz w:val="24"/>
                <w:szCs w:val="24"/>
              </w:rPr>
            </w:pPr>
            <w:r>
              <w:rPr>
                <w:rFonts w:ascii="Times New Roman" w:hAnsi="Times New Roman" w:cs="Times New Roman"/>
                <w:sz w:val="24"/>
                <w:szCs w:val="24"/>
              </w:rPr>
              <w:t>Automazgāšana</w:t>
            </w:r>
          </w:p>
        </w:tc>
        <w:tc>
          <w:tcPr>
            <w:tcW w:w="4517" w:type="dxa"/>
            <w:gridSpan w:val="2"/>
            <w:tcBorders>
              <w:top w:val="single" w:sz="4" w:space="0" w:color="auto"/>
              <w:left w:val="single" w:sz="4" w:space="0" w:color="auto"/>
              <w:bottom w:val="single" w:sz="4" w:space="0" w:color="auto"/>
              <w:right w:val="single" w:sz="4" w:space="0" w:color="auto"/>
            </w:tcBorders>
            <w:vAlign w:val="center"/>
          </w:tcPr>
          <w:p w:rsidR="002F3CFA" w:rsidRDefault="009E0203" w:rsidP="00F14F0D">
            <w:pPr>
              <w:ind w:hanging="21"/>
              <w:rPr>
                <w:rFonts w:ascii="Times New Roman" w:hAnsi="Times New Roman" w:cs="Times New Roman"/>
                <w:sz w:val="24"/>
                <w:szCs w:val="24"/>
              </w:rPr>
            </w:pPr>
            <w:r>
              <w:rPr>
                <w:rFonts w:ascii="Times New Roman" w:hAnsi="Times New Roman" w:cs="Times New Roman"/>
                <w:sz w:val="24"/>
                <w:szCs w:val="24"/>
              </w:rPr>
              <w:t xml:space="preserve"> Jānodrošina </w:t>
            </w:r>
            <w:r w:rsidR="002F3CFA">
              <w:rPr>
                <w:rFonts w:ascii="Times New Roman" w:hAnsi="Times New Roman" w:cs="Times New Roman"/>
                <w:sz w:val="24"/>
                <w:szCs w:val="24"/>
              </w:rPr>
              <w:t>Ventspils pilsētā</w:t>
            </w:r>
            <w:r w:rsidR="00F14F0D">
              <w:rPr>
                <w:rFonts w:ascii="Times New Roman" w:hAnsi="Times New Roman" w:cs="Times New Roman"/>
                <w:sz w:val="24"/>
                <w:szCs w:val="24"/>
              </w:rPr>
              <w:t xml:space="preserve"> (pieejama </w:t>
            </w:r>
            <w:r>
              <w:rPr>
                <w:rFonts w:ascii="Times New Roman" w:hAnsi="Times New Roman" w:cs="Times New Roman"/>
                <w:sz w:val="24"/>
                <w:szCs w:val="24"/>
              </w:rPr>
              <w:t>24h diennaktī</w:t>
            </w:r>
            <w:r w:rsidR="00F14F0D">
              <w:rPr>
                <w:rFonts w:ascii="Times New Roman" w:hAnsi="Times New Roman" w:cs="Times New Roman"/>
                <w:sz w:val="24"/>
                <w:szCs w:val="24"/>
              </w:rPr>
              <w:t>)</w:t>
            </w:r>
          </w:p>
        </w:tc>
        <w:tc>
          <w:tcPr>
            <w:tcW w:w="2429" w:type="dxa"/>
            <w:tcBorders>
              <w:top w:val="single" w:sz="4" w:space="0" w:color="auto"/>
              <w:left w:val="single" w:sz="4" w:space="0" w:color="auto"/>
              <w:bottom w:val="single" w:sz="4" w:space="0" w:color="auto"/>
              <w:right w:val="single" w:sz="4" w:space="0" w:color="auto"/>
            </w:tcBorders>
          </w:tcPr>
          <w:p w:rsidR="00794D8A" w:rsidRDefault="00794D8A">
            <w:pPr>
              <w:ind w:hanging="21"/>
              <w:rPr>
                <w:rFonts w:ascii="Times New Roman" w:hAnsi="Times New Roman" w:cs="Times New Roman"/>
                <w:sz w:val="24"/>
                <w:szCs w:val="24"/>
              </w:rPr>
            </w:pPr>
          </w:p>
        </w:tc>
      </w:tr>
      <w:tr w:rsidR="00794D8A" w:rsidTr="00794D8A">
        <w:trPr>
          <w:jc w:val="center"/>
        </w:trPr>
        <w:tc>
          <w:tcPr>
            <w:tcW w:w="2958" w:type="dxa"/>
            <w:tcBorders>
              <w:top w:val="single" w:sz="4" w:space="0" w:color="auto"/>
              <w:left w:val="single" w:sz="4" w:space="0" w:color="auto"/>
              <w:bottom w:val="single" w:sz="4" w:space="0" w:color="auto"/>
              <w:right w:val="single" w:sz="4" w:space="0" w:color="auto"/>
            </w:tcBorders>
            <w:vAlign w:val="center"/>
            <w:hideMark/>
          </w:tcPr>
          <w:p w:rsidR="00794D8A" w:rsidRDefault="00794D8A">
            <w:pPr>
              <w:rPr>
                <w:rFonts w:ascii="Times New Roman" w:hAnsi="Times New Roman" w:cs="Times New Roman"/>
                <w:bCs/>
                <w:sz w:val="24"/>
                <w:szCs w:val="24"/>
              </w:rPr>
            </w:pPr>
            <w:r>
              <w:rPr>
                <w:rFonts w:ascii="Times New Roman" w:hAnsi="Times New Roman" w:cs="Times New Roman"/>
                <w:bCs/>
                <w:sz w:val="24"/>
                <w:szCs w:val="24"/>
              </w:rPr>
              <w:t>Apmaksas kārtība</w:t>
            </w: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rsidR="00794D8A" w:rsidRDefault="00794D8A">
            <w:pPr>
              <w:ind w:hanging="21"/>
              <w:rPr>
                <w:rFonts w:ascii="Times New Roman" w:hAnsi="Times New Roman" w:cs="Times New Roman"/>
                <w:sz w:val="24"/>
                <w:szCs w:val="24"/>
              </w:rPr>
            </w:pPr>
            <w:r>
              <w:rPr>
                <w:rFonts w:ascii="Times New Roman" w:hAnsi="Times New Roman" w:cs="Times New Roman"/>
                <w:sz w:val="24"/>
                <w:szCs w:val="24"/>
              </w:rPr>
              <w:t>100 % pēcapmaksa 10 darba dienu laikā pēc preču apmaksas dokumenta saņemšanas</w:t>
            </w:r>
          </w:p>
        </w:tc>
        <w:tc>
          <w:tcPr>
            <w:tcW w:w="2429" w:type="dxa"/>
            <w:tcBorders>
              <w:top w:val="single" w:sz="4" w:space="0" w:color="auto"/>
              <w:left w:val="single" w:sz="4" w:space="0" w:color="auto"/>
              <w:bottom w:val="single" w:sz="4" w:space="0" w:color="auto"/>
              <w:right w:val="single" w:sz="4" w:space="0" w:color="auto"/>
            </w:tcBorders>
          </w:tcPr>
          <w:p w:rsidR="00794D8A" w:rsidRDefault="00794D8A">
            <w:pPr>
              <w:ind w:hanging="21"/>
              <w:rPr>
                <w:rFonts w:ascii="Times New Roman" w:hAnsi="Times New Roman" w:cs="Times New Roman"/>
                <w:sz w:val="24"/>
                <w:szCs w:val="24"/>
              </w:rPr>
            </w:pPr>
          </w:p>
        </w:tc>
      </w:tr>
      <w:tr w:rsidR="00794D8A" w:rsidTr="00794D8A">
        <w:trPr>
          <w:jc w:val="center"/>
        </w:trPr>
        <w:tc>
          <w:tcPr>
            <w:tcW w:w="2958" w:type="dxa"/>
            <w:tcBorders>
              <w:top w:val="single" w:sz="4" w:space="0" w:color="auto"/>
              <w:left w:val="single" w:sz="4" w:space="0" w:color="auto"/>
              <w:bottom w:val="single" w:sz="4" w:space="0" w:color="auto"/>
              <w:right w:val="single" w:sz="4" w:space="0" w:color="auto"/>
            </w:tcBorders>
            <w:vAlign w:val="center"/>
            <w:hideMark/>
          </w:tcPr>
          <w:p w:rsidR="00794D8A" w:rsidRDefault="00794D8A">
            <w:pPr>
              <w:rPr>
                <w:rFonts w:ascii="Times New Roman" w:hAnsi="Times New Roman" w:cs="Times New Roman"/>
                <w:bCs/>
                <w:sz w:val="24"/>
                <w:szCs w:val="24"/>
              </w:rPr>
            </w:pPr>
            <w:r>
              <w:rPr>
                <w:rFonts w:ascii="Times New Roman" w:hAnsi="Times New Roman" w:cs="Times New Roman"/>
                <w:bCs/>
                <w:sz w:val="24"/>
                <w:szCs w:val="24"/>
              </w:rPr>
              <w:t>Rēķina nosūtīšana</w:t>
            </w: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rsidR="00794D8A" w:rsidRDefault="00794D8A">
            <w:pPr>
              <w:rPr>
                <w:rFonts w:ascii="Times New Roman" w:hAnsi="Times New Roman" w:cs="Times New Roman"/>
                <w:sz w:val="24"/>
                <w:szCs w:val="24"/>
              </w:rPr>
            </w:pPr>
            <w:r>
              <w:rPr>
                <w:rFonts w:ascii="Times New Roman" w:hAnsi="Times New Roman" w:cs="Times New Roman"/>
                <w:sz w:val="24"/>
                <w:szCs w:val="24"/>
              </w:rPr>
              <w:t xml:space="preserve"> Uz pasūtītāja norādīto e-pasta  adresi </w:t>
            </w:r>
          </w:p>
        </w:tc>
        <w:tc>
          <w:tcPr>
            <w:tcW w:w="2429" w:type="dxa"/>
            <w:tcBorders>
              <w:top w:val="single" w:sz="4" w:space="0" w:color="auto"/>
              <w:left w:val="single" w:sz="4" w:space="0" w:color="auto"/>
              <w:bottom w:val="single" w:sz="4" w:space="0" w:color="auto"/>
              <w:right w:val="single" w:sz="4" w:space="0" w:color="auto"/>
            </w:tcBorders>
          </w:tcPr>
          <w:p w:rsidR="00794D8A" w:rsidRDefault="00794D8A">
            <w:pPr>
              <w:ind w:hanging="21"/>
              <w:rPr>
                <w:rFonts w:ascii="Times New Roman" w:hAnsi="Times New Roman" w:cs="Times New Roman"/>
                <w:sz w:val="24"/>
                <w:szCs w:val="24"/>
              </w:rPr>
            </w:pPr>
          </w:p>
        </w:tc>
      </w:tr>
      <w:tr w:rsidR="00794D8A" w:rsidTr="00794D8A">
        <w:trPr>
          <w:jc w:val="center"/>
        </w:trPr>
        <w:tc>
          <w:tcPr>
            <w:tcW w:w="2958" w:type="dxa"/>
            <w:tcBorders>
              <w:top w:val="single" w:sz="4" w:space="0" w:color="auto"/>
              <w:left w:val="single" w:sz="4" w:space="0" w:color="auto"/>
              <w:bottom w:val="single" w:sz="4" w:space="0" w:color="auto"/>
              <w:right w:val="single" w:sz="4" w:space="0" w:color="auto"/>
            </w:tcBorders>
            <w:vAlign w:val="center"/>
            <w:hideMark/>
          </w:tcPr>
          <w:p w:rsidR="00794D8A" w:rsidRDefault="00794D8A">
            <w:pPr>
              <w:rPr>
                <w:rFonts w:ascii="Times New Roman" w:hAnsi="Times New Roman" w:cs="Times New Roman"/>
                <w:bCs/>
                <w:sz w:val="24"/>
                <w:szCs w:val="24"/>
              </w:rPr>
            </w:pPr>
            <w:r>
              <w:rPr>
                <w:rFonts w:ascii="Times New Roman" w:hAnsi="Times New Roman" w:cs="Times New Roman"/>
                <w:sz w:val="24"/>
                <w:szCs w:val="24"/>
              </w:rPr>
              <w:t xml:space="preserve">Atskaišu iesniegšana </w:t>
            </w: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rsidR="00794D8A" w:rsidRDefault="00794D8A">
            <w:pPr>
              <w:jc w:val="both"/>
              <w:rPr>
                <w:rFonts w:ascii="Times New Roman" w:hAnsi="Times New Roman" w:cs="Times New Roman"/>
                <w:sz w:val="24"/>
                <w:szCs w:val="24"/>
              </w:rPr>
            </w:pPr>
            <w:r>
              <w:rPr>
                <w:rFonts w:ascii="Times New Roman" w:hAnsi="Times New Roman" w:cs="Times New Roman"/>
                <w:sz w:val="24"/>
                <w:szCs w:val="24"/>
              </w:rPr>
              <w:t>Vienu reizi mēnesī, norādot:</w:t>
            </w:r>
            <w:r w:rsidR="002F3CFA">
              <w:rPr>
                <w:rFonts w:ascii="Times New Roman" w:hAnsi="Times New Roman" w:cs="Times New Roman"/>
                <w:sz w:val="24"/>
                <w:szCs w:val="24"/>
              </w:rPr>
              <w:t xml:space="preserve"> </w:t>
            </w:r>
            <w:r>
              <w:rPr>
                <w:rFonts w:ascii="Times New Roman" w:hAnsi="Times New Roman" w:cs="Times New Roman"/>
                <w:sz w:val="24"/>
                <w:szCs w:val="24"/>
              </w:rPr>
              <w:t xml:space="preserve">preču saņēmēju preču nosaukumu, daudzumu, cenu par vienību, veiktās darbības datumu, laiku, čeka numuru, kopējo summu bez PVN, PVN vērtību, kopējo summu ar PVN </w:t>
            </w:r>
          </w:p>
        </w:tc>
        <w:tc>
          <w:tcPr>
            <w:tcW w:w="2429" w:type="dxa"/>
            <w:tcBorders>
              <w:top w:val="single" w:sz="4" w:space="0" w:color="auto"/>
              <w:left w:val="single" w:sz="4" w:space="0" w:color="auto"/>
              <w:bottom w:val="single" w:sz="4" w:space="0" w:color="auto"/>
              <w:right w:val="single" w:sz="4" w:space="0" w:color="auto"/>
            </w:tcBorders>
          </w:tcPr>
          <w:p w:rsidR="00794D8A" w:rsidRDefault="00794D8A">
            <w:pPr>
              <w:ind w:hanging="21"/>
              <w:rPr>
                <w:rFonts w:ascii="Times New Roman" w:hAnsi="Times New Roman" w:cs="Times New Roman"/>
                <w:sz w:val="24"/>
                <w:szCs w:val="24"/>
              </w:rPr>
            </w:pPr>
          </w:p>
        </w:tc>
      </w:tr>
      <w:tr w:rsidR="00794D8A" w:rsidTr="00794D8A">
        <w:trPr>
          <w:jc w:val="center"/>
        </w:trPr>
        <w:tc>
          <w:tcPr>
            <w:tcW w:w="2958" w:type="dxa"/>
            <w:tcBorders>
              <w:top w:val="single" w:sz="4" w:space="0" w:color="auto"/>
              <w:left w:val="single" w:sz="4" w:space="0" w:color="auto"/>
              <w:bottom w:val="single" w:sz="4" w:space="0" w:color="auto"/>
              <w:right w:val="single" w:sz="4" w:space="0" w:color="auto"/>
            </w:tcBorders>
            <w:vAlign w:val="center"/>
            <w:hideMark/>
          </w:tcPr>
          <w:p w:rsidR="00794D8A" w:rsidRDefault="00794D8A">
            <w:pPr>
              <w:rPr>
                <w:rFonts w:ascii="Times New Roman" w:hAnsi="Times New Roman" w:cs="Times New Roman"/>
                <w:sz w:val="24"/>
                <w:szCs w:val="24"/>
              </w:rPr>
            </w:pPr>
            <w:r>
              <w:rPr>
                <w:rFonts w:ascii="Times New Roman" w:hAnsi="Times New Roman" w:cs="Times New Roman"/>
                <w:sz w:val="24"/>
                <w:szCs w:val="24"/>
              </w:rPr>
              <w:t xml:space="preserve">Norēķins par degvielu </w:t>
            </w: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rsidR="00794D8A" w:rsidRDefault="00794D8A">
            <w:pPr>
              <w:ind w:hanging="21"/>
              <w:rPr>
                <w:rFonts w:ascii="Times New Roman" w:hAnsi="Times New Roman" w:cs="Times New Roman"/>
                <w:sz w:val="24"/>
                <w:szCs w:val="24"/>
              </w:rPr>
            </w:pPr>
            <w:r>
              <w:rPr>
                <w:rFonts w:ascii="Times New Roman" w:hAnsi="Times New Roman" w:cs="Times New Roman"/>
                <w:sz w:val="24"/>
                <w:szCs w:val="24"/>
              </w:rPr>
              <w:t>Bezskaidras naudas norēķinu formā ar pēcapmaksu</w:t>
            </w:r>
          </w:p>
        </w:tc>
        <w:tc>
          <w:tcPr>
            <w:tcW w:w="2429" w:type="dxa"/>
            <w:tcBorders>
              <w:top w:val="single" w:sz="4" w:space="0" w:color="auto"/>
              <w:left w:val="single" w:sz="4" w:space="0" w:color="auto"/>
              <w:bottom w:val="single" w:sz="4" w:space="0" w:color="auto"/>
              <w:right w:val="single" w:sz="4" w:space="0" w:color="auto"/>
            </w:tcBorders>
          </w:tcPr>
          <w:p w:rsidR="00794D8A" w:rsidRDefault="00794D8A">
            <w:pPr>
              <w:ind w:left="720"/>
              <w:jc w:val="both"/>
              <w:rPr>
                <w:rFonts w:ascii="Times New Roman" w:hAnsi="Times New Roman" w:cs="Times New Roman"/>
                <w:sz w:val="24"/>
                <w:szCs w:val="24"/>
              </w:rPr>
            </w:pPr>
          </w:p>
        </w:tc>
      </w:tr>
      <w:tr w:rsidR="00794D8A" w:rsidTr="00794D8A">
        <w:trPr>
          <w:jc w:val="center"/>
        </w:trPr>
        <w:tc>
          <w:tcPr>
            <w:tcW w:w="2958" w:type="dxa"/>
            <w:tcBorders>
              <w:top w:val="single" w:sz="4" w:space="0" w:color="auto"/>
              <w:left w:val="single" w:sz="4" w:space="0" w:color="auto"/>
              <w:bottom w:val="single" w:sz="4" w:space="0" w:color="auto"/>
              <w:right w:val="single" w:sz="4" w:space="0" w:color="auto"/>
            </w:tcBorders>
            <w:vAlign w:val="center"/>
            <w:hideMark/>
          </w:tcPr>
          <w:p w:rsidR="00794D8A" w:rsidRDefault="00794D8A">
            <w:pPr>
              <w:autoSpaceDE w:val="0"/>
              <w:autoSpaceDN w:val="0"/>
              <w:adjustRightInd w:val="0"/>
              <w:rPr>
                <w:rFonts w:ascii="Times New Roman" w:hAnsi="Times New Roman" w:cs="Times New Roman"/>
                <w:color w:val="000000"/>
                <w:sz w:val="24"/>
                <w:szCs w:val="24"/>
                <w:lang w:eastAsia="lv-LV"/>
              </w:rPr>
            </w:pPr>
            <w:r>
              <w:rPr>
                <w:rFonts w:ascii="Times New Roman" w:hAnsi="Times New Roman" w:cs="Times New Roman"/>
                <w:bCs/>
                <w:color w:val="000000"/>
                <w:sz w:val="24"/>
                <w:szCs w:val="24"/>
                <w:lang w:eastAsia="lv-LV"/>
              </w:rPr>
              <w:t>Degvielas iegādes nodrošināšana</w:t>
            </w: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rsidR="00794D8A" w:rsidRDefault="00794D8A">
            <w:pPr>
              <w:autoSpaceDE w:val="0"/>
              <w:autoSpaceDN w:val="0"/>
              <w:adjustRightInd w:val="0"/>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Degvielas uzpildes stacijās, izmantojot verificētu speciālo uzpildes iekārtu, kas nodrošina uzpildītās degvielas daudzuma noteikšanu, kā arī dabas aizsardzības un ugunsdrošības noteikumu ievērošanu</w:t>
            </w:r>
          </w:p>
        </w:tc>
        <w:tc>
          <w:tcPr>
            <w:tcW w:w="2429" w:type="dxa"/>
            <w:tcBorders>
              <w:top w:val="single" w:sz="4" w:space="0" w:color="auto"/>
              <w:left w:val="single" w:sz="4" w:space="0" w:color="auto"/>
              <w:bottom w:val="single" w:sz="4" w:space="0" w:color="auto"/>
              <w:right w:val="single" w:sz="4" w:space="0" w:color="auto"/>
            </w:tcBorders>
          </w:tcPr>
          <w:p w:rsidR="00794D8A" w:rsidRDefault="00794D8A">
            <w:pPr>
              <w:autoSpaceDE w:val="0"/>
              <w:autoSpaceDN w:val="0"/>
              <w:adjustRightInd w:val="0"/>
              <w:rPr>
                <w:rFonts w:ascii="Times New Roman" w:hAnsi="Times New Roman" w:cs="Times New Roman"/>
                <w:color w:val="000000"/>
                <w:sz w:val="24"/>
                <w:szCs w:val="24"/>
                <w:lang w:eastAsia="lv-LV"/>
              </w:rPr>
            </w:pPr>
          </w:p>
        </w:tc>
      </w:tr>
      <w:tr w:rsidR="00794D8A" w:rsidTr="00794D8A">
        <w:trPr>
          <w:trHeight w:val="1002"/>
          <w:jc w:val="center"/>
        </w:trPr>
        <w:tc>
          <w:tcPr>
            <w:tcW w:w="2958" w:type="dxa"/>
            <w:vMerge w:val="restart"/>
            <w:tcBorders>
              <w:top w:val="single" w:sz="4" w:space="0" w:color="auto"/>
              <w:left w:val="single" w:sz="4" w:space="0" w:color="auto"/>
              <w:bottom w:val="single" w:sz="4" w:space="0" w:color="auto"/>
              <w:right w:val="single" w:sz="4" w:space="0" w:color="auto"/>
            </w:tcBorders>
            <w:vAlign w:val="center"/>
          </w:tcPr>
          <w:p w:rsidR="00794D8A" w:rsidRDefault="00794D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Apjoms litros</w:t>
            </w:r>
          </w:p>
          <w:p w:rsidR="00794D8A" w:rsidRDefault="00794D8A">
            <w:pPr>
              <w:autoSpaceDE w:val="0"/>
              <w:autoSpaceDN w:val="0"/>
              <w:adjustRightInd w:val="0"/>
              <w:rPr>
                <w:rFonts w:ascii="Times New Roman" w:hAnsi="Times New Roman" w:cs="Times New Roman"/>
                <w:sz w:val="24"/>
                <w:szCs w:val="24"/>
              </w:rPr>
            </w:pPr>
            <w:r>
              <w:rPr>
                <w:rFonts w:ascii="Times New Roman" w:hAnsi="Times New Roman" w:cs="Times New Roman"/>
                <w:i/>
                <w:sz w:val="24"/>
                <w:szCs w:val="24"/>
              </w:rPr>
              <w:t xml:space="preserve"> Pasūtītāja pieprasītais degvielas daudzums ir uzskatāms par maksimālo nepieciešamo daudzumu. Pasūtītājs patur tiesības iepirkuma līguma izpildes gaitā samazināt nepieciešamo degvielas daudzumu</w:t>
            </w:r>
            <w:r>
              <w:rPr>
                <w:rFonts w:ascii="Times New Roman" w:hAnsi="Times New Roman" w:cs="Times New Roman"/>
                <w:sz w:val="24"/>
                <w:szCs w:val="24"/>
              </w:rPr>
              <w:t>.</w:t>
            </w:r>
          </w:p>
          <w:p w:rsidR="00794D8A" w:rsidRDefault="00794D8A">
            <w:pPr>
              <w:autoSpaceDE w:val="0"/>
              <w:autoSpaceDN w:val="0"/>
              <w:adjustRightInd w:val="0"/>
              <w:rPr>
                <w:rFonts w:ascii="Times New Roman" w:hAnsi="Times New Roman" w:cs="Times New Roman"/>
                <w:bCs/>
                <w:color w:val="000000"/>
                <w:sz w:val="24"/>
                <w:szCs w:val="24"/>
                <w:lang w:eastAsia="lv-LV"/>
              </w:rPr>
            </w:pPr>
          </w:p>
        </w:tc>
        <w:tc>
          <w:tcPr>
            <w:tcW w:w="2258" w:type="dxa"/>
            <w:tcBorders>
              <w:top w:val="single" w:sz="4" w:space="0" w:color="auto"/>
              <w:left w:val="single" w:sz="4" w:space="0" w:color="auto"/>
              <w:bottom w:val="single" w:sz="4" w:space="0" w:color="auto"/>
              <w:right w:val="single" w:sz="4" w:space="0" w:color="auto"/>
            </w:tcBorders>
            <w:hideMark/>
          </w:tcPr>
          <w:p w:rsidR="00794D8A" w:rsidRDefault="00794D8A">
            <w:pPr>
              <w:jc w:val="both"/>
              <w:rPr>
                <w:rFonts w:ascii="Times New Roman" w:hAnsi="Times New Roman" w:cs="Times New Roman"/>
                <w:sz w:val="24"/>
                <w:szCs w:val="24"/>
              </w:rPr>
            </w:pPr>
            <w:r>
              <w:rPr>
                <w:rFonts w:ascii="Times New Roman" w:hAnsi="Times New Roman" w:cs="Times New Roman"/>
                <w:sz w:val="24"/>
                <w:szCs w:val="24"/>
              </w:rPr>
              <w:t>Dīzeļdegviela</w:t>
            </w:r>
          </w:p>
        </w:tc>
        <w:tc>
          <w:tcPr>
            <w:tcW w:w="2259" w:type="dxa"/>
            <w:tcBorders>
              <w:top w:val="single" w:sz="4" w:space="0" w:color="auto"/>
              <w:left w:val="single" w:sz="4" w:space="0" w:color="auto"/>
              <w:bottom w:val="single" w:sz="4" w:space="0" w:color="auto"/>
              <w:right w:val="single" w:sz="4" w:space="0" w:color="auto"/>
            </w:tcBorders>
          </w:tcPr>
          <w:p w:rsidR="00794D8A" w:rsidRDefault="00794D8A">
            <w:pPr>
              <w:jc w:val="both"/>
              <w:rPr>
                <w:rFonts w:ascii="Times New Roman" w:hAnsi="Times New Roman" w:cs="Times New Roman"/>
                <w:sz w:val="24"/>
                <w:szCs w:val="24"/>
              </w:rPr>
            </w:pPr>
            <w:r>
              <w:rPr>
                <w:rFonts w:ascii="Times New Roman" w:hAnsi="Times New Roman" w:cs="Times New Roman"/>
                <w:sz w:val="24"/>
                <w:szCs w:val="24"/>
              </w:rPr>
              <w:t xml:space="preserve"> - 118000 litri</w:t>
            </w:r>
          </w:p>
          <w:p w:rsidR="00794D8A" w:rsidRDefault="00794D8A">
            <w:pPr>
              <w:jc w:val="both"/>
              <w:rPr>
                <w:rFonts w:ascii="Times New Roman" w:hAnsi="Times New Roman" w:cs="Times New Roman"/>
                <w:sz w:val="24"/>
                <w:szCs w:val="24"/>
              </w:rPr>
            </w:pPr>
          </w:p>
          <w:p w:rsidR="00794D8A" w:rsidRDefault="00794D8A">
            <w:pPr>
              <w:jc w:val="both"/>
              <w:rPr>
                <w:rFonts w:ascii="Times New Roman" w:hAnsi="Times New Roman" w:cs="Times New Roman"/>
                <w:sz w:val="24"/>
                <w:szCs w:val="24"/>
              </w:rPr>
            </w:pPr>
          </w:p>
        </w:tc>
        <w:tc>
          <w:tcPr>
            <w:tcW w:w="2429" w:type="dxa"/>
            <w:tcBorders>
              <w:top w:val="single" w:sz="4" w:space="0" w:color="auto"/>
              <w:left w:val="single" w:sz="4" w:space="0" w:color="auto"/>
              <w:bottom w:val="single" w:sz="4" w:space="0" w:color="auto"/>
              <w:right w:val="single" w:sz="4" w:space="0" w:color="auto"/>
            </w:tcBorders>
          </w:tcPr>
          <w:p w:rsidR="00794D8A" w:rsidRDefault="00794D8A">
            <w:pPr>
              <w:jc w:val="center"/>
              <w:rPr>
                <w:rFonts w:ascii="Times New Roman" w:hAnsi="Times New Roman" w:cs="Times New Roman"/>
                <w:sz w:val="24"/>
                <w:szCs w:val="24"/>
              </w:rPr>
            </w:pPr>
          </w:p>
        </w:tc>
      </w:tr>
      <w:tr w:rsidR="00794D8A" w:rsidTr="00794D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rPr>
                <w:rFonts w:ascii="Times New Roman" w:hAnsi="Times New Roman" w:cs="Times New Roman"/>
                <w:bCs/>
                <w:color w:val="000000"/>
                <w:sz w:val="24"/>
                <w:szCs w:val="24"/>
                <w:lang w:eastAsia="lv-LV"/>
              </w:rPr>
            </w:pPr>
          </w:p>
        </w:tc>
        <w:tc>
          <w:tcPr>
            <w:tcW w:w="2258" w:type="dxa"/>
            <w:tcBorders>
              <w:top w:val="single" w:sz="4" w:space="0" w:color="auto"/>
              <w:left w:val="single" w:sz="4" w:space="0" w:color="auto"/>
              <w:bottom w:val="single" w:sz="4" w:space="0" w:color="auto"/>
              <w:right w:val="single" w:sz="4" w:space="0" w:color="auto"/>
            </w:tcBorders>
            <w:hideMark/>
          </w:tcPr>
          <w:p w:rsidR="00794D8A" w:rsidRDefault="00794D8A">
            <w:pPr>
              <w:jc w:val="both"/>
              <w:rPr>
                <w:rFonts w:ascii="Times New Roman" w:hAnsi="Times New Roman" w:cs="Times New Roman"/>
                <w:sz w:val="24"/>
                <w:szCs w:val="24"/>
              </w:rPr>
            </w:pPr>
            <w:r>
              <w:rPr>
                <w:rFonts w:ascii="Times New Roman" w:hAnsi="Times New Roman" w:cs="Times New Roman"/>
                <w:sz w:val="24"/>
                <w:szCs w:val="24"/>
              </w:rPr>
              <w:t>Benzīns E 95</w:t>
            </w:r>
          </w:p>
        </w:tc>
        <w:tc>
          <w:tcPr>
            <w:tcW w:w="2259" w:type="dxa"/>
            <w:tcBorders>
              <w:top w:val="single" w:sz="4" w:space="0" w:color="auto"/>
              <w:left w:val="single" w:sz="4" w:space="0" w:color="auto"/>
              <w:bottom w:val="single" w:sz="4" w:space="0" w:color="auto"/>
              <w:right w:val="single" w:sz="4" w:space="0" w:color="auto"/>
            </w:tcBorders>
          </w:tcPr>
          <w:p w:rsidR="00794D8A" w:rsidRDefault="00794D8A">
            <w:pPr>
              <w:jc w:val="both"/>
              <w:rPr>
                <w:rFonts w:ascii="Times New Roman" w:hAnsi="Times New Roman" w:cs="Times New Roman"/>
                <w:sz w:val="24"/>
                <w:szCs w:val="24"/>
              </w:rPr>
            </w:pPr>
            <w:r>
              <w:rPr>
                <w:rFonts w:ascii="Times New Roman" w:hAnsi="Times New Roman" w:cs="Times New Roman"/>
                <w:sz w:val="24"/>
                <w:szCs w:val="24"/>
              </w:rPr>
              <w:t>- 21000 litri</w:t>
            </w:r>
          </w:p>
          <w:p w:rsidR="00794D8A" w:rsidRDefault="00794D8A">
            <w:pPr>
              <w:jc w:val="both"/>
              <w:rPr>
                <w:rFonts w:ascii="Times New Roman" w:hAnsi="Times New Roman" w:cs="Times New Roman"/>
                <w:sz w:val="24"/>
                <w:szCs w:val="24"/>
              </w:rPr>
            </w:pPr>
          </w:p>
        </w:tc>
        <w:tc>
          <w:tcPr>
            <w:tcW w:w="2429" w:type="dxa"/>
            <w:tcBorders>
              <w:top w:val="single" w:sz="4" w:space="0" w:color="auto"/>
              <w:left w:val="single" w:sz="4" w:space="0" w:color="auto"/>
              <w:bottom w:val="single" w:sz="4" w:space="0" w:color="auto"/>
              <w:right w:val="single" w:sz="4" w:space="0" w:color="auto"/>
            </w:tcBorders>
          </w:tcPr>
          <w:p w:rsidR="00794D8A" w:rsidRDefault="00794D8A">
            <w:pPr>
              <w:jc w:val="center"/>
              <w:rPr>
                <w:rFonts w:ascii="Times New Roman" w:hAnsi="Times New Roman" w:cs="Times New Roman"/>
                <w:sz w:val="24"/>
                <w:szCs w:val="24"/>
              </w:rPr>
            </w:pPr>
          </w:p>
        </w:tc>
      </w:tr>
      <w:tr w:rsidR="00794D8A" w:rsidTr="00794D8A">
        <w:trPr>
          <w:trHeight w:val="1000"/>
          <w:jc w:val="center"/>
        </w:trPr>
        <w:tc>
          <w:tcPr>
            <w:tcW w:w="7475" w:type="dxa"/>
            <w:gridSpan w:val="3"/>
            <w:tcBorders>
              <w:top w:val="single" w:sz="4" w:space="0" w:color="auto"/>
              <w:left w:val="single" w:sz="4" w:space="0" w:color="auto"/>
              <w:bottom w:val="single" w:sz="4" w:space="0" w:color="auto"/>
              <w:right w:val="single" w:sz="4" w:space="0" w:color="auto"/>
            </w:tcBorders>
            <w:vAlign w:val="center"/>
            <w:hideMark/>
          </w:tcPr>
          <w:p w:rsidR="00794D8A" w:rsidRDefault="00794D8A">
            <w:pPr>
              <w:autoSpaceDE w:val="0"/>
              <w:autoSpaceDN w:val="0"/>
              <w:adjustRightInd w:val="0"/>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Piedāvātā pastāvīgā atlaide tehnikas vajadzībām nepieciešamo ekspluatācijas materiālu iegādei pretendenta DUS (%) no preces mazumtirdzniecības cenas</w:t>
            </w:r>
          </w:p>
        </w:tc>
        <w:tc>
          <w:tcPr>
            <w:tcW w:w="2429" w:type="dxa"/>
            <w:tcBorders>
              <w:top w:val="single" w:sz="4" w:space="0" w:color="auto"/>
              <w:left w:val="single" w:sz="4" w:space="0" w:color="auto"/>
              <w:bottom w:val="single" w:sz="4" w:space="0" w:color="auto"/>
              <w:right w:val="single" w:sz="4" w:space="0" w:color="auto"/>
            </w:tcBorders>
          </w:tcPr>
          <w:p w:rsidR="00794D8A" w:rsidRDefault="00794D8A">
            <w:pPr>
              <w:autoSpaceDE w:val="0"/>
              <w:autoSpaceDN w:val="0"/>
              <w:adjustRightInd w:val="0"/>
              <w:rPr>
                <w:rFonts w:ascii="Times New Roman" w:hAnsi="Times New Roman" w:cs="Times New Roman"/>
                <w:i/>
                <w:color w:val="000000"/>
                <w:sz w:val="24"/>
                <w:szCs w:val="24"/>
                <w:lang w:eastAsia="lv-LV"/>
              </w:rPr>
            </w:pPr>
          </w:p>
        </w:tc>
      </w:tr>
      <w:tr w:rsidR="00794D8A" w:rsidTr="00794D8A">
        <w:trPr>
          <w:trHeight w:val="1000"/>
          <w:jc w:val="center"/>
        </w:trPr>
        <w:tc>
          <w:tcPr>
            <w:tcW w:w="7475" w:type="dxa"/>
            <w:gridSpan w:val="3"/>
            <w:tcBorders>
              <w:top w:val="single" w:sz="4" w:space="0" w:color="auto"/>
              <w:left w:val="single" w:sz="4" w:space="0" w:color="auto"/>
              <w:bottom w:val="single" w:sz="4" w:space="0" w:color="auto"/>
              <w:right w:val="single" w:sz="4" w:space="0" w:color="auto"/>
            </w:tcBorders>
            <w:vAlign w:val="center"/>
            <w:hideMark/>
          </w:tcPr>
          <w:p w:rsidR="00794D8A" w:rsidRDefault="00794D8A" w:rsidP="002F3CFA">
            <w:pPr>
              <w:autoSpaceDE w:val="0"/>
              <w:autoSpaceDN w:val="0"/>
              <w:adjustRightInd w:val="0"/>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 xml:space="preserve">Piedāvātā pastāvīgā atlaide automazgāšanai pretendenta DUS (%) no pakalpojuma mazumtirdzniecības cenas </w:t>
            </w:r>
          </w:p>
        </w:tc>
        <w:tc>
          <w:tcPr>
            <w:tcW w:w="2429" w:type="dxa"/>
            <w:tcBorders>
              <w:top w:val="single" w:sz="4" w:space="0" w:color="auto"/>
              <w:left w:val="single" w:sz="4" w:space="0" w:color="auto"/>
              <w:bottom w:val="single" w:sz="4" w:space="0" w:color="auto"/>
              <w:right w:val="single" w:sz="4" w:space="0" w:color="auto"/>
            </w:tcBorders>
          </w:tcPr>
          <w:p w:rsidR="00794D8A" w:rsidRDefault="00794D8A">
            <w:pPr>
              <w:autoSpaceDE w:val="0"/>
              <w:autoSpaceDN w:val="0"/>
              <w:adjustRightInd w:val="0"/>
              <w:rPr>
                <w:rFonts w:ascii="Times New Roman" w:hAnsi="Times New Roman" w:cs="Times New Roman"/>
                <w:i/>
                <w:color w:val="000000"/>
                <w:sz w:val="24"/>
                <w:szCs w:val="24"/>
                <w:lang w:eastAsia="lv-LV"/>
              </w:rPr>
            </w:pPr>
          </w:p>
        </w:tc>
      </w:tr>
      <w:tr w:rsidR="00794D8A" w:rsidTr="00794D8A">
        <w:trPr>
          <w:jc w:val="center"/>
        </w:trPr>
        <w:tc>
          <w:tcPr>
            <w:tcW w:w="7475" w:type="dxa"/>
            <w:gridSpan w:val="3"/>
            <w:tcBorders>
              <w:top w:val="single" w:sz="4" w:space="0" w:color="auto"/>
              <w:left w:val="single" w:sz="4" w:space="0" w:color="auto"/>
              <w:bottom w:val="single" w:sz="4" w:space="0" w:color="auto"/>
              <w:right w:val="single" w:sz="4" w:space="0" w:color="auto"/>
            </w:tcBorders>
            <w:vAlign w:val="center"/>
            <w:hideMark/>
          </w:tcPr>
          <w:p w:rsidR="00794D8A" w:rsidRDefault="00794D8A">
            <w:pPr>
              <w:snapToGrid w:val="0"/>
              <w:jc w:val="both"/>
              <w:rPr>
                <w:rFonts w:ascii="Times New Roman" w:hAnsi="Times New Roman" w:cs="Times New Roman"/>
                <w:sz w:val="24"/>
                <w:szCs w:val="24"/>
              </w:rPr>
            </w:pPr>
            <w:r>
              <w:rPr>
                <w:rFonts w:ascii="Times New Roman" w:hAnsi="Times New Roman" w:cs="Times New Roman"/>
                <w:sz w:val="24"/>
                <w:szCs w:val="24"/>
              </w:rPr>
              <w:t>Piedāvātā pastāvīgā atlaide benzīnam (EUR</w:t>
            </w:r>
            <w:r>
              <w:rPr>
                <w:rFonts w:ascii="Times New Roman" w:hAnsi="Times New Roman" w:cs="Times New Roman"/>
                <w:bCs/>
                <w:kern w:val="24"/>
                <w:sz w:val="24"/>
                <w:szCs w:val="24"/>
              </w:rPr>
              <w:t>)</w:t>
            </w:r>
            <w:r>
              <w:rPr>
                <w:rFonts w:ascii="Times New Roman" w:hAnsi="Times New Roman" w:cs="Times New Roman"/>
                <w:kern w:val="24"/>
                <w:sz w:val="24"/>
                <w:szCs w:val="24"/>
              </w:rPr>
              <w:t xml:space="preserve"> no viena litra mazumtirdzniecības cenas</w:t>
            </w:r>
          </w:p>
        </w:tc>
        <w:tc>
          <w:tcPr>
            <w:tcW w:w="2429" w:type="dxa"/>
            <w:tcBorders>
              <w:top w:val="single" w:sz="4" w:space="0" w:color="auto"/>
              <w:left w:val="single" w:sz="4" w:space="0" w:color="auto"/>
              <w:bottom w:val="single" w:sz="4" w:space="0" w:color="auto"/>
              <w:right w:val="single" w:sz="4" w:space="0" w:color="auto"/>
            </w:tcBorders>
          </w:tcPr>
          <w:p w:rsidR="00794D8A" w:rsidRDefault="00794D8A">
            <w:pPr>
              <w:autoSpaceDE w:val="0"/>
              <w:autoSpaceDN w:val="0"/>
              <w:adjustRightInd w:val="0"/>
              <w:rPr>
                <w:rFonts w:ascii="Times New Roman" w:hAnsi="Times New Roman" w:cs="Times New Roman"/>
                <w:i/>
                <w:color w:val="000000"/>
                <w:sz w:val="24"/>
                <w:szCs w:val="24"/>
                <w:lang w:eastAsia="lv-LV"/>
              </w:rPr>
            </w:pPr>
          </w:p>
        </w:tc>
      </w:tr>
      <w:tr w:rsidR="00794D8A" w:rsidTr="00794D8A">
        <w:trPr>
          <w:jc w:val="center"/>
        </w:trPr>
        <w:tc>
          <w:tcPr>
            <w:tcW w:w="7475" w:type="dxa"/>
            <w:gridSpan w:val="3"/>
            <w:tcBorders>
              <w:top w:val="single" w:sz="4" w:space="0" w:color="auto"/>
              <w:left w:val="single" w:sz="4" w:space="0" w:color="auto"/>
              <w:bottom w:val="single" w:sz="4" w:space="0" w:color="auto"/>
              <w:right w:val="single" w:sz="4" w:space="0" w:color="auto"/>
            </w:tcBorders>
            <w:vAlign w:val="center"/>
            <w:hideMark/>
          </w:tcPr>
          <w:p w:rsidR="00794D8A" w:rsidRDefault="00794D8A">
            <w:pPr>
              <w:snapToGrid w:val="0"/>
              <w:jc w:val="both"/>
              <w:rPr>
                <w:rFonts w:ascii="Times New Roman" w:hAnsi="Times New Roman" w:cs="Times New Roman"/>
                <w:sz w:val="24"/>
                <w:szCs w:val="24"/>
              </w:rPr>
            </w:pPr>
            <w:r>
              <w:rPr>
                <w:rFonts w:ascii="Times New Roman" w:hAnsi="Times New Roman" w:cs="Times New Roman"/>
                <w:sz w:val="24"/>
                <w:szCs w:val="24"/>
              </w:rPr>
              <w:t xml:space="preserve"> Piedāvātā pastāvīgā atlaide dīzeļdegvielai (EUR) </w:t>
            </w:r>
            <w:r>
              <w:rPr>
                <w:rFonts w:ascii="Times New Roman" w:hAnsi="Times New Roman" w:cs="Times New Roman"/>
                <w:bCs/>
                <w:kern w:val="24"/>
                <w:sz w:val="24"/>
                <w:szCs w:val="24"/>
              </w:rPr>
              <w:t xml:space="preserve"> </w:t>
            </w:r>
            <w:r>
              <w:rPr>
                <w:rFonts w:ascii="Times New Roman" w:hAnsi="Times New Roman" w:cs="Times New Roman"/>
                <w:kern w:val="24"/>
                <w:sz w:val="24"/>
                <w:szCs w:val="24"/>
              </w:rPr>
              <w:t xml:space="preserve">no viena litra mazumtirdzniecības cenas </w:t>
            </w:r>
          </w:p>
        </w:tc>
        <w:tc>
          <w:tcPr>
            <w:tcW w:w="2429" w:type="dxa"/>
            <w:tcBorders>
              <w:top w:val="single" w:sz="4" w:space="0" w:color="auto"/>
              <w:left w:val="single" w:sz="4" w:space="0" w:color="auto"/>
              <w:bottom w:val="single" w:sz="4" w:space="0" w:color="auto"/>
              <w:right w:val="single" w:sz="4" w:space="0" w:color="auto"/>
            </w:tcBorders>
          </w:tcPr>
          <w:p w:rsidR="00794D8A" w:rsidRDefault="00794D8A">
            <w:pPr>
              <w:autoSpaceDE w:val="0"/>
              <w:autoSpaceDN w:val="0"/>
              <w:adjustRightInd w:val="0"/>
              <w:rPr>
                <w:rFonts w:ascii="Times New Roman" w:hAnsi="Times New Roman" w:cs="Times New Roman"/>
                <w:i/>
                <w:color w:val="000000"/>
                <w:sz w:val="24"/>
                <w:szCs w:val="24"/>
                <w:lang w:eastAsia="lv-LV"/>
              </w:rPr>
            </w:pPr>
          </w:p>
        </w:tc>
      </w:tr>
    </w:tbl>
    <w:p w:rsidR="00794D8A" w:rsidRDefault="00794D8A" w:rsidP="00794D8A">
      <w:pPr>
        <w:rPr>
          <w:rFonts w:ascii="Times New Roman" w:hAnsi="Times New Roman" w:cs="Times New Roman"/>
          <w:sz w:val="24"/>
          <w:szCs w:val="24"/>
        </w:rPr>
      </w:pPr>
    </w:p>
    <w:p w:rsidR="00794D8A" w:rsidRDefault="00794D8A" w:rsidP="003F60E5">
      <w:pPr>
        <w:keepNext/>
        <w:spacing w:after="0" w:line="240" w:lineRule="auto"/>
        <w:outlineLvl w:val="0"/>
        <w:rPr>
          <w:rFonts w:ascii="Times New Roman" w:hAnsi="Times New Roman" w:cs="Times New Roman"/>
          <w:color w:val="000000"/>
          <w:kern w:val="32"/>
          <w:sz w:val="24"/>
          <w:szCs w:val="24"/>
          <w:u w:val="single"/>
        </w:rPr>
      </w:pPr>
      <w:r>
        <w:rPr>
          <w:rFonts w:ascii="Times New Roman" w:hAnsi="Times New Roman" w:cs="Times New Roman"/>
          <w:color w:val="000000"/>
          <w:kern w:val="32"/>
          <w:sz w:val="24"/>
          <w:szCs w:val="24"/>
          <w:u w:val="single"/>
        </w:rPr>
        <w:lastRenderedPageBreak/>
        <w:t>Degvielas iegādes nosacījumi:</w:t>
      </w:r>
    </w:p>
    <w:p w:rsidR="00794D8A" w:rsidRDefault="00794D8A" w:rsidP="003F60E5">
      <w:pPr>
        <w:numPr>
          <w:ilvl w:val="0"/>
          <w:numId w:val="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Degviela tiek iegādāta mazumtirdzniecībā pretendenta degvielas uzpildes stacijās (DUS), izmantojot pretendenta degvielas kredītkartes;</w:t>
      </w:r>
    </w:p>
    <w:p w:rsidR="00794D8A" w:rsidRDefault="00794D8A" w:rsidP="003F60E5">
      <w:pPr>
        <w:numPr>
          <w:ilvl w:val="0"/>
          <w:numId w:val="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Norādītais degvielas daudzums ir uzskatāms par maksimālo nepieciešamo daudzumu. Pasūtītājs patur tiesības iepirkuma līguma izpildes gaitā samazināt nepieciešamo degvielas daudzumu.</w:t>
      </w:r>
    </w:p>
    <w:p w:rsidR="00794D8A" w:rsidRDefault="00794D8A" w:rsidP="003F60E5">
      <w:pPr>
        <w:numPr>
          <w:ilvl w:val="0"/>
          <w:numId w:val="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Degviela tiek iegādāta mazumtirdzniecībā pretendentam piederošajās DUS, izmantojot degvielas kreditkartes.</w:t>
      </w:r>
    </w:p>
    <w:p w:rsidR="00794D8A" w:rsidRDefault="00794D8A" w:rsidP="003F60E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Pretendents var piedāvāt degvielas uzpildes stacijas, kuras atrodas tā īpašumā, valdījumā, lietojumā. Pretendents var piedāvāt arī  tādās degvielas uzpildes stacijas, kuras izmanto cits komersants, bet saskaņā ar sadarbības vai cita veida līgumu komersants pārdod degvielu pretendenta vārdā. </w:t>
      </w:r>
    </w:p>
    <w:p w:rsidR="00794D8A" w:rsidRDefault="00794D8A" w:rsidP="003F60E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lang w:eastAsia="ru-RU"/>
        </w:rPr>
      </w:pPr>
      <w:r>
        <w:rPr>
          <w:rFonts w:ascii="Times New Roman" w:hAnsi="Times New Roman" w:cs="Times New Roman"/>
          <w:sz w:val="24"/>
          <w:szCs w:val="24"/>
          <w:lang w:eastAsia="ru-RU"/>
        </w:rPr>
        <w:t>Samaksa par degvielu tiek veikta bezskaidras naudas norēķinu formā piestādot rēķinu vienreiz mēnesī par faktiski iegādāto degvielu.</w:t>
      </w:r>
    </w:p>
    <w:p w:rsidR="00794D8A" w:rsidRDefault="00794D8A" w:rsidP="003F60E5">
      <w:pPr>
        <w:numPr>
          <w:ilvl w:val="0"/>
          <w:numId w:val="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Iepirkuma priekšmets ir degvielas iegāde Ventspils novada pašvaldības īpašumā un valdījumā  esošajam autotransportam. </w:t>
      </w:r>
    </w:p>
    <w:p w:rsidR="00794D8A" w:rsidRDefault="00794D8A" w:rsidP="003F60E5">
      <w:pPr>
        <w:numPr>
          <w:ilvl w:val="0"/>
          <w:numId w:val="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Degvielas kvalitātei jāatbilst 26.09.2000.g. LR MK noteikumiem Nr. 332 </w:t>
      </w:r>
    </w:p>
    <w:p w:rsidR="00794D8A" w:rsidRDefault="00794D8A" w:rsidP="003F6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Noteikumi par benzīna un dīzeļdegvielas atbilstības novērtējumu” un standartam LVS EN 228:2004 ,, Auto degvielas. Bezsvina benzīns. Prasības un testēšanas metodes’’, un standartam LVS EN 590:2004 ,, Auto degvielas. Dīzeļdegviela. Prasības un testēšanas metodes’’.</w:t>
      </w:r>
    </w:p>
    <w:p w:rsidR="00794D8A" w:rsidRDefault="00794D8A" w:rsidP="003F6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Degvielas kvalitātes nodrošināšanai kā garantija tiek izvirzīta prasība: nekvalitatīvas degvielas iegādes gadījumā, ja rezultātā Pasūtītāja autotransportam ir radušies izdevumi, kas apstiprināti ar atbilstošu neatkarīgas ekspertīzes atzinumu, Pretendents atlīdzina Pasūtītājam zaudējumus līgumā noteiktajā kārtībā.</w:t>
      </w:r>
    </w:p>
    <w:p w:rsidR="00794D8A" w:rsidRDefault="00794D8A" w:rsidP="003F6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Ziemas dīzeļdegvielas aukstumnoturība vismaz līdz -32Cº</w:t>
      </w:r>
    </w:p>
    <w:p w:rsidR="00794D8A" w:rsidRDefault="00794D8A" w:rsidP="003F6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Degvielas uzpildīšana degvielas (DUS) uzpildes stacijās ar darba laiku 7 dienas nedēļā.</w:t>
      </w:r>
    </w:p>
    <w:p w:rsidR="00794D8A" w:rsidRDefault="00794D8A" w:rsidP="003F6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Pretendentam ir  jānodrošina ka norēķini par saņemto degvielu degvielas uzpildes stacijās tiek veikti izmantojot Pretendenta izsniegtās Degvielas kredītkartes.</w:t>
      </w:r>
    </w:p>
    <w:p w:rsidR="00794D8A" w:rsidRPr="003F60E5" w:rsidRDefault="003F60E5" w:rsidP="003F6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Kopējais karšu skaits: 41.gab.</w:t>
      </w:r>
    </w:p>
    <w:p w:rsidR="00794D8A" w:rsidRDefault="00794D8A" w:rsidP="003F6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Degvielas kredītkaršu bojājumu vai nozaudēšanas gadījumā Pretendentam jānodrošina jaunu kredītkaršu izsniegšana bez maksas 5 darba dienu laikā kopš paziņojuma saņemšanas par karšu bojājumiem vai nozaudēšanu.</w:t>
      </w:r>
    </w:p>
    <w:p w:rsidR="00794D8A" w:rsidRDefault="00794D8A" w:rsidP="003F60E5">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13.Apmaksas no</w:t>
      </w:r>
      <w:r w:rsidR="003F60E5">
        <w:rPr>
          <w:rFonts w:ascii="Times New Roman" w:hAnsi="Times New Roman" w:cs="Times New Roman"/>
          <w:sz w:val="24"/>
          <w:szCs w:val="24"/>
        </w:rPr>
        <w:t>sacījumi par degvielas piegādi 3</w:t>
      </w:r>
      <w:r>
        <w:rPr>
          <w:rFonts w:ascii="Times New Roman" w:hAnsi="Times New Roman" w:cs="Times New Roman"/>
          <w:sz w:val="24"/>
          <w:szCs w:val="24"/>
        </w:rPr>
        <w:t>0 darba dienu laikā pēc rēķina un kopsavilkuma saņemšanas par iepriekšējo mēnesi.</w:t>
      </w:r>
    </w:p>
    <w:p w:rsidR="00794D8A" w:rsidRDefault="00794D8A" w:rsidP="003F6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14. Pretendentam jāpiedāvā iegādāties autopreces ar atlaidi vienotā pirkumā.</w:t>
      </w:r>
    </w:p>
    <w:p w:rsidR="00794D8A" w:rsidRDefault="00794D8A" w:rsidP="003F60E5">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Degvielas uzpildes staciju adreses Latvijas teritorijā, kurās pretendents piedāvā pasūtītājam uzpildīt degvielu</w:t>
      </w:r>
      <w:r w:rsidR="009442E2">
        <w:rPr>
          <w:rFonts w:ascii="Times New Roman" w:hAnsi="Times New Roman" w:cs="Times New Roman"/>
          <w:bCs/>
          <w:sz w:val="24"/>
          <w:szCs w:val="24"/>
        </w:rPr>
        <w:t>, kā arī veikt automazgāšanu</w:t>
      </w:r>
      <w:r>
        <w:rPr>
          <w:rFonts w:ascii="Times New Roman" w:hAnsi="Times New Roman" w:cs="Times New Roman"/>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3686"/>
        <w:gridCol w:w="4819"/>
      </w:tblGrid>
      <w:tr w:rsidR="00794D8A" w:rsidTr="00794D8A">
        <w:trPr>
          <w:cantSplit/>
        </w:trPr>
        <w:tc>
          <w:tcPr>
            <w:tcW w:w="709" w:type="dxa"/>
            <w:tcBorders>
              <w:top w:val="single" w:sz="6" w:space="0" w:color="auto"/>
              <w:left w:val="single" w:sz="6" w:space="0" w:color="auto"/>
              <w:bottom w:val="single" w:sz="6" w:space="0" w:color="auto"/>
              <w:right w:val="single" w:sz="6" w:space="0" w:color="auto"/>
            </w:tcBorders>
            <w:vAlign w:val="center"/>
            <w:hideMark/>
          </w:tcPr>
          <w:p w:rsidR="00794D8A" w:rsidRDefault="00794D8A">
            <w:pPr>
              <w:jc w:val="center"/>
              <w:rPr>
                <w:rFonts w:ascii="Times New Roman" w:hAnsi="Times New Roman" w:cs="Times New Roman"/>
                <w:sz w:val="24"/>
                <w:szCs w:val="24"/>
              </w:rPr>
            </w:pPr>
            <w:r>
              <w:rPr>
                <w:rFonts w:ascii="Times New Roman" w:hAnsi="Times New Roman" w:cs="Times New Roman"/>
                <w:sz w:val="24"/>
                <w:szCs w:val="24"/>
              </w:rPr>
              <w:t>Nr.</w:t>
            </w:r>
          </w:p>
          <w:p w:rsidR="00794D8A" w:rsidRDefault="00794D8A">
            <w:pPr>
              <w:jc w:val="center"/>
              <w:rPr>
                <w:rFonts w:ascii="Times New Roman" w:hAnsi="Times New Roman" w:cs="Times New Roman"/>
                <w:sz w:val="24"/>
                <w:szCs w:val="24"/>
              </w:rPr>
            </w:pPr>
            <w:r>
              <w:rPr>
                <w:rFonts w:ascii="Times New Roman" w:hAnsi="Times New Roman" w:cs="Times New Roman"/>
                <w:sz w:val="24"/>
                <w:szCs w:val="24"/>
              </w:rPr>
              <w:t>p. k.</w:t>
            </w:r>
          </w:p>
        </w:tc>
        <w:tc>
          <w:tcPr>
            <w:tcW w:w="3686" w:type="dxa"/>
            <w:tcBorders>
              <w:top w:val="single" w:sz="6" w:space="0" w:color="auto"/>
              <w:left w:val="single" w:sz="6" w:space="0" w:color="auto"/>
              <w:bottom w:val="single" w:sz="6" w:space="0" w:color="auto"/>
              <w:right w:val="single" w:sz="6" w:space="0" w:color="auto"/>
            </w:tcBorders>
            <w:vAlign w:val="center"/>
            <w:hideMark/>
          </w:tcPr>
          <w:p w:rsidR="00794D8A" w:rsidRDefault="00794D8A">
            <w:pPr>
              <w:jc w:val="center"/>
              <w:rPr>
                <w:rFonts w:ascii="Times New Roman" w:hAnsi="Times New Roman" w:cs="Times New Roman"/>
                <w:sz w:val="24"/>
                <w:szCs w:val="24"/>
              </w:rPr>
            </w:pPr>
            <w:r>
              <w:rPr>
                <w:rFonts w:ascii="Times New Roman" w:hAnsi="Times New Roman" w:cs="Times New Roman"/>
                <w:sz w:val="24"/>
                <w:szCs w:val="24"/>
              </w:rPr>
              <w:t>Nosaukums</w:t>
            </w:r>
          </w:p>
        </w:tc>
        <w:tc>
          <w:tcPr>
            <w:tcW w:w="4819" w:type="dxa"/>
            <w:tcBorders>
              <w:top w:val="single" w:sz="6" w:space="0" w:color="auto"/>
              <w:left w:val="single" w:sz="6" w:space="0" w:color="auto"/>
              <w:bottom w:val="single" w:sz="6" w:space="0" w:color="auto"/>
              <w:right w:val="single" w:sz="6" w:space="0" w:color="auto"/>
            </w:tcBorders>
            <w:vAlign w:val="center"/>
            <w:hideMark/>
          </w:tcPr>
          <w:p w:rsidR="00794D8A" w:rsidRDefault="00794D8A">
            <w:pPr>
              <w:jc w:val="center"/>
              <w:rPr>
                <w:rFonts w:ascii="Times New Roman" w:hAnsi="Times New Roman" w:cs="Times New Roman"/>
                <w:sz w:val="24"/>
                <w:szCs w:val="24"/>
              </w:rPr>
            </w:pPr>
            <w:r>
              <w:rPr>
                <w:rFonts w:ascii="Times New Roman" w:hAnsi="Times New Roman" w:cs="Times New Roman"/>
                <w:sz w:val="24"/>
                <w:szCs w:val="24"/>
              </w:rPr>
              <w:t>Adrese</w:t>
            </w:r>
          </w:p>
        </w:tc>
      </w:tr>
      <w:tr w:rsidR="00794D8A" w:rsidTr="00794D8A">
        <w:trPr>
          <w:cantSplit/>
        </w:trPr>
        <w:tc>
          <w:tcPr>
            <w:tcW w:w="709" w:type="dxa"/>
            <w:tcBorders>
              <w:top w:val="single" w:sz="6" w:space="0" w:color="auto"/>
              <w:left w:val="single" w:sz="6" w:space="0" w:color="auto"/>
              <w:bottom w:val="single" w:sz="6" w:space="0" w:color="auto"/>
              <w:right w:val="single" w:sz="6" w:space="0" w:color="auto"/>
            </w:tcBorders>
            <w:shd w:val="pct20" w:color="000000" w:fill="FFFFFF"/>
            <w:hideMark/>
          </w:tcPr>
          <w:p w:rsidR="00794D8A" w:rsidRDefault="00794D8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86" w:type="dxa"/>
            <w:tcBorders>
              <w:top w:val="single" w:sz="6" w:space="0" w:color="auto"/>
              <w:left w:val="single" w:sz="6" w:space="0" w:color="auto"/>
              <w:bottom w:val="single" w:sz="6" w:space="0" w:color="auto"/>
              <w:right w:val="single" w:sz="6" w:space="0" w:color="auto"/>
            </w:tcBorders>
            <w:shd w:val="pct20" w:color="000000" w:fill="FFFFFF"/>
            <w:hideMark/>
          </w:tcPr>
          <w:p w:rsidR="00794D8A" w:rsidRDefault="00794D8A">
            <w:pPr>
              <w:jc w:val="center"/>
              <w:rPr>
                <w:rFonts w:ascii="Times New Roman" w:hAnsi="Times New Roman" w:cs="Times New Roman"/>
                <w:b/>
                <w:sz w:val="24"/>
                <w:szCs w:val="24"/>
              </w:rPr>
            </w:pPr>
            <w:r>
              <w:rPr>
                <w:rFonts w:ascii="Times New Roman" w:hAnsi="Times New Roman" w:cs="Times New Roman"/>
                <w:b/>
                <w:sz w:val="24"/>
                <w:szCs w:val="24"/>
              </w:rPr>
              <w:t>2</w:t>
            </w:r>
          </w:p>
        </w:tc>
        <w:tc>
          <w:tcPr>
            <w:tcW w:w="4819" w:type="dxa"/>
            <w:tcBorders>
              <w:top w:val="single" w:sz="6" w:space="0" w:color="auto"/>
              <w:left w:val="single" w:sz="6" w:space="0" w:color="auto"/>
              <w:bottom w:val="single" w:sz="6" w:space="0" w:color="auto"/>
              <w:right w:val="single" w:sz="6" w:space="0" w:color="auto"/>
            </w:tcBorders>
            <w:shd w:val="pct20" w:color="000000" w:fill="FFFFFF"/>
            <w:hideMark/>
          </w:tcPr>
          <w:p w:rsidR="00794D8A" w:rsidRDefault="00794D8A">
            <w:pPr>
              <w:jc w:val="center"/>
              <w:rPr>
                <w:rFonts w:ascii="Times New Roman" w:hAnsi="Times New Roman" w:cs="Times New Roman"/>
                <w:b/>
                <w:sz w:val="24"/>
                <w:szCs w:val="24"/>
              </w:rPr>
            </w:pPr>
            <w:r>
              <w:rPr>
                <w:rFonts w:ascii="Times New Roman" w:hAnsi="Times New Roman" w:cs="Times New Roman"/>
                <w:b/>
                <w:sz w:val="24"/>
                <w:szCs w:val="24"/>
              </w:rPr>
              <w:t>3</w:t>
            </w:r>
          </w:p>
        </w:tc>
      </w:tr>
      <w:tr w:rsidR="00794D8A" w:rsidTr="00794D8A">
        <w:trPr>
          <w:cantSplit/>
        </w:trPr>
        <w:tc>
          <w:tcPr>
            <w:tcW w:w="709" w:type="dxa"/>
            <w:tcBorders>
              <w:top w:val="single" w:sz="6" w:space="0" w:color="auto"/>
              <w:left w:val="single" w:sz="6" w:space="0" w:color="auto"/>
              <w:bottom w:val="single" w:sz="6" w:space="0" w:color="auto"/>
              <w:right w:val="single" w:sz="6" w:space="0" w:color="auto"/>
            </w:tcBorders>
          </w:tcPr>
          <w:p w:rsidR="00794D8A" w:rsidRDefault="00794D8A">
            <w:pPr>
              <w:jc w:val="center"/>
              <w:rPr>
                <w:rFonts w:ascii="Times New Roman" w:hAnsi="Times New Roman" w:cs="Times New Roman"/>
                <w:b/>
                <w:sz w:val="24"/>
                <w:szCs w:val="24"/>
              </w:rPr>
            </w:pPr>
          </w:p>
        </w:tc>
        <w:tc>
          <w:tcPr>
            <w:tcW w:w="3686" w:type="dxa"/>
            <w:tcBorders>
              <w:top w:val="single" w:sz="6" w:space="0" w:color="auto"/>
              <w:left w:val="single" w:sz="6" w:space="0" w:color="auto"/>
              <w:bottom w:val="single" w:sz="6" w:space="0" w:color="auto"/>
              <w:right w:val="single" w:sz="6" w:space="0" w:color="auto"/>
            </w:tcBorders>
          </w:tcPr>
          <w:p w:rsidR="00794D8A" w:rsidRDefault="00794D8A">
            <w:pPr>
              <w:jc w:val="center"/>
              <w:rPr>
                <w:rFonts w:ascii="Times New Roman" w:hAnsi="Times New Roman" w:cs="Times New Roman"/>
                <w:b/>
                <w:sz w:val="24"/>
                <w:szCs w:val="24"/>
              </w:rPr>
            </w:pPr>
          </w:p>
        </w:tc>
        <w:tc>
          <w:tcPr>
            <w:tcW w:w="4819" w:type="dxa"/>
            <w:tcBorders>
              <w:top w:val="single" w:sz="6" w:space="0" w:color="auto"/>
              <w:left w:val="single" w:sz="6" w:space="0" w:color="auto"/>
              <w:bottom w:val="single" w:sz="6" w:space="0" w:color="auto"/>
              <w:right w:val="single" w:sz="6" w:space="0" w:color="auto"/>
            </w:tcBorders>
          </w:tcPr>
          <w:p w:rsidR="00794D8A" w:rsidRDefault="00794D8A">
            <w:pPr>
              <w:jc w:val="center"/>
              <w:rPr>
                <w:rFonts w:ascii="Times New Roman" w:hAnsi="Times New Roman" w:cs="Times New Roman"/>
                <w:b/>
                <w:sz w:val="24"/>
                <w:szCs w:val="24"/>
              </w:rPr>
            </w:pPr>
          </w:p>
        </w:tc>
      </w:tr>
    </w:tbl>
    <w:p w:rsidR="00794D8A" w:rsidRDefault="00794D8A" w:rsidP="00794D8A">
      <w:pPr>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2630"/>
        <w:gridCol w:w="2630"/>
        <w:gridCol w:w="2631"/>
      </w:tblGrid>
      <w:tr w:rsidR="00794D8A" w:rsidTr="00794D8A">
        <w:trPr>
          <w:trHeight w:val="73"/>
        </w:trPr>
        <w:tc>
          <w:tcPr>
            <w:tcW w:w="7891" w:type="dxa"/>
            <w:gridSpan w:val="3"/>
            <w:tcBorders>
              <w:top w:val="nil"/>
              <w:left w:val="nil"/>
              <w:bottom w:val="nil"/>
              <w:right w:val="nil"/>
            </w:tcBorders>
          </w:tcPr>
          <w:p w:rsidR="00794D8A" w:rsidRDefault="00794D8A">
            <w:pPr>
              <w:autoSpaceDE w:val="0"/>
              <w:autoSpaceDN w:val="0"/>
              <w:adjustRightInd w:val="0"/>
              <w:rPr>
                <w:rFonts w:ascii="Times New Roman" w:hAnsi="Times New Roman" w:cs="Times New Roman"/>
                <w:color w:val="000000"/>
                <w:sz w:val="24"/>
                <w:szCs w:val="24"/>
                <w:lang w:eastAsia="lv-LV"/>
              </w:rPr>
            </w:pPr>
          </w:p>
        </w:tc>
      </w:tr>
      <w:tr w:rsidR="00794D8A" w:rsidTr="00794D8A">
        <w:trPr>
          <w:trHeight w:val="90"/>
        </w:trPr>
        <w:tc>
          <w:tcPr>
            <w:tcW w:w="2630" w:type="dxa"/>
            <w:tcBorders>
              <w:top w:val="nil"/>
              <w:left w:val="nil"/>
              <w:bottom w:val="nil"/>
              <w:right w:val="nil"/>
            </w:tcBorders>
            <w:hideMark/>
          </w:tcPr>
          <w:p w:rsidR="00794D8A" w:rsidRDefault="00794D8A">
            <w:pPr>
              <w:autoSpaceDE w:val="0"/>
              <w:autoSpaceDN w:val="0"/>
              <w:adjustRightInd w:val="0"/>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_________________</w:t>
            </w:r>
          </w:p>
          <w:p w:rsidR="00794D8A" w:rsidRDefault="00794D8A">
            <w:pPr>
              <w:autoSpaceDE w:val="0"/>
              <w:autoSpaceDN w:val="0"/>
              <w:adjustRightInd w:val="0"/>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 xml:space="preserve">Amata nosaukums </w:t>
            </w:r>
          </w:p>
        </w:tc>
        <w:tc>
          <w:tcPr>
            <w:tcW w:w="2630" w:type="dxa"/>
            <w:tcBorders>
              <w:top w:val="nil"/>
              <w:left w:val="nil"/>
              <w:bottom w:val="nil"/>
              <w:right w:val="nil"/>
            </w:tcBorders>
          </w:tcPr>
          <w:p w:rsidR="00794D8A" w:rsidRDefault="00794D8A">
            <w:pPr>
              <w:autoSpaceDE w:val="0"/>
              <w:autoSpaceDN w:val="0"/>
              <w:adjustRightInd w:val="0"/>
              <w:rPr>
                <w:rFonts w:ascii="Times New Roman" w:hAnsi="Times New Roman" w:cs="Times New Roman"/>
                <w:color w:val="000000"/>
                <w:sz w:val="24"/>
                <w:szCs w:val="24"/>
                <w:lang w:eastAsia="lv-LV"/>
              </w:rPr>
            </w:pPr>
          </w:p>
          <w:p w:rsidR="00794D8A" w:rsidRDefault="00794D8A">
            <w:pPr>
              <w:autoSpaceDE w:val="0"/>
              <w:autoSpaceDN w:val="0"/>
              <w:adjustRightInd w:val="0"/>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 xml:space="preserve">paraksts </w:t>
            </w:r>
          </w:p>
        </w:tc>
        <w:tc>
          <w:tcPr>
            <w:tcW w:w="2631" w:type="dxa"/>
            <w:tcBorders>
              <w:top w:val="nil"/>
              <w:left w:val="nil"/>
              <w:bottom w:val="nil"/>
              <w:right w:val="nil"/>
            </w:tcBorders>
            <w:hideMark/>
          </w:tcPr>
          <w:p w:rsidR="00794D8A" w:rsidRDefault="00794D8A">
            <w:pPr>
              <w:autoSpaceDE w:val="0"/>
              <w:autoSpaceDN w:val="0"/>
              <w:adjustRightInd w:val="0"/>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__________________</w:t>
            </w:r>
          </w:p>
          <w:p w:rsidR="00794D8A" w:rsidRDefault="00794D8A">
            <w:pPr>
              <w:autoSpaceDE w:val="0"/>
              <w:autoSpaceDN w:val="0"/>
              <w:adjustRightInd w:val="0"/>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 xml:space="preserve">Paraksta atšifrējums </w:t>
            </w:r>
          </w:p>
        </w:tc>
      </w:tr>
    </w:tbl>
    <w:p w:rsidR="00794D8A" w:rsidRDefault="00794D8A" w:rsidP="00794D8A">
      <w:pPr>
        <w:jc w:val="right"/>
        <w:rPr>
          <w:rFonts w:ascii="Times New Roman" w:hAnsi="Times New Roman" w:cs="Times New Roman"/>
          <w:b/>
          <w:sz w:val="24"/>
          <w:szCs w:val="24"/>
        </w:rPr>
      </w:pPr>
    </w:p>
    <w:p w:rsidR="00794D8A" w:rsidRDefault="007C07AD" w:rsidP="00794D8A">
      <w:pPr>
        <w:jc w:val="right"/>
        <w:rPr>
          <w:rFonts w:ascii="Times New Roman" w:hAnsi="Times New Roman" w:cs="Times New Roman"/>
          <w:b/>
          <w:sz w:val="24"/>
          <w:szCs w:val="24"/>
        </w:rPr>
      </w:pPr>
      <w:r>
        <w:rPr>
          <w:rFonts w:ascii="Times New Roman" w:hAnsi="Times New Roman" w:cs="Times New Roman"/>
          <w:b/>
          <w:sz w:val="24"/>
          <w:szCs w:val="24"/>
        </w:rPr>
        <w:lastRenderedPageBreak/>
        <w:t>3. pielikums</w:t>
      </w:r>
      <w:bookmarkStart w:id="34" w:name="_GoBack"/>
      <w:bookmarkEnd w:id="34"/>
    </w:p>
    <w:p w:rsidR="00794D8A" w:rsidRDefault="00794D8A" w:rsidP="00794D8A">
      <w:pPr>
        <w:tabs>
          <w:tab w:val="num" w:pos="360"/>
          <w:tab w:val="center" w:pos="4153"/>
          <w:tab w:val="right" w:pos="8306"/>
        </w:tabs>
        <w:rPr>
          <w:rFonts w:ascii="Times New Roman" w:hAnsi="Times New Roman" w:cs="Times New Roman"/>
          <w:sz w:val="24"/>
          <w:szCs w:val="24"/>
        </w:rPr>
      </w:pPr>
    </w:p>
    <w:p w:rsidR="00794D8A" w:rsidRDefault="00794D8A" w:rsidP="00794D8A">
      <w:pPr>
        <w:tabs>
          <w:tab w:val="left" w:pos="5812"/>
        </w:tabs>
        <w:jc w:val="center"/>
        <w:rPr>
          <w:rFonts w:ascii="Times New Roman" w:hAnsi="Times New Roman" w:cs="Times New Roman"/>
          <w:sz w:val="24"/>
          <w:szCs w:val="24"/>
        </w:rPr>
      </w:pPr>
      <w:r>
        <w:rPr>
          <w:rFonts w:ascii="Times New Roman" w:hAnsi="Times New Roman" w:cs="Times New Roman"/>
          <w:bCs/>
          <w:iCs/>
          <w:color w:val="000000"/>
          <w:sz w:val="24"/>
          <w:szCs w:val="24"/>
        </w:rPr>
        <w:t>1.</w:t>
      </w:r>
      <w:r>
        <w:rPr>
          <w:rFonts w:ascii="Times New Roman" w:hAnsi="Times New Roman" w:cs="Times New Roman"/>
          <w:b/>
          <w:bCs/>
          <w:iCs/>
          <w:color w:val="000000"/>
          <w:sz w:val="24"/>
          <w:szCs w:val="24"/>
        </w:rPr>
        <w:t>FINANŠU  PIEDĀVĀJUMS</w:t>
      </w:r>
    </w:p>
    <w:p w:rsidR="00794D8A" w:rsidRDefault="00794D8A" w:rsidP="00794D8A">
      <w:pPr>
        <w:jc w:val="center"/>
        <w:rPr>
          <w:rFonts w:ascii="Times New Roman" w:hAnsi="Times New Roman" w:cs="Times New Roman"/>
          <w:bCs/>
          <w:sz w:val="24"/>
          <w:szCs w:val="24"/>
        </w:rPr>
      </w:pPr>
    </w:p>
    <w:p w:rsidR="00794D8A" w:rsidRDefault="00794D8A" w:rsidP="00794D8A">
      <w:pPr>
        <w:keepNext/>
        <w:tabs>
          <w:tab w:val="left" w:pos="4680"/>
        </w:tabs>
        <w:jc w:val="center"/>
        <w:outlineLvl w:val="0"/>
        <w:rPr>
          <w:rFonts w:ascii="Times New Roman" w:hAnsi="Times New Roman" w:cs="Times New Roman"/>
          <w:bCs/>
          <w:i/>
          <w:color w:val="000000"/>
          <w:kern w:val="32"/>
          <w:sz w:val="24"/>
          <w:szCs w:val="24"/>
        </w:rPr>
      </w:pPr>
      <w:r>
        <w:rPr>
          <w:rFonts w:ascii="Times New Roman" w:hAnsi="Times New Roman" w:cs="Times New Roman"/>
          <w:b/>
          <w:sz w:val="24"/>
          <w:szCs w:val="24"/>
        </w:rPr>
        <w:t>„Degvielas iegāde  Ventspils novada pašvaldības un tās pakļautībā esošo iestāžu vajadzībām”</w:t>
      </w:r>
      <w:r w:rsidR="003B448D">
        <w:rPr>
          <w:rFonts w:ascii="Times New Roman" w:hAnsi="Times New Roman" w:cs="Times New Roman"/>
          <w:b/>
          <w:sz w:val="24"/>
          <w:szCs w:val="24"/>
        </w:rPr>
        <w:t xml:space="preserve"> (id. nr. 2016/39)</w:t>
      </w:r>
    </w:p>
    <w:p w:rsidR="00794D8A" w:rsidRDefault="00794D8A" w:rsidP="00794D8A">
      <w:pPr>
        <w:rPr>
          <w:rFonts w:ascii="Times New Roman" w:hAnsi="Times New Roman" w:cs="Times New Roman"/>
          <w:sz w:val="24"/>
          <w:szCs w:val="24"/>
        </w:rPr>
      </w:pPr>
      <w:r>
        <w:rPr>
          <w:rFonts w:ascii="Times New Roman" w:hAnsi="Times New Roman" w:cs="Times New Roman"/>
          <w:sz w:val="24"/>
          <w:szCs w:val="24"/>
        </w:rPr>
        <w:t>2016. gada ___.__________.</w:t>
      </w:r>
    </w:p>
    <w:p w:rsidR="00794D8A" w:rsidRDefault="00794D8A" w:rsidP="00794D8A">
      <w:pPr>
        <w:rPr>
          <w:rFonts w:ascii="Times New Roman" w:hAnsi="Times New Roman" w:cs="Times New Roman"/>
          <w:sz w:val="24"/>
          <w:szCs w:val="24"/>
        </w:rPr>
      </w:pPr>
      <w:r>
        <w:rPr>
          <w:rFonts w:ascii="Times New Roman" w:hAnsi="Times New Roman" w:cs="Times New Roman"/>
          <w:sz w:val="24"/>
          <w:szCs w:val="24"/>
        </w:rPr>
        <w:t>Mēs, ___________________________________________________________</w:t>
      </w:r>
    </w:p>
    <w:p w:rsidR="00794D8A" w:rsidRDefault="00794D8A" w:rsidP="00794D8A">
      <w:pPr>
        <w:jc w:val="center"/>
        <w:rPr>
          <w:rFonts w:ascii="Times New Roman" w:hAnsi="Times New Roman" w:cs="Times New Roman"/>
          <w:sz w:val="24"/>
          <w:szCs w:val="24"/>
        </w:rPr>
      </w:pPr>
      <w:r>
        <w:rPr>
          <w:rFonts w:ascii="Times New Roman" w:hAnsi="Times New Roman" w:cs="Times New Roman"/>
          <w:sz w:val="24"/>
          <w:szCs w:val="24"/>
        </w:rPr>
        <w:t>(pretendenta nosaukums, reģ. Nr.)</w:t>
      </w:r>
    </w:p>
    <w:p w:rsidR="00794D8A" w:rsidRDefault="00794D8A" w:rsidP="00794D8A">
      <w:pPr>
        <w:jc w:val="center"/>
        <w:rPr>
          <w:rFonts w:ascii="Times New Roman" w:hAnsi="Times New Roman" w:cs="Times New Roman"/>
          <w:sz w:val="24"/>
          <w:szCs w:val="24"/>
        </w:rPr>
      </w:pPr>
    </w:p>
    <w:p w:rsidR="00794D8A" w:rsidRDefault="00794D8A" w:rsidP="00794D8A">
      <w:pPr>
        <w:jc w:val="center"/>
        <w:rPr>
          <w:rFonts w:ascii="Times New Roman" w:hAnsi="Times New Roman" w:cs="Times New Roman"/>
          <w:sz w:val="24"/>
          <w:szCs w:val="24"/>
        </w:rPr>
      </w:pPr>
    </w:p>
    <w:p w:rsidR="00794D8A" w:rsidRDefault="00794D8A" w:rsidP="00794D8A">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piedāvājam izpildīt pasūtījumu, kas saistīts ar degvielas iegādi Ventspils novada pašvaldības vajadzībām.</w:t>
      </w:r>
    </w:p>
    <w:p w:rsidR="00794D8A" w:rsidRDefault="00794D8A" w:rsidP="00794D8A">
      <w:pPr>
        <w:rPr>
          <w:rFonts w:ascii="Times New Roman" w:hAnsi="Times New Roman" w:cs="Times New Roman"/>
          <w:sz w:val="24"/>
          <w:szCs w:val="24"/>
        </w:rPr>
      </w:pPr>
      <w:r>
        <w:rPr>
          <w:rFonts w:ascii="Times New Roman" w:hAnsi="Times New Roman" w:cs="Times New Roman"/>
          <w:sz w:val="24"/>
          <w:szCs w:val="24"/>
        </w:rPr>
        <w:tab/>
        <w:t>Ar šo mēs apstiprinām un garantējam sniegto ziņu patiesumu un precizitāti.</w:t>
      </w:r>
    </w:p>
    <w:p w:rsidR="00794D8A" w:rsidRDefault="00794D8A" w:rsidP="00794D8A">
      <w:pPr>
        <w:jc w:val="both"/>
        <w:rPr>
          <w:rFonts w:ascii="Times New Roman" w:hAnsi="Times New Roman" w:cs="Times New Roman"/>
          <w:sz w:val="24"/>
          <w:szCs w:val="24"/>
        </w:rPr>
      </w:pPr>
      <w:r>
        <w:rPr>
          <w:rFonts w:ascii="Times New Roman" w:hAnsi="Times New Roman" w:cs="Times New Roman"/>
          <w:sz w:val="24"/>
          <w:szCs w:val="24"/>
        </w:rPr>
        <w:tab/>
        <w:t xml:space="preserve">Atbilstoši atklāta konkursa nolikumam mēs piedāvājam veikt degvielas, kas norādīta tabulā Nr. 1, piegādi Ventspils novada pašvaldības vajadzībām. </w:t>
      </w:r>
    </w:p>
    <w:p w:rsidR="00794D8A" w:rsidRDefault="00794D8A" w:rsidP="00794D8A">
      <w:pPr>
        <w:tabs>
          <w:tab w:val="left" w:pos="720"/>
        </w:tabs>
        <w:ind w:left="6840"/>
        <w:jc w:val="center"/>
        <w:outlineLvl w:val="6"/>
        <w:rPr>
          <w:rFonts w:ascii="Times New Roman" w:hAnsi="Times New Roman" w:cs="Times New Roman"/>
          <w:sz w:val="24"/>
          <w:szCs w:val="24"/>
        </w:rPr>
      </w:pPr>
      <w:r>
        <w:rPr>
          <w:rFonts w:ascii="Times New Roman" w:hAnsi="Times New Roman" w:cs="Times New Roman"/>
          <w:sz w:val="24"/>
          <w:szCs w:val="24"/>
        </w:rPr>
        <w:t xml:space="preserve">                     Tabula Nr. 1</w:t>
      </w:r>
    </w:p>
    <w:p w:rsidR="00794D8A" w:rsidRDefault="00794D8A" w:rsidP="00794D8A">
      <w:pPr>
        <w:rPr>
          <w:rFonts w:ascii="Times New Roman" w:hAnsi="Times New Roman" w:cs="Times New Roman"/>
          <w:sz w:val="24"/>
          <w:szCs w:val="24"/>
        </w:rPr>
      </w:pPr>
    </w:p>
    <w:p w:rsidR="00794D8A" w:rsidRDefault="00794D8A" w:rsidP="00794D8A">
      <w:pPr>
        <w:numPr>
          <w:ilvl w:val="0"/>
          <w:numId w:val="7"/>
        </w:numPr>
        <w:spacing w:after="0" w:line="240" w:lineRule="auto"/>
        <w:ind w:left="426"/>
        <w:jc w:val="both"/>
        <w:rPr>
          <w:rFonts w:ascii="Times New Roman" w:hAnsi="Times New Roman" w:cs="Times New Roman"/>
          <w:b/>
          <w:bCs/>
          <w:sz w:val="24"/>
          <w:szCs w:val="24"/>
        </w:rPr>
      </w:pPr>
      <w:r>
        <w:rPr>
          <w:rFonts w:ascii="Times New Roman" w:hAnsi="Times New Roman" w:cs="Times New Roman"/>
          <w:b/>
          <w:bCs/>
          <w:sz w:val="24"/>
          <w:szCs w:val="24"/>
        </w:rPr>
        <w:t>Finanšu pārskats par vidējo mazumtirdzniecības cenu degvielai vienam litram dienā, kad publikācija par iepirkumu („Paziņojums par līgumu”) tiek publicēta Iepirkumu uzraudzības biroja mājaslapā http://www.iub.gov.lv un vēl divas dienas pēc publikācijas dienas DUS, kas atrodas:_________________________________________</w:t>
      </w:r>
    </w:p>
    <w:p w:rsidR="00794D8A" w:rsidRDefault="00794D8A" w:rsidP="00794D8A">
      <w:pPr>
        <w:rPr>
          <w:rFonts w:ascii="Times New Roman" w:hAnsi="Times New Roman" w:cs="Times New Roman"/>
          <w:b/>
          <w:bCs/>
          <w:sz w:val="24"/>
          <w:szCs w:val="24"/>
        </w:rPr>
      </w:pPr>
    </w:p>
    <w:tbl>
      <w:tblPr>
        <w:tblW w:w="85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794D8A" w:rsidTr="00794D8A">
        <w:tc>
          <w:tcPr>
            <w:tcW w:w="2840" w:type="dxa"/>
            <w:tcBorders>
              <w:top w:val="single" w:sz="4" w:space="0" w:color="auto"/>
              <w:left w:val="single" w:sz="4" w:space="0" w:color="auto"/>
              <w:bottom w:val="single" w:sz="4" w:space="0" w:color="auto"/>
              <w:right w:val="single" w:sz="4" w:space="0" w:color="auto"/>
            </w:tcBorders>
            <w:hideMark/>
          </w:tcPr>
          <w:p w:rsidR="00794D8A" w:rsidRDefault="00794D8A">
            <w:pPr>
              <w:jc w:val="center"/>
              <w:rPr>
                <w:rFonts w:ascii="Times New Roman" w:hAnsi="Times New Roman" w:cs="Times New Roman"/>
                <w:sz w:val="24"/>
                <w:szCs w:val="24"/>
              </w:rPr>
            </w:pPr>
            <w:r>
              <w:rPr>
                <w:rFonts w:ascii="Times New Roman" w:hAnsi="Times New Roman" w:cs="Times New Roman"/>
                <w:sz w:val="24"/>
                <w:szCs w:val="24"/>
              </w:rPr>
              <w:t>Datums</w:t>
            </w:r>
          </w:p>
        </w:tc>
        <w:tc>
          <w:tcPr>
            <w:tcW w:w="2840" w:type="dxa"/>
            <w:tcBorders>
              <w:top w:val="single" w:sz="4" w:space="0" w:color="auto"/>
              <w:left w:val="single" w:sz="4" w:space="0" w:color="auto"/>
              <w:bottom w:val="single" w:sz="4" w:space="0" w:color="auto"/>
              <w:right w:val="single" w:sz="4" w:space="0" w:color="auto"/>
            </w:tcBorders>
            <w:hideMark/>
          </w:tcPr>
          <w:p w:rsidR="00794D8A" w:rsidRDefault="00794D8A">
            <w:pPr>
              <w:jc w:val="center"/>
              <w:rPr>
                <w:rFonts w:ascii="Times New Roman" w:hAnsi="Times New Roman" w:cs="Times New Roman"/>
                <w:sz w:val="24"/>
                <w:szCs w:val="24"/>
              </w:rPr>
            </w:pPr>
            <w:r>
              <w:rPr>
                <w:rFonts w:ascii="Times New Roman" w:hAnsi="Times New Roman" w:cs="Times New Roman"/>
                <w:sz w:val="24"/>
                <w:szCs w:val="24"/>
              </w:rPr>
              <w:t>Dīzeļdegvielas cena par vienu litru bez PVN (EUR) neiekļaujot atlaidi</w:t>
            </w:r>
          </w:p>
        </w:tc>
        <w:tc>
          <w:tcPr>
            <w:tcW w:w="2840" w:type="dxa"/>
            <w:tcBorders>
              <w:top w:val="single" w:sz="4" w:space="0" w:color="auto"/>
              <w:left w:val="single" w:sz="4" w:space="0" w:color="auto"/>
              <w:bottom w:val="single" w:sz="4" w:space="0" w:color="auto"/>
              <w:right w:val="single" w:sz="4" w:space="0" w:color="auto"/>
            </w:tcBorders>
            <w:hideMark/>
          </w:tcPr>
          <w:p w:rsidR="00794D8A" w:rsidRDefault="00794D8A">
            <w:pPr>
              <w:jc w:val="center"/>
              <w:rPr>
                <w:rFonts w:ascii="Times New Roman" w:hAnsi="Times New Roman" w:cs="Times New Roman"/>
                <w:sz w:val="24"/>
                <w:szCs w:val="24"/>
              </w:rPr>
            </w:pPr>
            <w:r>
              <w:rPr>
                <w:rFonts w:ascii="Times New Roman" w:hAnsi="Times New Roman" w:cs="Times New Roman"/>
                <w:sz w:val="24"/>
                <w:szCs w:val="24"/>
              </w:rPr>
              <w:t>95.markas benzīna cena par vienu litru bez PVN (EUR) neiekļaujot atlaidi</w:t>
            </w:r>
          </w:p>
        </w:tc>
      </w:tr>
      <w:tr w:rsidR="00794D8A" w:rsidTr="00794D8A">
        <w:tc>
          <w:tcPr>
            <w:tcW w:w="2840" w:type="dxa"/>
            <w:tcBorders>
              <w:top w:val="single" w:sz="4" w:space="0" w:color="auto"/>
              <w:left w:val="single" w:sz="4" w:space="0" w:color="auto"/>
              <w:bottom w:val="single" w:sz="4" w:space="0" w:color="auto"/>
              <w:right w:val="single" w:sz="4" w:space="0" w:color="auto"/>
            </w:tcBorders>
            <w:hideMark/>
          </w:tcPr>
          <w:p w:rsidR="00794D8A" w:rsidRDefault="00794D8A">
            <w:pPr>
              <w:jc w:val="center"/>
              <w:rPr>
                <w:rFonts w:ascii="Times New Roman" w:hAnsi="Times New Roman" w:cs="Times New Roman"/>
                <w:sz w:val="24"/>
                <w:szCs w:val="24"/>
              </w:rPr>
            </w:pPr>
            <w:r>
              <w:rPr>
                <w:rFonts w:ascii="Times New Roman" w:hAnsi="Times New Roman" w:cs="Times New Roman"/>
                <w:sz w:val="24"/>
                <w:szCs w:val="24"/>
              </w:rPr>
              <w:t>__.___.2016.</w:t>
            </w:r>
          </w:p>
        </w:tc>
        <w:tc>
          <w:tcPr>
            <w:tcW w:w="2840" w:type="dxa"/>
            <w:tcBorders>
              <w:top w:val="single" w:sz="4" w:space="0" w:color="auto"/>
              <w:left w:val="single" w:sz="4" w:space="0" w:color="auto"/>
              <w:bottom w:val="single" w:sz="4" w:space="0" w:color="auto"/>
              <w:right w:val="single" w:sz="4" w:space="0" w:color="auto"/>
            </w:tcBorders>
          </w:tcPr>
          <w:p w:rsidR="00794D8A" w:rsidRDefault="00794D8A">
            <w:pPr>
              <w:jc w:val="center"/>
              <w:rPr>
                <w:rFonts w:ascii="Times New Roman" w:hAnsi="Times New Roman" w:cs="Times New Roman"/>
                <w:sz w:val="24"/>
                <w:szCs w:val="24"/>
              </w:rPr>
            </w:pPr>
          </w:p>
        </w:tc>
        <w:tc>
          <w:tcPr>
            <w:tcW w:w="2840" w:type="dxa"/>
            <w:tcBorders>
              <w:top w:val="single" w:sz="4" w:space="0" w:color="auto"/>
              <w:left w:val="single" w:sz="4" w:space="0" w:color="auto"/>
              <w:bottom w:val="single" w:sz="4" w:space="0" w:color="auto"/>
              <w:right w:val="single" w:sz="4" w:space="0" w:color="auto"/>
            </w:tcBorders>
          </w:tcPr>
          <w:p w:rsidR="00794D8A" w:rsidRDefault="00794D8A">
            <w:pPr>
              <w:jc w:val="center"/>
              <w:rPr>
                <w:rFonts w:ascii="Times New Roman" w:hAnsi="Times New Roman" w:cs="Times New Roman"/>
                <w:sz w:val="24"/>
                <w:szCs w:val="24"/>
              </w:rPr>
            </w:pPr>
          </w:p>
        </w:tc>
      </w:tr>
      <w:tr w:rsidR="00794D8A" w:rsidTr="00794D8A">
        <w:tc>
          <w:tcPr>
            <w:tcW w:w="2840" w:type="dxa"/>
            <w:tcBorders>
              <w:top w:val="single" w:sz="4" w:space="0" w:color="auto"/>
              <w:left w:val="single" w:sz="4" w:space="0" w:color="auto"/>
              <w:bottom w:val="single" w:sz="4" w:space="0" w:color="auto"/>
              <w:right w:val="single" w:sz="4" w:space="0" w:color="auto"/>
            </w:tcBorders>
            <w:hideMark/>
          </w:tcPr>
          <w:p w:rsidR="00794D8A" w:rsidRDefault="00794D8A">
            <w:pPr>
              <w:jc w:val="right"/>
              <w:rPr>
                <w:rFonts w:ascii="Times New Roman" w:hAnsi="Times New Roman" w:cs="Times New Roman"/>
                <w:b/>
                <w:sz w:val="24"/>
                <w:szCs w:val="24"/>
              </w:rPr>
            </w:pPr>
            <w:r>
              <w:rPr>
                <w:rFonts w:ascii="Times New Roman" w:hAnsi="Times New Roman" w:cs="Times New Roman"/>
                <w:b/>
                <w:sz w:val="24"/>
                <w:szCs w:val="24"/>
              </w:rPr>
              <w:t>Vidējā cena par vienu litru bez PVN (EUR)</w:t>
            </w:r>
          </w:p>
        </w:tc>
        <w:tc>
          <w:tcPr>
            <w:tcW w:w="2840" w:type="dxa"/>
            <w:tcBorders>
              <w:top w:val="single" w:sz="4" w:space="0" w:color="auto"/>
              <w:left w:val="single" w:sz="4" w:space="0" w:color="auto"/>
              <w:bottom w:val="single" w:sz="4" w:space="0" w:color="auto"/>
              <w:right w:val="single" w:sz="4" w:space="0" w:color="auto"/>
            </w:tcBorders>
          </w:tcPr>
          <w:p w:rsidR="00794D8A" w:rsidRDefault="00794D8A">
            <w:pPr>
              <w:jc w:val="right"/>
              <w:rPr>
                <w:rFonts w:ascii="Times New Roman" w:hAnsi="Times New Roman" w:cs="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tcPr>
          <w:p w:rsidR="00794D8A" w:rsidRDefault="00794D8A">
            <w:pPr>
              <w:jc w:val="right"/>
              <w:rPr>
                <w:rFonts w:ascii="Times New Roman" w:hAnsi="Times New Roman" w:cs="Times New Roman"/>
                <w:b/>
                <w:sz w:val="24"/>
                <w:szCs w:val="24"/>
              </w:rPr>
            </w:pPr>
          </w:p>
        </w:tc>
      </w:tr>
    </w:tbl>
    <w:p w:rsidR="00794D8A" w:rsidRDefault="00794D8A" w:rsidP="00794D8A">
      <w:pPr>
        <w:rPr>
          <w:rFonts w:ascii="Times New Roman" w:hAnsi="Times New Roman" w:cs="Times New Roman"/>
          <w:sz w:val="24"/>
          <w:szCs w:val="24"/>
        </w:rPr>
      </w:pPr>
    </w:p>
    <w:p w:rsidR="00794D8A" w:rsidRDefault="00794D8A" w:rsidP="00794D8A">
      <w:pPr>
        <w:rPr>
          <w:rFonts w:ascii="Times New Roman" w:hAnsi="Times New Roman" w:cs="Times New Roman"/>
          <w:sz w:val="24"/>
          <w:szCs w:val="24"/>
        </w:rPr>
      </w:pPr>
    </w:p>
    <w:p w:rsidR="00D37D70" w:rsidRDefault="00D37D70" w:rsidP="00794D8A">
      <w:pPr>
        <w:rPr>
          <w:rFonts w:ascii="Times New Roman" w:hAnsi="Times New Roman" w:cs="Times New Roman"/>
          <w:sz w:val="24"/>
          <w:szCs w:val="24"/>
        </w:rPr>
      </w:pPr>
    </w:p>
    <w:p w:rsidR="00D37D70" w:rsidRDefault="00D37D70" w:rsidP="00794D8A">
      <w:pPr>
        <w:rPr>
          <w:rFonts w:ascii="Times New Roman" w:hAnsi="Times New Roman" w:cs="Times New Roman"/>
          <w:sz w:val="24"/>
          <w:szCs w:val="24"/>
        </w:rPr>
      </w:pPr>
    </w:p>
    <w:p w:rsidR="00D37D70" w:rsidRDefault="00D37D70" w:rsidP="00794D8A">
      <w:pPr>
        <w:rPr>
          <w:rFonts w:ascii="Times New Roman" w:hAnsi="Times New Roman" w:cs="Times New Roman"/>
          <w:sz w:val="24"/>
          <w:szCs w:val="24"/>
        </w:rPr>
      </w:pPr>
    </w:p>
    <w:p w:rsidR="00D37D70" w:rsidRDefault="00D37D70" w:rsidP="00794D8A">
      <w:pPr>
        <w:rPr>
          <w:rFonts w:ascii="Times New Roman" w:hAnsi="Times New Roman" w:cs="Times New Roman"/>
          <w:sz w:val="24"/>
          <w:szCs w:val="24"/>
        </w:rPr>
      </w:pPr>
    </w:p>
    <w:p w:rsidR="00794D8A" w:rsidRDefault="00794D8A" w:rsidP="00794D8A">
      <w:pPr>
        <w:rPr>
          <w:rFonts w:ascii="Times New Roman" w:hAnsi="Times New Roman" w:cs="Times New Roman"/>
          <w:sz w:val="24"/>
          <w:szCs w:val="24"/>
        </w:rPr>
      </w:pPr>
    </w:p>
    <w:p w:rsidR="00794D8A" w:rsidRDefault="00794D8A" w:rsidP="00794D8A">
      <w:pPr>
        <w:numPr>
          <w:ilvl w:val="0"/>
          <w:numId w:val="7"/>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FINANŠU PIEDĀVĀJUMS</w:t>
      </w:r>
    </w:p>
    <w:p w:rsidR="00794D8A" w:rsidRDefault="00794D8A" w:rsidP="00794D8A">
      <w:pPr>
        <w:rPr>
          <w:rFonts w:ascii="Times New Roman" w:hAnsi="Times New Roman" w:cs="Times New Roman"/>
          <w:sz w:val="24"/>
          <w:szCs w:val="24"/>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1620"/>
        <w:gridCol w:w="1330"/>
        <w:gridCol w:w="1276"/>
        <w:gridCol w:w="1134"/>
        <w:gridCol w:w="1276"/>
      </w:tblGrid>
      <w:tr w:rsidR="00794D8A" w:rsidTr="00794D8A">
        <w:trPr>
          <w:jc w:val="center"/>
        </w:trPr>
        <w:tc>
          <w:tcPr>
            <w:tcW w:w="1260" w:type="dxa"/>
            <w:tcBorders>
              <w:top w:val="single" w:sz="4" w:space="0" w:color="auto"/>
              <w:left w:val="single" w:sz="4" w:space="0" w:color="auto"/>
              <w:bottom w:val="single" w:sz="4" w:space="0" w:color="auto"/>
              <w:right w:val="single" w:sz="4" w:space="0" w:color="auto"/>
            </w:tcBorders>
            <w:hideMark/>
          </w:tcPr>
          <w:p w:rsidR="00794D8A" w:rsidRDefault="00794D8A">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794D8A" w:rsidRDefault="00794D8A">
            <w:pPr>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rsidR="00794D8A" w:rsidRDefault="00794D8A">
            <w:pPr>
              <w:jc w:val="center"/>
              <w:rPr>
                <w:rFonts w:ascii="Times New Roman" w:hAnsi="Times New Roman" w:cs="Times New Roman"/>
                <w:sz w:val="24"/>
                <w:szCs w:val="24"/>
              </w:rPr>
            </w:pPr>
            <w:r>
              <w:rPr>
                <w:rFonts w:ascii="Times New Roman" w:hAnsi="Times New Roman" w:cs="Times New Roman"/>
                <w:sz w:val="24"/>
                <w:szCs w:val="24"/>
              </w:rPr>
              <w:t>3.</w:t>
            </w:r>
          </w:p>
        </w:tc>
        <w:tc>
          <w:tcPr>
            <w:tcW w:w="1330" w:type="dxa"/>
            <w:tcBorders>
              <w:top w:val="single" w:sz="4" w:space="0" w:color="auto"/>
              <w:left w:val="single" w:sz="4" w:space="0" w:color="auto"/>
              <w:bottom w:val="single" w:sz="4" w:space="0" w:color="auto"/>
              <w:right w:val="single" w:sz="4" w:space="0" w:color="auto"/>
            </w:tcBorders>
            <w:hideMark/>
          </w:tcPr>
          <w:p w:rsidR="00794D8A" w:rsidRDefault="00794D8A">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794D8A" w:rsidRDefault="00794D8A">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794D8A" w:rsidRDefault="00794D8A">
            <w:pPr>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794D8A" w:rsidRDefault="00794D8A">
            <w:pPr>
              <w:jc w:val="center"/>
              <w:rPr>
                <w:rFonts w:ascii="Times New Roman" w:hAnsi="Times New Roman" w:cs="Times New Roman"/>
                <w:sz w:val="24"/>
                <w:szCs w:val="24"/>
              </w:rPr>
            </w:pPr>
            <w:r>
              <w:rPr>
                <w:rFonts w:ascii="Times New Roman" w:hAnsi="Times New Roman" w:cs="Times New Roman"/>
                <w:sz w:val="24"/>
                <w:szCs w:val="24"/>
              </w:rPr>
              <w:t>7.</w:t>
            </w:r>
          </w:p>
        </w:tc>
      </w:tr>
      <w:tr w:rsidR="00794D8A" w:rsidTr="00794D8A">
        <w:trPr>
          <w:jc w:val="center"/>
        </w:trPr>
        <w:tc>
          <w:tcPr>
            <w:tcW w:w="1260" w:type="dxa"/>
            <w:tcBorders>
              <w:top w:val="single" w:sz="4" w:space="0" w:color="auto"/>
              <w:left w:val="single" w:sz="4" w:space="0" w:color="auto"/>
              <w:bottom w:val="single" w:sz="4" w:space="0" w:color="auto"/>
              <w:right w:val="single" w:sz="4" w:space="0" w:color="auto"/>
            </w:tcBorders>
            <w:hideMark/>
          </w:tcPr>
          <w:p w:rsidR="00794D8A" w:rsidRDefault="00794D8A">
            <w:pPr>
              <w:jc w:val="center"/>
              <w:rPr>
                <w:rFonts w:ascii="Times New Roman" w:hAnsi="Times New Roman" w:cs="Times New Roman"/>
                <w:sz w:val="24"/>
                <w:szCs w:val="24"/>
              </w:rPr>
            </w:pPr>
            <w:r>
              <w:rPr>
                <w:rFonts w:ascii="Times New Roman" w:hAnsi="Times New Roman" w:cs="Times New Roman"/>
                <w:sz w:val="24"/>
                <w:szCs w:val="24"/>
              </w:rPr>
              <w:t>Degvielas marka</w:t>
            </w:r>
          </w:p>
        </w:tc>
        <w:tc>
          <w:tcPr>
            <w:tcW w:w="1080" w:type="dxa"/>
            <w:tcBorders>
              <w:top w:val="single" w:sz="4" w:space="0" w:color="auto"/>
              <w:left w:val="single" w:sz="4" w:space="0" w:color="auto"/>
              <w:bottom w:val="single" w:sz="4" w:space="0" w:color="auto"/>
              <w:right w:val="single" w:sz="4" w:space="0" w:color="auto"/>
            </w:tcBorders>
            <w:hideMark/>
          </w:tcPr>
          <w:p w:rsidR="00794D8A" w:rsidRDefault="00794D8A">
            <w:pPr>
              <w:jc w:val="center"/>
              <w:rPr>
                <w:rFonts w:ascii="Times New Roman" w:hAnsi="Times New Roman" w:cs="Times New Roman"/>
                <w:sz w:val="24"/>
                <w:szCs w:val="24"/>
              </w:rPr>
            </w:pPr>
            <w:r>
              <w:rPr>
                <w:rFonts w:ascii="Times New Roman" w:hAnsi="Times New Roman" w:cs="Times New Roman"/>
                <w:sz w:val="24"/>
                <w:szCs w:val="24"/>
              </w:rPr>
              <w:t>Paredzamais orientējošais apjoms (litros)</w:t>
            </w:r>
          </w:p>
          <w:p w:rsidR="00794D8A" w:rsidRDefault="00794D8A">
            <w:pPr>
              <w:jc w:val="center"/>
              <w:rPr>
                <w:rFonts w:ascii="Times New Roman" w:hAnsi="Times New Roman" w:cs="Times New Roman"/>
                <w:sz w:val="24"/>
                <w:szCs w:val="24"/>
              </w:rPr>
            </w:pPr>
            <w:r>
              <w:rPr>
                <w:rFonts w:ascii="Times New Roman" w:hAnsi="Times New Roman" w:cs="Times New Roman"/>
                <w:sz w:val="24"/>
                <w:szCs w:val="24"/>
              </w:rPr>
              <w:t>12 mēnešos gadā</w:t>
            </w:r>
          </w:p>
        </w:tc>
        <w:tc>
          <w:tcPr>
            <w:tcW w:w="1620" w:type="dxa"/>
            <w:tcBorders>
              <w:top w:val="single" w:sz="4" w:space="0" w:color="auto"/>
              <w:left w:val="single" w:sz="4" w:space="0" w:color="auto"/>
              <w:bottom w:val="single" w:sz="4" w:space="0" w:color="auto"/>
              <w:right w:val="single" w:sz="4" w:space="0" w:color="auto"/>
            </w:tcBorders>
            <w:hideMark/>
          </w:tcPr>
          <w:p w:rsidR="00794D8A" w:rsidRDefault="00794D8A">
            <w:pPr>
              <w:jc w:val="center"/>
              <w:rPr>
                <w:rFonts w:ascii="Times New Roman" w:hAnsi="Times New Roman" w:cs="Times New Roman"/>
                <w:sz w:val="24"/>
                <w:szCs w:val="24"/>
              </w:rPr>
            </w:pPr>
            <w:r>
              <w:rPr>
                <w:rFonts w:ascii="Times New Roman" w:hAnsi="Times New Roman" w:cs="Times New Roman"/>
                <w:sz w:val="24"/>
                <w:szCs w:val="24"/>
              </w:rPr>
              <w:t xml:space="preserve">Mazumtirdz-niecības vidējā cena degvielai vienam litram bez PVN (jāsakrīt ar 1.tabulas aprēķiniem)  </w:t>
            </w:r>
          </w:p>
        </w:tc>
        <w:tc>
          <w:tcPr>
            <w:tcW w:w="1330" w:type="dxa"/>
            <w:tcBorders>
              <w:top w:val="single" w:sz="4" w:space="0" w:color="auto"/>
              <w:left w:val="single" w:sz="4" w:space="0" w:color="auto"/>
              <w:bottom w:val="single" w:sz="4" w:space="0" w:color="auto"/>
              <w:right w:val="single" w:sz="4" w:space="0" w:color="auto"/>
            </w:tcBorders>
          </w:tcPr>
          <w:p w:rsidR="00794D8A" w:rsidRDefault="00794D8A">
            <w:pPr>
              <w:jc w:val="center"/>
              <w:rPr>
                <w:rFonts w:ascii="Times New Roman" w:hAnsi="Times New Roman" w:cs="Times New Roman"/>
                <w:sz w:val="24"/>
                <w:szCs w:val="24"/>
              </w:rPr>
            </w:pPr>
            <w:r>
              <w:rPr>
                <w:rFonts w:ascii="Times New Roman" w:hAnsi="Times New Roman" w:cs="Times New Roman"/>
                <w:sz w:val="24"/>
                <w:szCs w:val="24"/>
              </w:rPr>
              <w:t>Kopējā cena bez PVN</w:t>
            </w:r>
          </w:p>
          <w:p w:rsidR="00794D8A" w:rsidRDefault="00794D8A">
            <w:pPr>
              <w:jc w:val="center"/>
              <w:rPr>
                <w:rFonts w:ascii="Times New Roman" w:hAnsi="Times New Roman" w:cs="Times New Roman"/>
                <w:sz w:val="24"/>
                <w:szCs w:val="24"/>
              </w:rPr>
            </w:pPr>
            <w:r>
              <w:rPr>
                <w:rFonts w:ascii="Times New Roman" w:hAnsi="Times New Roman" w:cs="Times New Roman"/>
                <w:sz w:val="24"/>
                <w:szCs w:val="24"/>
              </w:rPr>
              <w:t>(2.kolonna x 3.kolonna)</w:t>
            </w:r>
          </w:p>
          <w:p w:rsidR="00794D8A" w:rsidRDefault="00794D8A">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94D8A" w:rsidRDefault="00794D8A">
            <w:pPr>
              <w:jc w:val="center"/>
              <w:rPr>
                <w:rFonts w:ascii="Times New Roman" w:hAnsi="Times New Roman" w:cs="Times New Roman"/>
                <w:sz w:val="24"/>
                <w:szCs w:val="24"/>
              </w:rPr>
            </w:pPr>
            <w:r>
              <w:rPr>
                <w:rFonts w:ascii="Times New Roman" w:hAnsi="Times New Roman" w:cs="Times New Roman"/>
                <w:sz w:val="24"/>
                <w:szCs w:val="24"/>
              </w:rPr>
              <w:t xml:space="preserve">Piedāvātā procen-tuālā atlaide degvielai vienam litram </w:t>
            </w:r>
          </w:p>
          <w:p w:rsidR="00794D8A" w:rsidRDefault="00794D8A">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94D8A" w:rsidRDefault="00794D8A">
            <w:pPr>
              <w:jc w:val="center"/>
              <w:rPr>
                <w:rFonts w:ascii="Times New Roman" w:hAnsi="Times New Roman" w:cs="Times New Roman"/>
                <w:sz w:val="24"/>
                <w:szCs w:val="24"/>
              </w:rPr>
            </w:pPr>
            <w:r>
              <w:rPr>
                <w:rFonts w:ascii="Times New Roman" w:hAnsi="Times New Roman" w:cs="Times New Roman"/>
                <w:sz w:val="24"/>
                <w:szCs w:val="24"/>
              </w:rPr>
              <w:t xml:space="preserve">Summa ar atlaidi bez PVN </w:t>
            </w:r>
          </w:p>
          <w:p w:rsidR="00794D8A" w:rsidRDefault="00794D8A">
            <w:pPr>
              <w:jc w:val="center"/>
              <w:rPr>
                <w:rFonts w:ascii="Times New Roman" w:hAnsi="Times New Roman" w:cs="Times New Roman"/>
                <w:sz w:val="24"/>
                <w:szCs w:val="24"/>
              </w:rPr>
            </w:pPr>
            <w:r>
              <w:rPr>
                <w:rFonts w:ascii="Times New Roman" w:hAnsi="Times New Roman" w:cs="Times New Roman"/>
                <w:sz w:val="24"/>
                <w:szCs w:val="24"/>
              </w:rPr>
              <w:t>(4.kolonna/5.kolonna)</w:t>
            </w:r>
          </w:p>
        </w:tc>
        <w:tc>
          <w:tcPr>
            <w:tcW w:w="1276" w:type="dxa"/>
            <w:tcBorders>
              <w:top w:val="single" w:sz="4" w:space="0" w:color="auto"/>
              <w:left w:val="single" w:sz="4" w:space="0" w:color="auto"/>
              <w:bottom w:val="single" w:sz="4" w:space="0" w:color="auto"/>
              <w:right w:val="single" w:sz="4" w:space="0" w:color="auto"/>
            </w:tcBorders>
            <w:hideMark/>
          </w:tcPr>
          <w:p w:rsidR="00794D8A" w:rsidRDefault="00794D8A">
            <w:pPr>
              <w:jc w:val="center"/>
              <w:rPr>
                <w:rFonts w:ascii="Times New Roman" w:hAnsi="Times New Roman" w:cs="Times New Roman"/>
                <w:sz w:val="24"/>
                <w:szCs w:val="24"/>
              </w:rPr>
            </w:pPr>
            <w:r>
              <w:rPr>
                <w:rFonts w:ascii="Times New Roman" w:hAnsi="Times New Roman" w:cs="Times New Roman"/>
                <w:sz w:val="24"/>
                <w:szCs w:val="24"/>
              </w:rPr>
              <w:t xml:space="preserve">Summa ar atlaidi ar PVN </w:t>
            </w:r>
          </w:p>
        </w:tc>
      </w:tr>
      <w:tr w:rsidR="00794D8A" w:rsidTr="00794D8A">
        <w:trPr>
          <w:jc w:val="center"/>
        </w:trPr>
        <w:tc>
          <w:tcPr>
            <w:tcW w:w="8976" w:type="dxa"/>
            <w:gridSpan w:val="7"/>
            <w:tcBorders>
              <w:top w:val="single" w:sz="4" w:space="0" w:color="auto"/>
              <w:left w:val="single" w:sz="4" w:space="0" w:color="auto"/>
              <w:bottom w:val="single" w:sz="4" w:space="0" w:color="auto"/>
              <w:right w:val="single" w:sz="4" w:space="0" w:color="auto"/>
            </w:tcBorders>
            <w:hideMark/>
          </w:tcPr>
          <w:p w:rsidR="00794D8A" w:rsidRDefault="00794D8A">
            <w:pPr>
              <w:jc w:val="center"/>
              <w:rPr>
                <w:rFonts w:ascii="Times New Roman" w:hAnsi="Times New Roman" w:cs="Times New Roman"/>
                <w:b/>
                <w:sz w:val="24"/>
                <w:szCs w:val="24"/>
              </w:rPr>
            </w:pPr>
          </w:p>
        </w:tc>
      </w:tr>
      <w:tr w:rsidR="00794D8A" w:rsidTr="00794D8A">
        <w:trPr>
          <w:jc w:val="center"/>
        </w:trPr>
        <w:tc>
          <w:tcPr>
            <w:tcW w:w="1260" w:type="dxa"/>
            <w:tcBorders>
              <w:top w:val="single" w:sz="4" w:space="0" w:color="auto"/>
              <w:left w:val="single" w:sz="4" w:space="0" w:color="auto"/>
              <w:bottom w:val="single" w:sz="4" w:space="0" w:color="auto"/>
              <w:right w:val="single" w:sz="4" w:space="0" w:color="auto"/>
            </w:tcBorders>
            <w:hideMark/>
          </w:tcPr>
          <w:p w:rsidR="00794D8A" w:rsidRDefault="00794D8A">
            <w:pPr>
              <w:jc w:val="center"/>
              <w:rPr>
                <w:rFonts w:ascii="Times New Roman" w:hAnsi="Times New Roman" w:cs="Times New Roman"/>
                <w:sz w:val="24"/>
                <w:szCs w:val="24"/>
              </w:rPr>
            </w:pPr>
            <w:r>
              <w:rPr>
                <w:rFonts w:ascii="Times New Roman" w:hAnsi="Times New Roman" w:cs="Times New Roman"/>
                <w:sz w:val="24"/>
                <w:szCs w:val="24"/>
              </w:rPr>
              <w:t>Dīzeļdeg-viela</w:t>
            </w:r>
          </w:p>
        </w:tc>
        <w:tc>
          <w:tcPr>
            <w:tcW w:w="1080" w:type="dxa"/>
            <w:tcBorders>
              <w:top w:val="single" w:sz="4" w:space="0" w:color="auto"/>
              <w:left w:val="single" w:sz="4" w:space="0" w:color="auto"/>
              <w:bottom w:val="single" w:sz="4" w:space="0" w:color="auto"/>
              <w:right w:val="single" w:sz="4" w:space="0" w:color="auto"/>
            </w:tcBorders>
            <w:hideMark/>
          </w:tcPr>
          <w:p w:rsidR="00794D8A" w:rsidRDefault="00794D8A">
            <w:pPr>
              <w:rPr>
                <w:rFonts w:ascii="Times New Roman" w:hAnsi="Times New Roman" w:cs="Times New Roman"/>
                <w:sz w:val="24"/>
                <w:szCs w:val="24"/>
              </w:rPr>
            </w:pPr>
            <w:r>
              <w:rPr>
                <w:rFonts w:ascii="Times New Roman" w:hAnsi="Times New Roman" w:cs="Times New Roman"/>
                <w:sz w:val="24"/>
                <w:szCs w:val="24"/>
              </w:rPr>
              <w:t>118000</w:t>
            </w:r>
          </w:p>
        </w:tc>
        <w:tc>
          <w:tcPr>
            <w:tcW w:w="1620" w:type="dxa"/>
            <w:tcBorders>
              <w:top w:val="single" w:sz="4" w:space="0" w:color="auto"/>
              <w:left w:val="single" w:sz="4" w:space="0" w:color="auto"/>
              <w:bottom w:val="single" w:sz="4" w:space="0" w:color="auto"/>
              <w:right w:val="single" w:sz="4" w:space="0" w:color="auto"/>
            </w:tcBorders>
          </w:tcPr>
          <w:p w:rsidR="00794D8A" w:rsidRDefault="00794D8A">
            <w:pPr>
              <w:jc w:val="center"/>
              <w:rPr>
                <w:rFonts w:ascii="Times New Roman" w:hAnsi="Times New Roman" w:cs="Times New Roman"/>
                <w:sz w:val="24"/>
                <w:szCs w:val="24"/>
              </w:rPr>
            </w:pPr>
          </w:p>
        </w:tc>
        <w:tc>
          <w:tcPr>
            <w:tcW w:w="1330" w:type="dxa"/>
            <w:tcBorders>
              <w:top w:val="single" w:sz="4" w:space="0" w:color="auto"/>
              <w:left w:val="single" w:sz="4" w:space="0" w:color="auto"/>
              <w:bottom w:val="single" w:sz="4" w:space="0" w:color="auto"/>
              <w:right w:val="single" w:sz="4" w:space="0" w:color="auto"/>
            </w:tcBorders>
          </w:tcPr>
          <w:p w:rsidR="00794D8A" w:rsidRDefault="00794D8A">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94D8A" w:rsidRDefault="00794D8A">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4D8A" w:rsidRDefault="00794D8A">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94D8A" w:rsidRDefault="00794D8A">
            <w:pPr>
              <w:jc w:val="center"/>
              <w:rPr>
                <w:rFonts w:ascii="Times New Roman" w:hAnsi="Times New Roman" w:cs="Times New Roman"/>
                <w:sz w:val="24"/>
                <w:szCs w:val="24"/>
              </w:rPr>
            </w:pPr>
          </w:p>
        </w:tc>
      </w:tr>
      <w:tr w:rsidR="00794D8A" w:rsidTr="00794D8A">
        <w:trPr>
          <w:jc w:val="center"/>
        </w:trPr>
        <w:tc>
          <w:tcPr>
            <w:tcW w:w="1260" w:type="dxa"/>
            <w:tcBorders>
              <w:top w:val="single" w:sz="4" w:space="0" w:color="auto"/>
              <w:left w:val="single" w:sz="4" w:space="0" w:color="auto"/>
              <w:bottom w:val="single" w:sz="4" w:space="0" w:color="auto"/>
              <w:right w:val="single" w:sz="4" w:space="0" w:color="auto"/>
            </w:tcBorders>
            <w:hideMark/>
          </w:tcPr>
          <w:p w:rsidR="00794D8A" w:rsidRDefault="00794D8A">
            <w:pPr>
              <w:jc w:val="center"/>
              <w:rPr>
                <w:rFonts w:ascii="Times New Roman" w:hAnsi="Times New Roman" w:cs="Times New Roman"/>
                <w:sz w:val="24"/>
                <w:szCs w:val="24"/>
              </w:rPr>
            </w:pPr>
            <w:r>
              <w:rPr>
                <w:rFonts w:ascii="Times New Roman" w:hAnsi="Times New Roman" w:cs="Times New Roman"/>
                <w:sz w:val="24"/>
                <w:szCs w:val="24"/>
              </w:rPr>
              <w:t>95.markas benzīns</w:t>
            </w:r>
          </w:p>
        </w:tc>
        <w:tc>
          <w:tcPr>
            <w:tcW w:w="1080" w:type="dxa"/>
            <w:tcBorders>
              <w:top w:val="single" w:sz="4" w:space="0" w:color="auto"/>
              <w:left w:val="single" w:sz="4" w:space="0" w:color="auto"/>
              <w:bottom w:val="single" w:sz="4" w:space="0" w:color="auto"/>
              <w:right w:val="single" w:sz="4" w:space="0" w:color="auto"/>
            </w:tcBorders>
            <w:hideMark/>
          </w:tcPr>
          <w:p w:rsidR="00794D8A" w:rsidRDefault="00794D8A">
            <w:pPr>
              <w:jc w:val="center"/>
              <w:rPr>
                <w:rFonts w:ascii="Times New Roman" w:hAnsi="Times New Roman" w:cs="Times New Roman"/>
                <w:sz w:val="24"/>
                <w:szCs w:val="24"/>
              </w:rPr>
            </w:pPr>
            <w:r>
              <w:rPr>
                <w:rFonts w:ascii="Times New Roman" w:hAnsi="Times New Roman" w:cs="Times New Roman"/>
                <w:sz w:val="24"/>
                <w:szCs w:val="24"/>
              </w:rPr>
              <w:t>21000</w:t>
            </w:r>
          </w:p>
        </w:tc>
        <w:tc>
          <w:tcPr>
            <w:tcW w:w="1620" w:type="dxa"/>
            <w:tcBorders>
              <w:top w:val="single" w:sz="4" w:space="0" w:color="auto"/>
              <w:left w:val="single" w:sz="4" w:space="0" w:color="auto"/>
              <w:bottom w:val="single" w:sz="4" w:space="0" w:color="auto"/>
              <w:right w:val="single" w:sz="4" w:space="0" w:color="auto"/>
            </w:tcBorders>
          </w:tcPr>
          <w:p w:rsidR="00794D8A" w:rsidRDefault="00794D8A">
            <w:pPr>
              <w:jc w:val="center"/>
              <w:rPr>
                <w:rFonts w:ascii="Times New Roman" w:hAnsi="Times New Roman" w:cs="Times New Roman"/>
                <w:sz w:val="24"/>
                <w:szCs w:val="24"/>
              </w:rPr>
            </w:pPr>
          </w:p>
        </w:tc>
        <w:tc>
          <w:tcPr>
            <w:tcW w:w="1330" w:type="dxa"/>
            <w:tcBorders>
              <w:top w:val="single" w:sz="4" w:space="0" w:color="auto"/>
              <w:left w:val="single" w:sz="4" w:space="0" w:color="auto"/>
              <w:bottom w:val="single" w:sz="4" w:space="0" w:color="auto"/>
              <w:right w:val="single" w:sz="4" w:space="0" w:color="auto"/>
            </w:tcBorders>
          </w:tcPr>
          <w:p w:rsidR="00794D8A" w:rsidRDefault="00794D8A">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94D8A" w:rsidRDefault="00794D8A">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4D8A" w:rsidRDefault="00794D8A">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94D8A" w:rsidRDefault="00794D8A">
            <w:pPr>
              <w:jc w:val="center"/>
              <w:rPr>
                <w:rFonts w:ascii="Times New Roman" w:hAnsi="Times New Roman" w:cs="Times New Roman"/>
                <w:sz w:val="24"/>
                <w:szCs w:val="24"/>
              </w:rPr>
            </w:pPr>
          </w:p>
        </w:tc>
      </w:tr>
      <w:tr w:rsidR="00794D8A" w:rsidTr="00794D8A">
        <w:trPr>
          <w:jc w:val="center"/>
        </w:trPr>
        <w:tc>
          <w:tcPr>
            <w:tcW w:w="6566" w:type="dxa"/>
            <w:gridSpan w:val="5"/>
            <w:tcBorders>
              <w:top w:val="single" w:sz="4" w:space="0" w:color="auto"/>
              <w:left w:val="single" w:sz="4" w:space="0" w:color="auto"/>
              <w:bottom w:val="single" w:sz="4" w:space="0" w:color="auto"/>
              <w:right w:val="single" w:sz="4" w:space="0" w:color="auto"/>
            </w:tcBorders>
            <w:hideMark/>
          </w:tcPr>
          <w:p w:rsidR="00794D8A" w:rsidRDefault="00794D8A">
            <w:pPr>
              <w:jc w:val="right"/>
              <w:rPr>
                <w:rFonts w:ascii="Times New Roman" w:hAnsi="Times New Roman" w:cs="Times New Roman"/>
                <w:b/>
                <w:sz w:val="24"/>
                <w:szCs w:val="24"/>
              </w:rPr>
            </w:pPr>
            <w:r>
              <w:rPr>
                <w:rFonts w:ascii="Times New Roman" w:hAnsi="Times New Roman" w:cs="Times New Roman"/>
                <w:b/>
                <w:sz w:val="24"/>
                <w:szCs w:val="24"/>
              </w:rPr>
              <w:t>Summa kopā 12 mēnešos:</w:t>
            </w:r>
          </w:p>
        </w:tc>
        <w:tc>
          <w:tcPr>
            <w:tcW w:w="1134" w:type="dxa"/>
            <w:tcBorders>
              <w:top w:val="single" w:sz="4" w:space="0" w:color="auto"/>
              <w:left w:val="single" w:sz="4" w:space="0" w:color="auto"/>
              <w:bottom w:val="single" w:sz="4" w:space="0" w:color="auto"/>
              <w:right w:val="single" w:sz="4" w:space="0" w:color="auto"/>
            </w:tcBorders>
          </w:tcPr>
          <w:p w:rsidR="00794D8A" w:rsidRDefault="00794D8A">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794D8A" w:rsidRDefault="00794D8A">
            <w:pPr>
              <w:jc w:val="center"/>
              <w:rPr>
                <w:rFonts w:ascii="Times New Roman" w:hAnsi="Times New Roman" w:cs="Times New Roman"/>
                <w:sz w:val="24"/>
                <w:szCs w:val="24"/>
              </w:rPr>
            </w:pPr>
          </w:p>
        </w:tc>
      </w:tr>
    </w:tbl>
    <w:p w:rsidR="00794D8A" w:rsidRDefault="00794D8A" w:rsidP="00794D8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94D8A" w:rsidRDefault="00794D8A" w:rsidP="00794D8A">
      <w:pPr>
        <w:numPr>
          <w:ilvl w:val="0"/>
          <w:numId w:val="8"/>
        </w:numPr>
        <w:tabs>
          <w:tab w:val="num" w:pos="0"/>
        </w:tabs>
        <w:spacing w:after="0" w:line="240" w:lineRule="auto"/>
        <w:rPr>
          <w:rFonts w:ascii="Times New Roman" w:hAnsi="Times New Roman" w:cs="Times New Roman"/>
          <w:sz w:val="24"/>
          <w:szCs w:val="24"/>
        </w:rPr>
      </w:pPr>
      <w:r>
        <w:rPr>
          <w:rFonts w:ascii="Times New Roman" w:hAnsi="Times New Roman" w:cs="Times New Roman"/>
          <w:sz w:val="24"/>
          <w:szCs w:val="24"/>
        </w:rPr>
        <w:t>Finanšu piedāvājumā norādīt degvielas viena litra cenu katrā pozīcijā, piedāvājuma cenās jāietver visas ar degvielas piegādes saistītas izmaksas, atlaides un tās cenai jābūt uzrādītai saņemot degvielu DUS.</w:t>
      </w:r>
    </w:p>
    <w:p w:rsidR="00794D8A" w:rsidRDefault="00794D8A" w:rsidP="00794D8A">
      <w:pPr>
        <w:numPr>
          <w:ilvl w:val="0"/>
          <w:numId w:val="8"/>
        </w:numPr>
        <w:tabs>
          <w:tab w:val="clear" w:pos="360"/>
          <w:tab w:val="num" w:pos="0"/>
          <w:tab w:val="num" w:pos="426"/>
        </w:tabs>
        <w:spacing w:after="0" w:line="240" w:lineRule="auto"/>
        <w:rPr>
          <w:rFonts w:ascii="Times New Roman" w:hAnsi="Times New Roman" w:cs="Times New Roman"/>
          <w:sz w:val="24"/>
          <w:szCs w:val="24"/>
        </w:rPr>
      </w:pPr>
      <w:r>
        <w:rPr>
          <w:rFonts w:ascii="Times New Roman" w:hAnsi="Times New Roman" w:cs="Times New Roman"/>
          <w:sz w:val="24"/>
          <w:szCs w:val="24"/>
        </w:rPr>
        <w:t>Atlaidei no mazumtirdzniecības cenas pirkšanas brīdī jābūt spēkā visu līguma darbības laiku.</w:t>
      </w:r>
    </w:p>
    <w:p w:rsidR="00794D8A" w:rsidRDefault="00794D8A" w:rsidP="00794D8A">
      <w:pPr>
        <w:numPr>
          <w:ilvl w:val="0"/>
          <w:numId w:val="8"/>
        </w:numPr>
        <w:tabs>
          <w:tab w:val="clear" w:pos="360"/>
          <w:tab w:val="num" w:pos="0"/>
          <w:tab w:val="num" w:pos="426"/>
        </w:tabs>
        <w:spacing w:after="0" w:line="240" w:lineRule="auto"/>
        <w:rPr>
          <w:rFonts w:ascii="Times New Roman" w:hAnsi="Times New Roman" w:cs="Times New Roman"/>
          <w:sz w:val="24"/>
          <w:szCs w:val="24"/>
        </w:rPr>
      </w:pPr>
      <w:r>
        <w:rPr>
          <w:rFonts w:ascii="Times New Roman" w:hAnsi="Times New Roman" w:cs="Times New Roman"/>
          <w:sz w:val="24"/>
          <w:szCs w:val="24"/>
        </w:rPr>
        <w:t>Pasūtītājs saglabā tiesības pasūtīt mazāku iepirkuma apjomu.</w:t>
      </w:r>
    </w:p>
    <w:p w:rsidR="00794D8A" w:rsidRDefault="00794D8A" w:rsidP="00794D8A">
      <w:pPr>
        <w:numPr>
          <w:ilvl w:val="0"/>
          <w:numId w:val="8"/>
        </w:numPr>
        <w:tabs>
          <w:tab w:val="clear" w:pos="360"/>
          <w:tab w:val="num" w:pos="0"/>
          <w:tab w:val="num" w:pos="426"/>
        </w:tabs>
        <w:spacing w:after="0" w:line="240" w:lineRule="auto"/>
        <w:rPr>
          <w:rFonts w:ascii="Times New Roman" w:hAnsi="Times New Roman" w:cs="Times New Roman"/>
          <w:sz w:val="24"/>
          <w:szCs w:val="24"/>
        </w:rPr>
      </w:pPr>
      <w:r>
        <w:rPr>
          <w:rFonts w:ascii="Times New Roman" w:hAnsi="Times New Roman" w:cs="Times New Roman"/>
          <w:sz w:val="24"/>
          <w:szCs w:val="24"/>
        </w:rPr>
        <w:t>Vismaz viena DUS maršrutā  Ventspils- Rīga: (</w:t>
      </w:r>
      <w:r>
        <w:rPr>
          <w:rFonts w:ascii="Times New Roman" w:hAnsi="Times New Roman" w:cs="Times New Roman"/>
          <w:i/>
          <w:sz w:val="24"/>
          <w:szCs w:val="24"/>
        </w:rPr>
        <w:t>norādīt adresi)</w:t>
      </w:r>
    </w:p>
    <w:p w:rsidR="00794D8A" w:rsidRDefault="00794D8A" w:rsidP="00794D8A">
      <w:pPr>
        <w:rPr>
          <w:rFonts w:ascii="Times New Roman" w:hAnsi="Times New Roman" w:cs="Times New Roman"/>
          <w:sz w:val="24"/>
          <w:szCs w:val="24"/>
        </w:rPr>
      </w:pPr>
      <w:r>
        <w:rPr>
          <w:rFonts w:ascii="Times New Roman" w:hAnsi="Times New Roman" w:cs="Times New Roman"/>
          <w:sz w:val="24"/>
          <w:szCs w:val="24"/>
        </w:rPr>
        <w:t>Ar šo mēs apstiprinām un garantējam sniegtās informācijas precizitāti.</w:t>
      </w:r>
    </w:p>
    <w:p w:rsidR="00794D8A" w:rsidRDefault="00794D8A" w:rsidP="00794D8A">
      <w:pPr>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2630"/>
        <w:gridCol w:w="2630"/>
        <w:gridCol w:w="2631"/>
      </w:tblGrid>
      <w:tr w:rsidR="00794D8A" w:rsidTr="00794D8A">
        <w:trPr>
          <w:trHeight w:val="73"/>
        </w:trPr>
        <w:tc>
          <w:tcPr>
            <w:tcW w:w="7891" w:type="dxa"/>
            <w:gridSpan w:val="3"/>
            <w:tcBorders>
              <w:top w:val="nil"/>
              <w:left w:val="nil"/>
              <w:bottom w:val="nil"/>
              <w:right w:val="nil"/>
            </w:tcBorders>
          </w:tcPr>
          <w:p w:rsidR="00794D8A" w:rsidRDefault="00794D8A">
            <w:pPr>
              <w:autoSpaceDE w:val="0"/>
              <w:autoSpaceDN w:val="0"/>
              <w:adjustRightInd w:val="0"/>
              <w:rPr>
                <w:rFonts w:ascii="Times New Roman" w:hAnsi="Times New Roman" w:cs="Times New Roman"/>
                <w:color w:val="000000"/>
                <w:sz w:val="24"/>
                <w:szCs w:val="24"/>
                <w:lang w:eastAsia="lv-LV"/>
              </w:rPr>
            </w:pPr>
          </w:p>
        </w:tc>
      </w:tr>
      <w:tr w:rsidR="00794D8A" w:rsidTr="00794D8A">
        <w:trPr>
          <w:trHeight w:val="90"/>
        </w:trPr>
        <w:tc>
          <w:tcPr>
            <w:tcW w:w="2630" w:type="dxa"/>
            <w:tcBorders>
              <w:top w:val="nil"/>
              <w:left w:val="nil"/>
              <w:bottom w:val="nil"/>
              <w:right w:val="nil"/>
            </w:tcBorders>
            <w:hideMark/>
          </w:tcPr>
          <w:p w:rsidR="00794D8A" w:rsidRDefault="00794D8A">
            <w:pPr>
              <w:autoSpaceDE w:val="0"/>
              <w:autoSpaceDN w:val="0"/>
              <w:adjustRightInd w:val="0"/>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________________</w:t>
            </w:r>
          </w:p>
          <w:p w:rsidR="00794D8A" w:rsidRDefault="00794D8A">
            <w:pPr>
              <w:autoSpaceDE w:val="0"/>
              <w:autoSpaceDN w:val="0"/>
              <w:adjustRightInd w:val="0"/>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 xml:space="preserve">Amata nosaukums </w:t>
            </w:r>
          </w:p>
        </w:tc>
        <w:tc>
          <w:tcPr>
            <w:tcW w:w="2630" w:type="dxa"/>
            <w:tcBorders>
              <w:top w:val="nil"/>
              <w:left w:val="nil"/>
              <w:bottom w:val="nil"/>
              <w:right w:val="nil"/>
            </w:tcBorders>
          </w:tcPr>
          <w:p w:rsidR="00794D8A" w:rsidRDefault="00794D8A">
            <w:pPr>
              <w:autoSpaceDE w:val="0"/>
              <w:autoSpaceDN w:val="0"/>
              <w:adjustRightInd w:val="0"/>
              <w:rPr>
                <w:rFonts w:ascii="Times New Roman" w:hAnsi="Times New Roman" w:cs="Times New Roman"/>
                <w:color w:val="000000"/>
                <w:sz w:val="24"/>
                <w:szCs w:val="24"/>
                <w:lang w:eastAsia="lv-LV"/>
              </w:rPr>
            </w:pPr>
          </w:p>
          <w:p w:rsidR="00794D8A" w:rsidRDefault="00794D8A">
            <w:pPr>
              <w:autoSpaceDE w:val="0"/>
              <w:autoSpaceDN w:val="0"/>
              <w:adjustRightInd w:val="0"/>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 xml:space="preserve">paraksts </w:t>
            </w:r>
          </w:p>
        </w:tc>
        <w:tc>
          <w:tcPr>
            <w:tcW w:w="2630" w:type="dxa"/>
            <w:tcBorders>
              <w:top w:val="nil"/>
              <w:left w:val="nil"/>
              <w:bottom w:val="nil"/>
              <w:right w:val="nil"/>
            </w:tcBorders>
            <w:hideMark/>
          </w:tcPr>
          <w:p w:rsidR="00794D8A" w:rsidRDefault="00794D8A">
            <w:pPr>
              <w:autoSpaceDE w:val="0"/>
              <w:autoSpaceDN w:val="0"/>
              <w:adjustRightInd w:val="0"/>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__________________</w:t>
            </w:r>
          </w:p>
          <w:p w:rsidR="00794D8A" w:rsidRDefault="00794D8A">
            <w:pPr>
              <w:autoSpaceDE w:val="0"/>
              <w:autoSpaceDN w:val="0"/>
              <w:adjustRightInd w:val="0"/>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 xml:space="preserve">Paraksta atšifrējums </w:t>
            </w:r>
          </w:p>
        </w:tc>
      </w:tr>
    </w:tbl>
    <w:p w:rsidR="00794D8A" w:rsidRDefault="00794D8A" w:rsidP="00794D8A">
      <w:pPr>
        <w:tabs>
          <w:tab w:val="num" w:pos="360"/>
          <w:tab w:val="center" w:pos="4153"/>
          <w:tab w:val="right" w:pos="8306"/>
        </w:tabs>
      </w:pPr>
    </w:p>
    <w:p w:rsidR="00794D8A" w:rsidRDefault="00794D8A" w:rsidP="00794D8A">
      <w:pPr>
        <w:rPr>
          <w:sz w:val="16"/>
          <w:szCs w:val="16"/>
        </w:rPr>
      </w:pPr>
      <w:r>
        <w:rPr>
          <w:sz w:val="16"/>
          <w:szCs w:val="16"/>
        </w:rPr>
        <w:t>Z.v.</w:t>
      </w:r>
    </w:p>
    <w:p w:rsidR="00794D8A" w:rsidRDefault="00794D8A" w:rsidP="00794D8A">
      <w:r>
        <w:tab/>
      </w:r>
      <w:r>
        <w:tab/>
      </w:r>
      <w:r>
        <w:tab/>
      </w:r>
      <w:r>
        <w:tab/>
      </w:r>
      <w:r>
        <w:tab/>
      </w:r>
      <w:r>
        <w:tab/>
      </w:r>
      <w:r>
        <w:tab/>
      </w:r>
      <w:r>
        <w:tab/>
      </w:r>
      <w:r>
        <w:tab/>
      </w:r>
      <w:r>
        <w:tab/>
      </w:r>
    </w:p>
    <w:p w:rsidR="00794D8A" w:rsidRDefault="00794D8A" w:rsidP="00794D8A">
      <w:r>
        <w:tab/>
      </w:r>
    </w:p>
    <w:p w:rsidR="00794D8A" w:rsidRDefault="00794D8A" w:rsidP="00794D8A"/>
    <w:p w:rsidR="00794D8A" w:rsidRDefault="00794D8A" w:rsidP="00794D8A">
      <w:pPr>
        <w:spacing w:after="200" w:line="276" w:lineRule="auto"/>
      </w:pPr>
      <w:r>
        <w:br w:type="page"/>
      </w:r>
    </w:p>
    <w:p w:rsidR="00794D8A" w:rsidRDefault="00794D8A" w:rsidP="00794D8A">
      <w:pPr>
        <w:tabs>
          <w:tab w:val="left" w:pos="319"/>
        </w:tabs>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4.pielikums</w:t>
      </w:r>
    </w:p>
    <w:p w:rsidR="00794D8A" w:rsidRDefault="00794D8A" w:rsidP="00794D8A">
      <w:pPr>
        <w:tabs>
          <w:tab w:val="left" w:pos="319"/>
        </w:tabs>
        <w:spacing w:before="120" w:after="120" w:line="240" w:lineRule="auto"/>
        <w:rPr>
          <w:rFonts w:ascii="Times New Roman" w:eastAsia="Times New Roman" w:hAnsi="Times New Roman" w:cs="Times New Roman"/>
          <w:b/>
          <w:sz w:val="24"/>
          <w:szCs w:val="24"/>
        </w:rPr>
      </w:pPr>
    </w:p>
    <w:p w:rsidR="00794D8A" w:rsidRDefault="00794D8A" w:rsidP="00794D8A">
      <w:pPr>
        <w:tabs>
          <w:tab w:val="left" w:pos="319"/>
        </w:tabs>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PRETENDENTA PIEREDZES APRAKSTS</w:t>
      </w:r>
    </w:p>
    <w:p w:rsidR="00794D8A" w:rsidRDefault="00794D8A" w:rsidP="00794D8A">
      <w:pPr>
        <w:tabs>
          <w:tab w:val="left" w:pos="319"/>
        </w:tabs>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Saraksts, kas apliecina pretendenta pieredzi </w:t>
      </w:r>
    </w:p>
    <w:p w:rsidR="00794D8A" w:rsidRDefault="00794D8A" w:rsidP="00794D8A">
      <w:pPr>
        <w:tabs>
          <w:tab w:val="left" w:pos="319"/>
        </w:tabs>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līdzvērtīgu pasūtījumu izpildē</w:t>
      </w:r>
    </w:p>
    <w:p w:rsidR="00794D8A" w:rsidRDefault="00794D8A" w:rsidP="00794D8A">
      <w:pPr>
        <w:tabs>
          <w:tab w:val="left" w:pos="319"/>
        </w:tabs>
        <w:spacing w:before="120" w:after="120" w:line="240" w:lineRule="auto"/>
        <w:jc w:val="center"/>
        <w:rPr>
          <w:rFonts w:ascii="Times New Roman" w:eastAsia="Times New Roman" w:hAnsi="Times New Roman" w:cs="Times New Roman"/>
          <w:b/>
          <w:bCs/>
          <w:sz w:val="28"/>
          <w:szCs w:val="28"/>
        </w:rPr>
      </w:pPr>
    </w:p>
    <w:p w:rsidR="00794D8A" w:rsidRDefault="00794D8A" w:rsidP="00794D8A">
      <w:pPr>
        <w:autoSpaceDE w:val="0"/>
        <w:autoSpaceDN w:val="0"/>
        <w:adjustRightInd w:val="0"/>
        <w:spacing w:after="0" w:line="240" w:lineRule="auto"/>
        <w:jc w:val="center"/>
        <w:rPr>
          <w:rFonts w:ascii="Times New Roman" w:eastAsia="Times New Roman" w:hAnsi="Times New Roman" w:cs="Times New Roman"/>
          <w:i/>
          <w:color w:val="000000"/>
          <w:lang w:eastAsia="lv-LV"/>
        </w:rPr>
      </w:pPr>
      <w:r>
        <w:rPr>
          <w:rFonts w:ascii="Times New Roman" w:eastAsia="Times New Roman" w:hAnsi="Times New Roman" w:cs="Times New Roman"/>
          <w:i/>
          <w:color w:val="000000"/>
          <w:lang w:eastAsia="lv-LV"/>
        </w:rPr>
        <w:t xml:space="preserve">(Pretendenta veikto iepirkuma </w:t>
      </w:r>
      <w:r>
        <w:rPr>
          <w:rFonts w:ascii="Times New Roman" w:eastAsia="Times New Roman" w:hAnsi="Times New Roman" w:cs="Times New Roman"/>
          <w:i/>
          <w:color w:val="000000"/>
          <w:sz w:val="24"/>
          <w:szCs w:val="24"/>
          <w:lang w:eastAsia="lv-LV"/>
        </w:rPr>
        <w:t xml:space="preserve">priekšmetam līdzīgu </w:t>
      </w:r>
      <w:r>
        <w:rPr>
          <w:rFonts w:ascii="Times New Roman" w:eastAsia="Times New Roman" w:hAnsi="Times New Roman" w:cs="Times New Roman"/>
          <w:i/>
          <w:color w:val="000000"/>
          <w:sz w:val="24"/>
          <w:szCs w:val="24"/>
          <w:lang w:eastAsia="lv-LV"/>
          <w14:shadow w14:blurRad="50800" w14:dist="38100" w14:dir="2700000" w14:sx="100000" w14:sy="100000" w14:kx="0" w14:ky="0" w14:algn="tl">
            <w14:srgbClr w14:val="000000">
              <w14:alpha w14:val="60000"/>
            </w14:srgbClr>
          </w14:shadow>
        </w:rPr>
        <w:t xml:space="preserve">degvielas („95” markas degvielas un dīzeļdegvielas) piegāžu </w:t>
      </w:r>
      <w:r>
        <w:rPr>
          <w:rFonts w:ascii="Times New Roman" w:eastAsia="Times New Roman" w:hAnsi="Times New Roman" w:cs="Times New Roman"/>
          <w:b/>
          <w:i/>
          <w:color w:val="000000"/>
          <w:sz w:val="24"/>
          <w:szCs w:val="24"/>
          <w:lang w:eastAsia="lv-LV"/>
          <w14:shadow w14:blurRad="50800" w14:dist="38100" w14:dir="2700000" w14:sx="100000" w14:sy="100000" w14:kx="0" w14:ky="0" w14:algn="tl">
            <w14:srgbClr w14:val="000000">
              <w14:alpha w14:val="60000"/>
            </w14:srgbClr>
          </w14:shadow>
        </w:rPr>
        <w:t xml:space="preserve"> </w:t>
      </w:r>
      <w:r>
        <w:rPr>
          <w:rFonts w:ascii="Times New Roman" w:eastAsia="Times New Roman" w:hAnsi="Times New Roman" w:cs="Times New Roman"/>
          <w:i/>
          <w:color w:val="000000"/>
          <w:sz w:val="24"/>
          <w:szCs w:val="24"/>
          <w:lang w:eastAsia="lv-LV"/>
        </w:rPr>
        <w:t>saraksts iepriekšējo 3 (trīs) gadu (</w:t>
      </w:r>
      <w:r>
        <w:rPr>
          <w:rFonts w:ascii="Times New Roman" w:eastAsia="Times New Roman" w:hAnsi="Times New Roman" w:cs="Times New Roman"/>
          <w:i/>
          <w:sz w:val="24"/>
          <w:szCs w:val="24"/>
          <w:lang w:eastAsia="lv-LV"/>
        </w:rPr>
        <w:t>2013., 2014.,2015.g</w:t>
      </w:r>
      <w:r>
        <w:rPr>
          <w:rFonts w:ascii="Times New Roman" w:eastAsia="Times New Roman" w:hAnsi="Times New Roman" w:cs="Times New Roman"/>
          <w:i/>
          <w:color w:val="000000"/>
          <w:sz w:val="24"/>
          <w:szCs w:val="24"/>
          <w:lang w:eastAsia="lv-LV"/>
        </w:rPr>
        <w:t>.) laikā)</w:t>
      </w:r>
    </w:p>
    <w:p w:rsidR="00794D8A" w:rsidRDefault="00794D8A" w:rsidP="00794D8A">
      <w:pPr>
        <w:spacing w:after="0" w:line="240" w:lineRule="auto"/>
        <w:jc w:val="center"/>
        <w:rPr>
          <w:rFonts w:ascii="Times New Roman" w:eastAsia="Times New Roman" w:hAnsi="Times New Roman" w:cs="Times New Roman"/>
        </w:rPr>
      </w:pPr>
    </w:p>
    <w:tbl>
      <w:tblPr>
        <w:tblW w:w="10632"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70"/>
        <w:gridCol w:w="2126"/>
        <w:gridCol w:w="1843"/>
        <w:gridCol w:w="2552"/>
        <w:gridCol w:w="1701"/>
      </w:tblGrid>
      <w:tr w:rsidR="00794D8A" w:rsidTr="00794D8A">
        <w:trPr>
          <w:cantSplit/>
          <w:trHeight w:val="1113"/>
        </w:trPr>
        <w:tc>
          <w:tcPr>
            <w:tcW w:w="540" w:type="dxa"/>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Nr.</w:t>
            </w:r>
          </w:p>
        </w:tc>
        <w:tc>
          <w:tcPr>
            <w:tcW w:w="1870" w:type="dxa"/>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Pasūtītājs (nosaukums)</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Pasūtītāja kontaktpersona, tālrunis, e-pasta adrese</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Līguma izpildes laiks</w:t>
            </w:r>
          </w:p>
          <w:p w:rsidR="00794D8A" w:rsidRDefault="00794D8A">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(gads/mēnesis)</w:t>
            </w:r>
          </w:p>
        </w:tc>
        <w:tc>
          <w:tcPr>
            <w:tcW w:w="2552" w:type="dxa"/>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ind w:right="-108"/>
              <w:jc w:val="center"/>
              <w:rPr>
                <w:rFonts w:ascii="Times New Roman" w:eastAsia="Times New Roman" w:hAnsi="Times New Roman" w:cs="Times New Roman"/>
              </w:rPr>
            </w:pPr>
            <w:r>
              <w:rPr>
                <w:rFonts w:ascii="Times New Roman" w:eastAsia="Calibri" w:hAnsi="Times New Roman" w:cs="Times New Roman"/>
              </w:rPr>
              <w:t xml:space="preserve">Pasūtījuma apraksts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4D8A" w:rsidRDefault="00794D8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Līgumcenas apjoms, summa</w:t>
            </w:r>
          </w:p>
          <w:p w:rsidR="00794D8A" w:rsidRDefault="00794D8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(bez PVN, EUR)</w:t>
            </w:r>
          </w:p>
        </w:tc>
      </w:tr>
      <w:tr w:rsidR="00794D8A" w:rsidTr="00794D8A">
        <w:trPr>
          <w:cantSplit/>
        </w:trPr>
        <w:tc>
          <w:tcPr>
            <w:tcW w:w="540" w:type="dxa"/>
            <w:tcBorders>
              <w:top w:val="single" w:sz="4" w:space="0" w:color="auto"/>
              <w:left w:val="single" w:sz="4" w:space="0" w:color="auto"/>
              <w:bottom w:val="single" w:sz="4" w:space="0" w:color="auto"/>
              <w:right w:val="single" w:sz="4" w:space="0" w:color="auto"/>
            </w:tcBorders>
            <w:hideMark/>
          </w:tcPr>
          <w:p w:rsidR="00794D8A" w:rsidRDefault="00794D8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70" w:type="dxa"/>
            <w:tcBorders>
              <w:top w:val="single" w:sz="4" w:space="0" w:color="auto"/>
              <w:left w:val="single" w:sz="4" w:space="0" w:color="auto"/>
              <w:bottom w:val="single" w:sz="4" w:space="0" w:color="auto"/>
              <w:right w:val="single" w:sz="4" w:space="0" w:color="auto"/>
            </w:tcBorders>
          </w:tcPr>
          <w:p w:rsidR="00794D8A" w:rsidRDefault="00794D8A">
            <w:pPr>
              <w:spacing w:after="0" w:line="240" w:lineRule="auto"/>
              <w:jc w:val="center"/>
              <w:rPr>
                <w:rFonts w:ascii="Times New Roman" w:eastAsia="Times New Roman" w:hAnsi="Times New Roman" w:cs="Times New Roman"/>
              </w:rPr>
            </w:pPr>
          </w:p>
          <w:p w:rsidR="00794D8A" w:rsidRDefault="00794D8A">
            <w:pPr>
              <w:spacing w:after="0" w:line="240" w:lineRule="auto"/>
              <w:jc w:val="center"/>
              <w:rPr>
                <w:rFonts w:ascii="Times New Roman" w:eastAsia="Times New Roman" w:hAnsi="Times New Roman" w:cs="Times New Roman"/>
              </w:rPr>
            </w:pPr>
          </w:p>
          <w:p w:rsidR="00794D8A" w:rsidRDefault="00794D8A">
            <w:pPr>
              <w:spacing w:after="0" w:line="240" w:lineRule="auto"/>
              <w:jc w:val="center"/>
              <w:rPr>
                <w:rFonts w:ascii="Times New Roman" w:eastAsia="Times New Roman" w:hAnsi="Times New Roman" w:cs="Times New Roman"/>
              </w:rPr>
            </w:pPr>
          </w:p>
          <w:p w:rsidR="00794D8A" w:rsidRDefault="00794D8A">
            <w:pPr>
              <w:spacing w:after="0" w:line="240" w:lineRule="auto"/>
              <w:jc w:val="center"/>
              <w:rPr>
                <w:rFonts w:ascii="Times New Roman" w:eastAsia="Times New Roman" w:hAnsi="Times New Roman" w:cs="Times New Roman"/>
              </w:rPr>
            </w:pPr>
          </w:p>
          <w:p w:rsidR="00794D8A" w:rsidRDefault="00794D8A">
            <w:pPr>
              <w:spacing w:after="0" w:line="240" w:lineRule="auto"/>
              <w:jc w:val="center"/>
              <w:rPr>
                <w:rFonts w:ascii="Times New Roman" w:eastAsia="Times New Roman" w:hAnsi="Times New Roman" w:cs="Times New Roman"/>
              </w:rPr>
            </w:pPr>
          </w:p>
          <w:p w:rsidR="00794D8A" w:rsidRDefault="00794D8A">
            <w:pPr>
              <w:spacing w:after="0" w:line="240" w:lineRule="auto"/>
              <w:rPr>
                <w:rFonts w:ascii="Times New Roman" w:eastAsia="Times New Roman" w:hAnsi="Times New Roman" w:cs="Times New Roman"/>
              </w:rPr>
            </w:pPr>
          </w:p>
          <w:p w:rsidR="00794D8A" w:rsidRDefault="00794D8A">
            <w:pPr>
              <w:spacing w:after="0" w:line="240" w:lineRule="auto"/>
              <w:jc w:val="center"/>
              <w:rPr>
                <w:rFonts w:ascii="Times New Roman" w:eastAsia="Times New Roman" w:hAnsi="Times New Roman" w:cs="Times New Roman"/>
              </w:rPr>
            </w:pPr>
          </w:p>
          <w:p w:rsidR="00794D8A" w:rsidRDefault="00794D8A">
            <w:pPr>
              <w:spacing w:after="0" w:line="240" w:lineRule="auto"/>
              <w:jc w:val="center"/>
              <w:rPr>
                <w:rFonts w:ascii="Times New Roman" w:eastAsia="Times New Roman" w:hAnsi="Times New Roman" w:cs="Times New Roman"/>
              </w:rPr>
            </w:pPr>
          </w:p>
          <w:p w:rsidR="00794D8A" w:rsidRDefault="00794D8A">
            <w:pPr>
              <w:spacing w:after="0" w:line="240" w:lineRule="auto"/>
              <w:jc w:val="center"/>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94D8A" w:rsidRDefault="00794D8A">
            <w:pPr>
              <w:spacing w:after="0" w:line="240" w:lineRule="auto"/>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94D8A" w:rsidRDefault="00794D8A">
            <w:pPr>
              <w:spacing w:after="0" w:line="240" w:lineRule="auto"/>
              <w:jc w:val="cente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794D8A" w:rsidRDefault="00794D8A">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94D8A" w:rsidRDefault="00794D8A">
            <w:pPr>
              <w:spacing w:after="0" w:line="240" w:lineRule="auto"/>
              <w:jc w:val="center"/>
              <w:rPr>
                <w:rFonts w:ascii="Times New Roman" w:eastAsia="Times New Roman" w:hAnsi="Times New Roman" w:cs="Times New Roman"/>
              </w:rPr>
            </w:pPr>
          </w:p>
        </w:tc>
      </w:tr>
    </w:tbl>
    <w:p w:rsidR="00794D8A" w:rsidRDefault="00794D8A" w:rsidP="00794D8A">
      <w:pPr>
        <w:spacing w:after="0" w:line="240" w:lineRule="auto"/>
        <w:rPr>
          <w:rFonts w:ascii="Times New Roman" w:eastAsia="Times New Roman" w:hAnsi="Times New Roman" w:cs="Times New Roman"/>
        </w:rPr>
      </w:pPr>
    </w:p>
    <w:p w:rsidR="00794D8A" w:rsidRDefault="00794D8A" w:rsidP="00794D8A">
      <w:pPr>
        <w:tabs>
          <w:tab w:val="center" w:pos="4153"/>
          <w:tab w:val="right" w:pos="830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Pielikumā: </w:t>
      </w:r>
    </w:p>
    <w:p w:rsidR="00794D8A" w:rsidRDefault="00794D8A" w:rsidP="00794D8A">
      <w:pPr>
        <w:tabs>
          <w:tab w:val="center" w:pos="4153"/>
          <w:tab w:val="right" w:pos="8306"/>
        </w:tabs>
        <w:spacing w:after="0" w:line="240" w:lineRule="auto"/>
        <w:jc w:val="both"/>
        <w:rPr>
          <w:rFonts w:ascii="Times New Roman" w:eastAsia="Times New Roman" w:hAnsi="Times New Roman" w:cs="Times New Roman"/>
        </w:rPr>
      </w:pPr>
    </w:p>
    <w:p w:rsidR="00794D8A" w:rsidRDefault="00794D8A" w:rsidP="00794D8A">
      <w:pPr>
        <w:numPr>
          <w:ilvl w:val="0"/>
          <w:numId w:val="9"/>
        </w:numPr>
        <w:tabs>
          <w:tab w:val="center" w:pos="709"/>
          <w:tab w:val="right" w:pos="8640"/>
        </w:tabs>
        <w:spacing w:after="0" w:line="360" w:lineRule="auto"/>
        <w:jc w:val="both"/>
        <w:rPr>
          <w:rFonts w:ascii="Times New Roman" w:eastAsia="Times New Roman" w:hAnsi="Times New Roman" w:cs="Times New Roman"/>
        </w:rPr>
      </w:pPr>
      <w:r>
        <w:rPr>
          <w:rFonts w:ascii="Times New Roman" w:eastAsia="Times New Roman" w:hAnsi="Times New Roman" w:cs="Times New Roman"/>
          <w:b/>
        </w:rPr>
        <w:t>atsauksme</w:t>
      </w:r>
      <w:r>
        <w:rPr>
          <w:rFonts w:ascii="Times New Roman" w:eastAsia="Times New Roman" w:hAnsi="Times New Roman" w:cs="Times New Roman"/>
          <w:b/>
          <w:lang w:val="en-GB"/>
        </w:rPr>
        <w:t xml:space="preserve"> </w:t>
      </w:r>
      <w:r>
        <w:rPr>
          <w:rFonts w:ascii="Times New Roman" w:eastAsia="Times New Roman" w:hAnsi="Times New Roman" w:cs="Times New Roman"/>
          <w:lang w:val="en-GB"/>
        </w:rPr>
        <w:t>no _____________</w:t>
      </w:r>
      <w:r>
        <w:rPr>
          <w:rFonts w:ascii="Times New Roman" w:eastAsia="Times New Roman" w:hAnsi="Times New Roman" w:cs="Times New Roman"/>
        </w:rPr>
        <w:t>.</w:t>
      </w:r>
    </w:p>
    <w:p w:rsidR="00794D8A" w:rsidRDefault="00794D8A" w:rsidP="00794D8A">
      <w:pPr>
        <w:tabs>
          <w:tab w:val="center" w:pos="4320"/>
          <w:tab w:val="right" w:pos="8640"/>
        </w:tabs>
        <w:spacing w:after="0" w:line="240" w:lineRule="auto"/>
        <w:rPr>
          <w:rFonts w:ascii="Times New Roman" w:eastAsia="Times New Roman" w:hAnsi="Times New Roman" w:cs="Times New Roman"/>
        </w:rPr>
      </w:pPr>
    </w:p>
    <w:p w:rsidR="00794D8A" w:rsidRDefault="00794D8A" w:rsidP="00794D8A">
      <w:pPr>
        <w:spacing w:after="0" w:line="240" w:lineRule="auto"/>
        <w:jc w:val="both"/>
        <w:rPr>
          <w:rFonts w:ascii="Times New Roman" w:eastAsia="Times New Roman" w:hAnsi="Times New Roman" w:cs="Times New Roman"/>
          <w:b/>
        </w:rPr>
      </w:pPr>
    </w:p>
    <w:tbl>
      <w:tblPr>
        <w:tblW w:w="9606" w:type="dxa"/>
        <w:tblLook w:val="04A0" w:firstRow="1" w:lastRow="0" w:firstColumn="1" w:lastColumn="0" w:noHBand="0" w:noVBand="1"/>
      </w:tblPr>
      <w:tblGrid>
        <w:gridCol w:w="4428"/>
        <w:gridCol w:w="236"/>
        <w:gridCol w:w="4942"/>
      </w:tblGrid>
      <w:tr w:rsidR="00794D8A" w:rsidTr="00794D8A">
        <w:tc>
          <w:tcPr>
            <w:tcW w:w="4428" w:type="dxa"/>
            <w:hideMark/>
          </w:tcPr>
          <w:p w:rsidR="00794D8A" w:rsidRDefault="00794D8A">
            <w:pPr>
              <w:tabs>
                <w:tab w:val="center" w:pos="4153"/>
                <w:tab w:val="right" w:pos="8306"/>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Pretendenta pilnvarotās personas paraksts:</w:t>
            </w:r>
          </w:p>
        </w:tc>
        <w:tc>
          <w:tcPr>
            <w:tcW w:w="236" w:type="dxa"/>
          </w:tcPr>
          <w:p w:rsidR="00794D8A" w:rsidRDefault="00794D8A">
            <w:pPr>
              <w:spacing w:after="0" w:line="240" w:lineRule="auto"/>
              <w:jc w:val="both"/>
              <w:rPr>
                <w:rFonts w:ascii="Times New Roman" w:eastAsia="Times New Roman" w:hAnsi="Times New Roman" w:cs="Times New Roman"/>
                <w:b/>
              </w:rPr>
            </w:pPr>
          </w:p>
        </w:tc>
        <w:tc>
          <w:tcPr>
            <w:tcW w:w="4942" w:type="dxa"/>
            <w:tcBorders>
              <w:top w:val="nil"/>
              <w:left w:val="nil"/>
              <w:bottom w:val="single" w:sz="4" w:space="0" w:color="auto"/>
              <w:right w:val="nil"/>
            </w:tcBorders>
          </w:tcPr>
          <w:p w:rsidR="00794D8A" w:rsidRDefault="00794D8A">
            <w:pPr>
              <w:spacing w:after="0" w:line="240" w:lineRule="auto"/>
              <w:jc w:val="center"/>
              <w:rPr>
                <w:rFonts w:ascii="Times New Roman" w:eastAsia="Times New Roman" w:hAnsi="Times New Roman" w:cs="Times New Roman"/>
                <w:b/>
              </w:rPr>
            </w:pPr>
          </w:p>
        </w:tc>
      </w:tr>
    </w:tbl>
    <w:p w:rsidR="00794D8A" w:rsidRDefault="00794D8A" w:rsidP="00794D8A">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rsidR="00794D8A" w:rsidRDefault="00794D8A" w:rsidP="00794D8A">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rsidR="00794D8A" w:rsidRDefault="00794D8A" w:rsidP="00794D8A">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rsidR="00794D8A" w:rsidRDefault="00794D8A" w:rsidP="00794D8A">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(brīvā formā, norādot, pasūtītāju, piegāžu apjomus, līguma spēkā esamības termiņus)</w:t>
      </w:r>
    </w:p>
    <w:p w:rsidR="00794D8A" w:rsidRDefault="00794D8A" w:rsidP="00794D8A">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rsidR="00794D8A" w:rsidRDefault="00794D8A" w:rsidP="00794D8A">
      <w:pPr>
        <w:tabs>
          <w:tab w:val="left" w:pos="319"/>
        </w:tabs>
        <w:spacing w:before="120" w:after="120" w:line="240" w:lineRule="auto"/>
        <w:rPr>
          <w:rFonts w:ascii="Times New Roman" w:eastAsia="Times New Roman" w:hAnsi="Times New Roman" w:cs="Times New Roman"/>
          <w:b/>
          <w:sz w:val="24"/>
          <w:szCs w:val="24"/>
        </w:rPr>
      </w:pPr>
    </w:p>
    <w:p w:rsidR="00794D8A" w:rsidRDefault="00794D8A" w:rsidP="00794D8A">
      <w:pPr>
        <w:tabs>
          <w:tab w:val="left" w:pos="319"/>
        </w:tabs>
        <w:spacing w:before="120" w:after="120" w:line="240" w:lineRule="auto"/>
        <w:rPr>
          <w:rFonts w:ascii="Times New Roman" w:eastAsia="Times New Roman" w:hAnsi="Times New Roman" w:cs="Times New Roman"/>
          <w:b/>
          <w:sz w:val="24"/>
          <w:szCs w:val="24"/>
        </w:rPr>
      </w:pPr>
    </w:p>
    <w:p w:rsidR="00794D8A" w:rsidRDefault="00794D8A" w:rsidP="00794D8A">
      <w:pPr>
        <w:tabs>
          <w:tab w:val="left" w:pos="319"/>
        </w:tabs>
        <w:spacing w:before="120" w:after="120" w:line="240" w:lineRule="auto"/>
        <w:rPr>
          <w:rFonts w:ascii="Times New Roman" w:eastAsia="Times New Roman" w:hAnsi="Times New Roman" w:cs="Times New Roman"/>
          <w:b/>
          <w:sz w:val="24"/>
          <w:szCs w:val="24"/>
        </w:rPr>
      </w:pPr>
    </w:p>
    <w:p w:rsidR="00794D8A" w:rsidRDefault="00794D8A" w:rsidP="00794D8A">
      <w:pPr>
        <w:tabs>
          <w:tab w:val="left" w:pos="319"/>
        </w:tabs>
        <w:spacing w:before="120" w:after="120" w:line="240" w:lineRule="auto"/>
        <w:rPr>
          <w:rFonts w:ascii="Times New Roman" w:eastAsia="Times New Roman" w:hAnsi="Times New Roman" w:cs="Times New Roman"/>
          <w:b/>
          <w:sz w:val="24"/>
          <w:szCs w:val="24"/>
        </w:rPr>
      </w:pPr>
    </w:p>
    <w:p w:rsidR="00794D8A" w:rsidRDefault="00794D8A" w:rsidP="00794D8A">
      <w:pPr>
        <w:tabs>
          <w:tab w:val="left" w:pos="319"/>
        </w:tabs>
        <w:spacing w:before="120" w:after="120" w:line="240" w:lineRule="auto"/>
        <w:rPr>
          <w:rFonts w:ascii="Times New Roman" w:eastAsia="Times New Roman" w:hAnsi="Times New Roman" w:cs="Times New Roman"/>
          <w:b/>
          <w:sz w:val="24"/>
          <w:szCs w:val="24"/>
        </w:rPr>
      </w:pPr>
    </w:p>
    <w:p w:rsidR="00794D8A" w:rsidRDefault="00794D8A" w:rsidP="00794D8A">
      <w:pPr>
        <w:tabs>
          <w:tab w:val="left" w:pos="319"/>
        </w:tabs>
        <w:spacing w:before="120" w:after="120" w:line="240" w:lineRule="auto"/>
        <w:rPr>
          <w:rFonts w:ascii="Times New Roman" w:eastAsia="Times New Roman" w:hAnsi="Times New Roman" w:cs="Times New Roman"/>
          <w:b/>
          <w:sz w:val="24"/>
          <w:szCs w:val="24"/>
        </w:rPr>
      </w:pPr>
    </w:p>
    <w:p w:rsidR="00D37D70" w:rsidRDefault="00D37D70" w:rsidP="00794D8A">
      <w:pPr>
        <w:tabs>
          <w:tab w:val="left" w:pos="319"/>
        </w:tabs>
        <w:spacing w:before="120" w:after="120" w:line="240" w:lineRule="auto"/>
        <w:rPr>
          <w:rFonts w:ascii="Times New Roman" w:eastAsia="Times New Roman" w:hAnsi="Times New Roman" w:cs="Times New Roman"/>
          <w:b/>
          <w:sz w:val="24"/>
          <w:szCs w:val="24"/>
        </w:rPr>
      </w:pPr>
    </w:p>
    <w:p w:rsidR="00D37D70" w:rsidRDefault="00D37D70" w:rsidP="00794D8A">
      <w:pPr>
        <w:tabs>
          <w:tab w:val="left" w:pos="319"/>
        </w:tabs>
        <w:spacing w:before="120" w:after="120" w:line="240" w:lineRule="auto"/>
        <w:rPr>
          <w:rFonts w:ascii="Times New Roman" w:eastAsia="Times New Roman" w:hAnsi="Times New Roman" w:cs="Times New Roman"/>
          <w:b/>
          <w:sz w:val="24"/>
          <w:szCs w:val="24"/>
        </w:rPr>
      </w:pPr>
    </w:p>
    <w:p w:rsidR="00D37D70" w:rsidRDefault="00D37D70" w:rsidP="00794D8A">
      <w:pPr>
        <w:tabs>
          <w:tab w:val="left" w:pos="319"/>
        </w:tabs>
        <w:spacing w:before="120" w:after="120" w:line="240" w:lineRule="auto"/>
        <w:rPr>
          <w:rFonts w:ascii="Times New Roman" w:eastAsia="Times New Roman" w:hAnsi="Times New Roman" w:cs="Times New Roman"/>
          <w:b/>
          <w:sz w:val="24"/>
          <w:szCs w:val="24"/>
        </w:rPr>
      </w:pPr>
    </w:p>
    <w:p w:rsidR="00D37D70" w:rsidRDefault="00D37D70" w:rsidP="00794D8A">
      <w:pPr>
        <w:tabs>
          <w:tab w:val="left" w:pos="319"/>
        </w:tabs>
        <w:spacing w:before="120" w:after="120" w:line="240" w:lineRule="auto"/>
        <w:rPr>
          <w:rFonts w:ascii="Times New Roman" w:eastAsia="Times New Roman" w:hAnsi="Times New Roman" w:cs="Times New Roman"/>
          <w:b/>
          <w:sz w:val="24"/>
          <w:szCs w:val="24"/>
        </w:rPr>
      </w:pPr>
    </w:p>
    <w:p w:rsidR="00794D8A" w:rsidRDefault="00794D8A" w:rsidP="00794D8A">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5.pielikums</w:t>
      </w:r>
    </w:p>
    <w:p w:rsidR="00794D8A" w:rsidRDefault="00794D8A" w:rsidP="00794D8A">
      <w:pPr>
        <w:tabs>
          <w:tab w:val="left" w:pos="319"/>
        </w:tabs>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IEPIRKUMA LĪGUMA PROJEKTS</w:t>
      </w:r>
    </w:p>
    <w:p w:rsidR="00794D8A" w:rsidRDefault="00794D8A" w:rsidP="00794D8A">
      <w:pPr>
        <w:spacing w:after="0" w:line="240" w:lineRule="auto"/>
        <w:outlineLvl w:val="0"/>
        <w:rPr>
          <w:rFonts w:ascii="Times New Roman" w:eastAsia="Times New Roman" w:hAnsi="Times New Roman" w:cs="Arial"/>
          <w:b/>
          <w:bCs/>
          <w:kern w:val="32"/>
          <w:sz w:val="24"/>
          <w:szCs w:val="24"/>
        </w:rPr>
      </w:pPr>
    </w:p>
    <w:p w:rsidR="00794D8A" w:rsidRDefault="00794D8A" w:rsidP="00794D8A">
      <w:pPr>
        <w:spacing w:after="0" w:line="240" w:lineRule="auto"/>
        <w:outlineLvl w:val="0"/>
        <w:rPr>
          <w:rFonts w:ascii="Times New Roman" w:eastAsia="Times New Roman" w:hAnsi="Times New Roman" w:cs="Arial"/>
          <w:b/>
          <w:bCs/>
          <w:kern w:val="32"/>
          <w:sz w:val="24"/>
          <w:szCs w:val="24"/>
        </w:rPr>
      </w:pPr>
      <w:r>
        <w:rPr>
          <w:rFonts w:ascii="Times New Roman" w:eastAsia="Times New Roman" w:hAnsi="Times New Roman" w:cs="Arial"/>
          <w:b/>
          <w:bCs/>
          <w:kern w:val="32"/>
          <w:sz w:val="24"/>
          <w:szCs w:val="24"/>
        </w:rPr>
        <w:t>Ventspils</w:t>
      </w:r>
      <w:r>
        <w:rPr>
          <w:rFonts w:ascii="Times New Roman" w:eastAsia="Times New Roman" w:hAnsi="Times New Roman" w:cs="Arial"/>
          <w:b/>
          <w:bCs/>
          <w:kern w:val="32"/>
          <w:sz w:val="24"/>
          <w:szCs w:val="24"/>
        </w:rPr>
        <w:tab/>
      </w:r>
      <w:r>
        <w:rPr>
          <w:rFonts w:ascii="Times New Roman" w:eastAsia="Times New Roman" w:hAnsi="Times New Roman" w:cs="Arial"/>
          <w:b/>
          <w:bCs/>
          <w:kern w:val="32"/>
          <w:sz w:val="24"/>
          <w:szCs w:val="24"/>
        </w:rPr>
        <w:tab/>
      </w:r>
      <w:r>
        <w:rPr>
          <w:rFonts w:ascii="Times New Roman" w:eastAsia="Times New Roman" w:hAnsi="Times New Roman" w:cs="Arial"/>
          <w:b/>
          <w:bCs/>
          <w:kern w:val="32"/>
          <w:sz w:val="24"/>
          <w:szCs w:val="24"/>
        </w:rPr>
        <w:tab/>
      </w:r>
      <w:r>
        <w:rPr>
          <w:rFonts w:ascii="Times New Roman" w:eastAsia="Times New Roman" w:hAnsi="Times New Roman" w:cs="Arial"/>
          <w:b/>
          <w:bCs/>
          <w:kern w:val="32"/>
          <w:sz w:val="24"/>
          <w:szCs w:val="24"/>
        </w:rPr>
        <w:tab/>
      </w:r>
      <w:r>
        <w:rPr>
          <w:rFonts w:ascii="Times New Roman" w:eastAsia="Times New Roman" w:hAnsi="Times New Roman" w:cs="Arial"/>
          <w:b/>
          <w:bCs/>
          <w:kern w:val="32"/>
          <w:sz w:val="24"/>
          <w:szCs w:val="24"/>
        </w:rPr>
        <w:tab/>
        <w:t xml:space="preserve">          </w:t>
      </w:r>
      <w:r>
        <w:rPr>
          <w:rFonts w:ascii="Times New Roman" w:eastAsia="Times New Roman" w:hAnsi="Times New Roman" w:cs="Arial"/>
          <w:b/>
          <w:bCs/>
          <w:kern w:val="32"/>
          <w:sz w:val="24"/>
          <w:szCs w:val="24"/>
        </w:rPr>
        <w:tab/>
        <w:t xml:space="preserve">     2016. gada ____. ________</w:t>
      </w:r>
    </w:p>
    <w:p w:rsidR="00794D8A" w:rsidRDefault="00794D8A" w:rsidP="00794D8A">
      <w:pPr>
        <w:spacing w:after="0" w:line="240" w:lineRule="auto"/>
        <w:rPr>
          <w:rFonts w:ascii="Times New Roman" w:eastAsia="Times New Roman" w:hAnsi="Times New Roman" w:cs="Times New Roman"/>
          <w:sz w:val="24"/>
          <w:szCs w:val="24"/>
        </w:rPr>
      </w:pPr>
    </w:p>
    <w:p w:rsidR="00794D8A" w:rsidRDefault="00794D8A" w:rsidP="00794D8A">
      <w:pPr>
        <w:spacing w:after="0" w:line="240" w:lineRule="auto"/>
        <w:rPr>
          <w:rFonts w:ascii="Times New Roman" w:eastAsia="Times New Roman" w:hAnsi="Times New Roman" w:cs="Times New Roman"/>
          <w:sz w:val="24"/>
          <w:szCs w:val="24"/>
        </w:rPr>
      </w:pPr>
    </w:p>
    <w:p w:rsidR="00794D8A" w:rsidRDefault="00794D8A" w:rsidP="00794D8A">
      <w:pPr>
        <w:spacing w:before="240"/>
        <w:jc w:val="both"/>
        <w:rPr>
          <w:rFonts w:ascii="Times New Roman" w:hAnsi="Times New Roman" w:cs="Times New Roman"/>
          <w:color w:val="000000"/>
          <w:sz w:val="24"/>
          <w:szCs w:val="24"/>
        </w:rPr>
      </w:pPr>
      <w:r>
        <w:rPr>
          <w:rFonts w:ascii="Times New Roman" w:hAnsi="Times New Roman" w:cs="Times New Roman"/>
          <w:b/>
          <w:bCs/>
          <w:sz w:val="24"/>
          <w:szCs w:val="24"/>
        </w:rPr>
        <w:t>Ventspils novada dome</w:t>
      </w:r>
      <w:r>
        <w:rPr>
          <w:rFonts w:ascii="Times New Roman" w:hAnsi="Times New Roman" w:cs="Times New Roman"/>
          <w:sz w:val="24"/>
          <w:szCs w:val="24"/>
        </w:rPr>
        <w:t>, reģistrācijas Nr. 90000052035, juridiskā adrese Skolas iela 4, Ventspils, domes priekšsēdētāja Aivara Mucenieka personā, kurš darbojas uz LR likuma „Par pašvaldībām”</w:t>
      </w:r>
      <w:r>
        <w:rPr>
          <w:rFonts w:ascii="Times New Roman" w:hAnsi="Times New Roman" w:cs="Times New Roman"/>
          <w:color w:val="000000"/>
          <w:sz w:val="24"/>
          <w:szCs w:val="24"/>
        </w:rPr>
        <w:t xml:space="preserve">, turpmāk tekstā </w:t>
      </w:r>
      <w:r>
        <w:rPr>
          <w:rFonts w:ascii="Times New Roman" w:hAnsi="Times New Roman" w:cs="Times New Roman"/>
          <w:sz w:val="24"/>
          <w:szCs w:val="24"/>
        </w:rPr>
        <w:t xml:space="preserve">– </w:t>
      </w:r>
      <w:r>
        <w:rPr>
          <w:rFonts w:ascii="Times New Roman" w:hAnsi="Times New Roman" w:cs="Times New Roman"/>
          <w:b/>
          <w:bCs/>
          <w:color w:val="000000"/>
          <w:sz w:val="24"/>
          <w:szCs w:val="24"/>
        </w:rPr>
        <w:t>Pasūtītājs</w:t>
      </w:r>
      <w:r>
        <w:rPr>
          <w:rFonts w:ascii="Times New Roman" w:hAnsi="Times New Roman" w:cs="Times New Roman"/>
          <w:color w:val="000000"/>
          <w:sz w:val="24"/>
          <w:szCs w:val="24"/>
        </w:rPr>
        <w:t xml:space="preserve">, no vienas puses, un </w:t>
      </w:r>
    </w:p>
    <w:p w:rsidR="00794D8A" w:rsidRDefault="00794D8A" w:rsidP="00794D8A">
      <w:pPr>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_________________________, reģistrācijas Nr.___________, juridiskā adrese: __________, LV-_______, kuras vārdā saskaņā ar __________ rīkojas _____________, </w:t>
      </w:r>
      <w:r>
        <w:rPr>
          <w:rFonts w:ascii="Times New Roman" w:hAnsi="Times New Roman" w:cs="Times New Roman"/>
          <w:sz w:val="24"/>
          <w:szCs w:val="24"/>
        </w:rPr>
        <w:t xml:space="preserve">turpmāk tekstā – </w:t>
      </w:r>
      <w:r>
        <w:rPr>
          <w:rFonts w:ascii="Times New Roman" w:hAnsi="Times New Roman" w:cs="Times New Roman"/>
          <w:b/>
          <w:bCs/>
          <w:sz w:val="24"/>
          <w:szCs w:val="24"/>
        </w:rPr>
        <w:t>Piegādātājs</w:t>
      </w:r>
      <w:r>
        <w:rPr>
          <w:rFonts w:ascii="Times New Roman" w:hAnsi="Times New Roman" w:cs="Times New Roman"/>
          <w:sz w:val="24"/>
          <w:szCs w:val="24"/>
        </w:rPr>
        <w:t xml:space="preserve">, no otras puses, </w:t>
      </w:r>
    </w:p>
    <w:p w:rsidR="00794D8A" w:rsidRDefault="00794D8A" w:rsidP="00794D8A">
      <w:pPr>
        <w:jc w:val="both"/>
        <w:rPr>
          <w:rFonts w:ascii="Times New Roman" w:hAnsi="Times New Roman" w:cs="Times New Roman"/>
          <w:sz w:val="24"/>
          <w:szCs w:val="24"/>
        </w:rPr>
      </w:pPr>
      <w:r>
        <w:rPr>
          <w:rFonts w:ascii="Times New Roman" w:hAnsi="Times New Roman" w:cs="Times New Roman"/>
          <w:sz w:val="24"/>
          <w:szCs w:val="24"/>
        </w:rPr>
        <w:t xml:space="preserve">abi kopā turpmāk tekstā saukti par Līdzējiem, katrs atsevišķi – Līdzējs, </w:t>
      </w:r>
      <w:r>
        <w:rPr>
          <w:rFonts w:ascii="Times New Roman" w:hAnsi="Times New Roman" w:cs="Times New Roman"/>
          <w:bCs/>
          <w:sz w:val="24"/>
          <w:szCs w:val="24"/>
        </w:rPr>
        <w:t xml:space="preserve">pamatojoties </w:t>
      </w:r>
      <w:r>
        <w:rPr>
          <w:rFonts w:ascii="Times New Roman" w:hAnsi="Times New Roman" w:cs="Times New Roman"/>
          <w:color w:val="000000"/>
          <w:sz w:val="24"/>
          <w:szCs w:val="24"/>
        </w:rPr>
        <w:t xml:space="preserve">uz Ventspils novada pašvaldības </w:t>
      </w:r>
      <w:r>
        <w:rPr>
          <w:rFonts w:ascii="Times New Roman" w:hAnsi="Times New Roman" w:cs="Times New Roman"/>
          <w:bCs/>
          <w:sz w:val="24"/>
          <w:szCs w:val="24"/>
        </w:rPr>
        <w:t xml:space="preserve">rīkotā atklātā konkursa </w:t>
      </w:r>
      <w:r>
        <w:rPr>
          <w:rFonts w:ascii="Times New Roman" w:hAnsi="Times New Roman" w:cs="Times New Roman"/>
          <w:sz w:val="24"/>
          <w:szCs w:val="24"/>
        </w:rPr>
        <w:t>„</w:t>
      </w:r>
      <w:r>
        <w:rPr>
          <w:rFonts w:ascii="Times New Roman" w:hAnsi="Times New Roman" w:cs="Times New Roman"/>
          <w:b/>
          <w:sz w:val="24"/>
          <w:szCs w:val="24"/>
        </w:rPr>
        <w:t xml:space="preserve">Degvielas iegāde Ventspils novada pašvaldība un tās pakļautībā esošo iestāžu vajadzībām </w:t>
      </w:r>
      <w:r>
        <w:rPr>
          <w:rFonts w:ascii="Times New Roman" w:hAnsi="Times New Roman" w:cs="Times New Roman"/>
          <w:sz w:val="24"/>
          <w:szCs w:val="24"/>
        </w:rPr>
        <w:t>”</w:t>
      </w:r>
      <w:r>
        <w:rPr>
          <w:rFonts w:ascii="Times New Roman" w:hAnsi="Times New Roman" w:cs="Times New Roman"/>
          <w:bCs/>
          <w:sz w:val="24"/>
          <w:szCs w:val="24"/>
        </w:rPr>
        <w:t>, iepirkuma ide</w:t>
      </w:r>
      <w:r w:rsidR="008B1420">
        <w:rPr>
          <w:rFonts w:ascii="Times New Roman" w:hAnsi="Times New Roman" w:cs="Times New Roman"/>
          <w:bCs/>
          <w:sz w:val="24"/>
          <w:szCs w:val="24"/>
        </w:rPr>
        <w:t>ntifikācijas Nr. VND 2016/39</w:t>
      </w:r>
      <w:r>
        <w:rPr>
          <w:rFonts w:ascii="Times New Roman" w:hAnsi="Times New Roman" w:cs="Times New Roman"/>
          <w:bCs/>
          <w:sz w:val="24"/>
          <w:szCs w:val="24"/>
        </w:rPr>
        <w:t xml:space="preserve">, turpmāk tekstā </w:t>
      </w:r>
      <w:r>
        <w:rPr>
          <w:rFonts w:ascii="Times New Roman" w:hAnsi="Times New Roman" w:cs="Times New Roman"/>
          <w:sz w:val="24"/>
          <w:szCs w:val="24"/>
        </w:rPr>
        <w:t>– Iepirkums, rezultātiem</w:t>
      </w:r>
      <w:r>
        <w:rPr>
          <w:rFonts w:ascii="Times New Roman" w:hAnsi="Times New Roman" w:cs="Times New Roman"/>
          <w:color w:val="000000"/>
          <w:sz w:val="24"/>
          <w:szCs w:val="24"/>
        </w:rPr>
        <w:t xml:space="preserve"> un </w:t>
      </w:r>
      <w:r>
        <w:rPr>
          <w:rFonts w:ascii="Times New Roman" w:hAnsi="Times New Roman" w:cs="Times New Roman"/>
          <w:sz w:val="24"/>
          <w:szCs w:val="24"/>
        </w:rPr>
        <w:t>Piegādātāja iesniegto piedāvājumu Iepirkumā, turpmāk tekstā – Piedāvājums, izsakot savu gribu brīvi, bez maldiem, viltus un spaidiem, savstarpēji vienojoties</w:t>
      </w:r>
      <w:r>
        <w:rPr>
          <w:rFonts w:ascii="Times New Roman" w:hAnsi="Times New Roman" w:cs="Times New Roman"/>
          <w:color w:val="000000"/>
          <w:sz w:val="24"/>
          <w:szCs w:val="24"/>
        </w:rPr>
        <w:t xml:space="preserve"> </w:t>
      </w:r>
      <w:r>
        <w:rPr>
          <w:rFonts w:ascii="Times New Roman" w:hAnsi="Times New Roman" w:cs="Times New Roman"/>
          <w:sz w:val="24"/>
          <w:szCs w:val="24"/>
        </w:rPr>
        <w:t>noslēdz šādu līgumu, turpmāk tekstā – Līgums:</w:t>
      </w:r>
    </w:p>
    <w:p w:rsidR="00794D8A" w:rsidRDefault="00794D8A" w:rsidP="00794D8A">
      <w:pPr>
        <w:spacing w:after="0" w:line="240" w:lineRule="auto"/>
        <w:ind w:firstLine="720"/>
        <w:jc w:val="both"/>
        <w:rPr>
          <w:rFonts w:ascii="Times New Roman" w:eastAsia="Times New Roman" w:hAnsi="Times New Roman" w:cs="Times New Roman"/>
        </w:rPr>
      </w:pPr>
    </w:p>
    <w:p w:rsidR="00794D8A" w:rsidRDefault="00794D8A" w:rsidP="00794D8A">
      <w:pPr>
        <w:numPr>
          <w:ilvl w:val="0"/>
          <w:numId w:val="10"/>
        </w:num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Līguma priekšmets</w:t>
      </w:r>
    </w:p>
    <w:p w:rsidR="00794D8A" w:rsidRDefault="00794D8A" w:rsidP="00794D8A">
      <w:pPr>
        <w:numPr>
          <w:ilvl w:val="1"/>
          <w:numId w:val="11"/>
        </w:num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Pārdevējs pārdod, bet Pircējs, pērk no Pārdevēja degvielu (turpmāk – „Prece”) Pārdevēja degvielas uzpildes stacijās Latvijas Republikā un citās Eiropas Savienības valstīs (turpmāk - „DUS”), izmantojot Pārdevēja izsniegtas derīgas kredītkartes (turpmāk  - „Kartes/Karte”), ar vienādiem saņemšanas un norēķināšanās nosacījumiem 24 (divdesmit četras) stundas diennaktī, 7 (septiņas) dienas nedēļā vismaz ___ lietotājiem.</w:t>
      </w:r>
    </w:p>
    <w:p w:rsidR="00794D8A" w:rsidRDefault="00794D8A" w:rsidP="00794D8A">
      <w:pPr>
        <w:numPr>
          <w:ilvl w:val="1"/>
          <w:numId w:val="11"/>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Pārdevējs piešķir Pircējam pastāvīgu atlaidi degvielai ____ % par </w:t>
      </w:r>
      <w:r>
        <w:rPr>
          <w:rFonts w:ascii="Times New Roman" w:eastAsia="Times New Roman" w:hAnsi="Times New Roman" w:cs="Times New Roman"/>
          <w:color w:val="000000" w:themeColor="text1"/>
          <w:sz w:val="24"/>
          <w:szCs w:val="24"/>
        </w:rPr>
        <w:t xml:space="preserve">katru dīzeļdegvielas litru un ____ % par katru „95” markas degvielas litru. Atlaide tiek atspoguļota ikmēneša rēķinā. </w:t>
      </w:r>
    </w:p>
    <w:p w:rsidR="00794D8A" w:rsidRDefault="00794D8A" w:rsidP="00794D8A">
      <w:pPr>
        <w:numPr>
          <w:ilvl w:val="1"/>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Līguma kopējā summa ir  _______________EUR (________________), kas sastāv no samaksas par Preci ________________ EUR (__________________) un pievienotās vērtības nodokļa _______________ EUR (____________).</w:t>
      </w:r>
    </w:p>
    <w:p w:rsidR="00794D8A" w:rsidRDefault="00794D8A" w:rsidP="00794D8A">
      <w:pPr>
        <w:numPr>
          <w:ilvl w:val="1"/>
          <w:numId w:val="11"/>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 xml:space="preserve">Pasūtītājs iegādājas Preci pēc nepieciešamības. </w:t>
      </w:r>
    </w:p>
    <w:p w:rsidR="00794D8A" w:rsidRDefault="00794D8A" w:rsidP="00794D8A">
      <w:pPr>
        <w:numPr>
          <w:ilvl w:val="1"/>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Pircējs veic samaksu tikai par kvalitatīvu Preci.</w:t>
      </w:r>
    </w:p>
    <w:p w:rsidR="00794D8A" w:rsidRDefault="00794D8A" w:rsidP="00794D8A">
      <w:pPr>
        <w:spacing w:after="0" w:line="240" w:lineRule="auto"/>
        <w:ind w:left="360"/>
        <w:jc w:val="both"/>
        <w:rPr>
          <w:rFonts w:ascii="Times New Roman" w:eastAsia="Times New Roman" w:hAnsi="Times New Roman" w:cs="Times New Roman"/>
          <w:bCs/>
          <w:sz w:val="24"/>
          <w:szCs w:val="24"/>
        </w:rPr>
      </w:pPr>
    </w:p>
    <w:p w:rsidR="00794D8A" w:rsidRDefault="00794D8A" w:rsidP="00794D8A">
      <w:pPr>
        <w:numPr>
          <w:ilvl w:val="0"/>
          <w:numId w:val="12"/>
        </w:num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Degvielas karšu izsniegšanas un lietošanas kārtība</w:t>
      </w:r>
    </w:p>
    <w:p w:rsidR="00794D8A" w:rsidRDefault="00794D8A" w:rsidP="00794D8A">
      <w:pPr>
        <w:numPr>
          <w:ilvl w:val="1"/>
          <w:numId w:val="12"/>
        </w:num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Pircējs, pasūtot Pārdevējam Kartes, apņemas aizpildīt Kartes pieteikuma veidlapas, norādot Karšu izgatavošanai un turpmākai lietošanai nepieciešamo informāciju. </w:t>
      </w:r>
    </w:p>
    <w:p w:rsidR="00794D8A" w:rsidRDefault="00794D8A" w:rsidP="00794D8A">
      <w:pPr>
        <w:numPr>
          <w:ilvl w:val="1"/>
          <w:numId w:val="1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Pircējs apņemas ievērot Pārdevēja norādījumus, kas attiecas uz Karšu izmantošanu. Gadījumā, ja Pārdevēja norādījumi par Karšu izmantošanu ir pretrunā ar </w:t>
      </w:r>
      <w:r>
        <w:rPr>
          <w:rFonts w:ascii="Times New Roman" w:eastAsia="Times New Roman" w:hAnsi="Times New Roman" w:cs="Times New Roman"/>
          <w:sz w:val="24"/>
          <w:szCs w:val="24"/>
        </w:rPr>
        <w:t>šā Līguma noteikumiem, Pušu savstarpējās attiecībās tiek piemēroti Līguma noteikumi.</w:t>
      </w:r>
    </w:p>
    <w:p w:rsidR="00794D8A" w:rsidRDefault="00794D8A" w:rsidP="00794D8A">
      <w:pPr>
        <w:numPr>
          <w:ilvl w:val="1"/>
          <w:numId w:val="1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Preces iegādei nepieciešamās Kartes Pārdevējs, pamatojoties uz Pircēja rakstiski vai elektroniski sagatavotu un Pārdevējam nosūtītu pieprasījumu, izsniedz ne vēlāk kā 10 (desmit) darba dienu laikā no Līguma parakstīšanas dienas.</w:t>
      </w:r>
    </w:p>
    <w:p w:rsidR="00794D8A" w:rsidRDefault="00794D8A" w:rsidP="00794D8A">
      <w:pPr>
        <w:numPr>
          <w:ilvl w:val="1"/>
          <w:numId w:val="1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Nekvalitatīvas/bojātas, nozaudētas vai papildus pasūtītas Kartes izgatavošanas termiņš, </w:t>
      </w:r>
      <w:r>
        <w:rPr>
          <w:rFonts w:ascii="Times New Roman" w:eastAsia="Times New Roman" w:hAnsi="Times New Roman" w:cs="Times New Roman"/>
          <w:color w:val="000000" w:themeColor="text1"/>
          <w:sz w:val="24"/>
          <w:szCs w:val="24"/>
        </w:rPr>
        <w:t xml:space="preserve">pamatojoties uz Pircēja rakstiski vai elektroniski sagatavotu </w:t>
      </w:r>
      <w:r>
        <w:rPr>
          <w:rFonts w:ascii="Times New Roman" w:eastAsia="Times New Roman" w:hAnsi="Times New Roman" w:cs="Times New Roman"/>
          <w:sz w:val="24"/>
          <w:szCs w:val="24"/>
        </w:rPr>
        <w:t>un Pārdevējam nosūtītu pieprasījumu, Pārdevējs izsniedz Pircējam ne vairāk kā 3 (trīs) darba dienu laikā no rakstiska pieprasījuma izsūtīšanas dienas.</w:t>
      </w:r>
    </w:p>
    <w:p w:rsidR="00794D8A" w:rsidRDefault="00794D8A" w:rsidP="00794D8A">
      <w:pPr>
        <w:numPr>
          <w:ilvl w:val="1"/>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 derīgu uzskatāma Karte, kura atbilst Pārdevēja izdoto Karšu raksturlielumiem un kuras tekošajā kontā, turpmāk tekstā „Konts”, atrodas Pircējam piešķirtais kredīts vai Pircēja pārskaitīta naudas summa, kas pietiekama Pircēja izvēlēto Preču cenu samaksai.</w:t>
      </w:r>
    </w:p>
    <w:p w:rsidR="00794D8A" w:rsidRDefault="00794D8A" w:rsidP="00794D8A">
      <w:pPr>
        <w:numPr>
          <w:ilvl w:val="1"/>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Izsniedzot Kartes Pārdevējs nosaka limitu (diennakts uzpildes limits, mēneša limits) atbilstoši pieprasījumam, kā arī pēc Pircēja pieprasījuma – atsevišķus Preces veidus un ierobežojumus iegādāties Preci un saņemt pakalpojumus.</w:t>
      </w:r>
    </w:p>
    <w:p w:rsidR="00794D8A" w:rsidRDefault="00794D8A" w:rsidP="00794D8A">
      <w:pPr>
        <w:numPr>
          <w:ilvl w:val="1"/>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Karšu izgatavošana, izsniegšana un izmantošana Pircējam ir bez maksas.</w:t>
      </w:r>
    </w:p>
    <w:p w:rsidR="00794D8A" w:rsidRDefault="00794D8A" w:rsidP="00794D8A">
      <w:pPr>
        <w:numPr>
          <w:ilvl w:val="1"/>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Kartes derīguma termiņš ir 12 mēneši no Kartes izsniegšanas dienas.</w:t>
      </w:r>
    </w:p>
    <w:p w:rsidR="00794D8A" w:rsidRDefault="00794D8A" w:rsidP="00794D8A">
      <w:pPr>
        <w:numPr>
          <w:ilvl w:val="1"/>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Pircējs var iegādāties Preci DUS un saņemt Pārdevēja piešķirtās atlaides ne vēlāk kā 1 (vienas) darba dienas laikā pēc Kartes aktivizēšanas.</w:t>
      </w:r>
    </w:p>
    <w:p w:rsidR="00794D8A" w:rsidRDefault="00794D8A" w:rsidP="00794D8A">
      <w:pPr>
        <w:numPr>
          <w:ilvl w:val="1"/>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Pārdevējs nodrošina Karšu identifikācijas un drošības aizsardzību.</w:t>
      </w:r>
    </w:p>
    <w:p w:rsidR="00794D8A" w:rsidRDefault="00794D8A" w:rsidP="00794D8A">
      <w:pPr>
        <w:numPr>
          <w:ilvl w:val="1"/>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Karte tiek pazaudēta vai prettiesiski nonāk trešās personas valdījumā Pircējs par to nekavējoties paziņo Pārdevējam rakstveidā un elektroniski pa faksu ___________, </w:t>
      </w:r>
      <w:r>
        <w:rPr>
          <w:rFonts w:ascii="Times New Roman" w:eastAsia="Times New Roman" w:hAnsi="Times New Roman" w:cs="Times New Roman"/>
          <w:color w:val="000000" w:themeColor="text1"/>
          <w:sz w:val="24"/>
          <w:szCs w:val="24"/>
        </w:rPr>
        <w:t>vai</w:t>
      </w:r>
      <w:r>
        <w:rPr>
          <w:rFonts w:ascii="Times New Roman" w:eastAsia="Times New Roman" w:hAnsi="Times New Roman" w:cs="Times New Roman"/>
          <w:sz w:val="24"/>
          <w:szCs w:val="24"/>
        </w:rPr>
        <w:t xml:space="preserve"> e-pastu ____________</w:t>
      </w:r>
      <w:r>
        <w:rPr>
          <w:rFonts w:ascii="Times New Roman" w:eastAsia="Times New Roman" w:hAnsi="Times New Roman" w:cs="Times New Roman"/>
          <w:color w:val="000000" w:themeColor="text1"/>
          <w:sz w:val="24"/>
          <w:szCs w:val="24"/>
        </w:rPr>
        <w:t xml:space="preserve"> vai </w:t>
      </w:r>
      <w:r>
        <w:rPr>
          <w:rFonts w:ascii="Times New Roman" w:eastAsia="Times New Roman" w:hAnsi="Times New Roman" w:cs="Times New Roman"/>
          <w:sz w:val="24"/>
          <w:szCs w:val="24"/>
        </w:rPr>
        <w:t>mutiski pa tālruni __________. No brīža, kad Pircējs ir informējis par kartes nozaudēšanu vai nozagšanu, Pircējs nenes atbildību un neapmaksā Preces iegādi un veiktos darījumus, kas veikti izmantojot pazaudēto vai nozagto karti.</w:t>
      </w:r>
    </w:p>
    <w:p w:rsidR="00794D8A" w:rsidRDefault="00794D8A" w:rsidP="00794D8A">
      <w:pPr>
        <w:numPr>
          <w:ilvl w:val="1"/>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Pircējs konstatē</w:t>
      </w:r>
      <w:r>
        <w:rPr>
          <w:rFonts w:ascii="Times New Roman" w:eastAsia="Times New Roman" w:hAnsi="Times New Roman" w:cs="Times New Roman"/>
          <w:color w:val="000000" w:themeColor="text1"/>
          <w:sz w:val="24"/>
          <w:szCs w:val="24"/>
        </w:rPr>
        <w:t xml:space="preserve">, ka Karte ir bojāta vai nederīga par </w:t>
      </w:r>
      <w:r>
        <w:rPr>
          <w:rFonts w:ascii="Times New Roman" w:eastAsia="Times New Roman" w:hAnsi="Times New Roman" w:cs="Times New Roman"/>
          <w:sz w:val="24"/>
          <w:szCs w:val="24"/>
        </w:rPr>
        <w:t>to tiek sastādīts attiecīga satura defekta akts, kuru paraksta Pušu atbildīgās personas. Pārdevējs 3 darba dienu laikā no defekta akta parakstīšanas dienas bez maksas nomaina bojātu vai nederīgu Karti</w:t>
      </w:r>
    </w:p>
    <w:p w:rsidR="00794D8A" w:rsidRDefault="00794D8A" w:rsidP="00794D8A">
      <w:pPr>
        <w:numPr>
          <w:ilvl w:val="1"/>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Pārdevējs piešķir Pircējam Kredītu, kāds ir norādīts Kartes pieteikumā. Par Kredīta pārtērēšanu ir atbildīgs Pircējs.</w:t>
      </w:r>
    </w:p>
    <w:p w:rsidR="00794D8A" w:rsidRDefault="00794D8A" w:rsidP="00794D8A">
      <w:pPr>
        <w:numPr>
          <w:ilvl w:val="1"/>
          <w:numId w:val="12"/>
        </w:num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Pircējs var iegādāties jebkuru Preci Pārdevēja DUS, saskaņā ar noteikto Kartes kategoriju.</w:t>
      </w:r>
    </w:p>
    <w:p w:rsidR="00794D8A" w:rsidRDefault="00794D8A" w:rsidP="00794D8A">
      <w:pPr>
        <w:numPr>
          <w:ilvl w:val="1"/>
          <w:numId w:val="12"/>
        </w:num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Pārdevējs, izgatavojot Pircējam Karti, atver Kartes Kontu, uz kuru Pircējs Kartes darbības laikā var pārskaitīt Summu.</w:t>
      </w:r>
    </w:p>
    <w:p w:rsidR="00794D8A" w:rsidRDefault="00794D8A" w:rsidP="00794D8A">
      <w:pPr>
        <w:spacing w:after="0" w:line="240" w:lineRule="auto"/>
        <w:jc w:val="center"/>
        <w:rPr>
          <w:rFonts w:ascii="Times New Roman" w:eastAsia="Times New Roman" w:hAnsi="Times New Roman" w:cs="Times New Roman"/>
          <w:b/>
          <w:bCs/>
          <w:sz w:val="24"/>
          <w:szCs w:val="24"/>
        </w:rPr>
      </w:pPr>
    </w:p>
    <w:p w:rsidR="00794D8A" w:rsidRDefault="00794D8A" w:rsidP="00794D8A">
      <w:pPr>
        <w:numPr>
          <w:ilvl w:val="0"/>
          <w:numId w:val="13"/>
        </w:num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Līguma summa un norēķinu kārtība</w:t>
      </w:r>
    </w:p>
    <w:p w:rsidR="00794D8A" w:rsidRDefault="00794D8A" w:rsidP="00794D8A">
      <w:pPr>
        <w:numPr>
          <w:ilvl w:val="1"/>
          <w:numId w:val="13"/>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Līguma kopējo summu veido visu Preču partiju summētā vērtība, kuras Pircējs ir iegādājies Līguma darbības lika, izmantojot Kartes. </w:t>
      </w:r>
    </w:p>
    <w:p w:rsidR="00794D8A" w:rsidRDefault="00794D8A" w:rsidP="00794D8A">
      <w:pPr>
        <w:numPr>
          <w:ilvl w:val="1"/>
          <w:numId w:val="13"/>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Preces cenu iegādei par Kartēm veido Pārdevēja Preces cena degvielas uzpildes stacijā, no kuras tiek atrēķināta Pārdevēja noteiktā atlaide.</w:t>
      </w:r>
    </w:p>
    <w:p w:rsidR="00794D8A" w:rsidRDefault="00794D8A" w:rsidP="00794D8A">
      <w:pPr>
        <w:numPr>
          <w:ilvl w:val="1"/>
          <w:numId w:val="13"/>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Līdz katra mēneša 5.datumam Pārdevējs elektroniski uz e-pasta adresi: , </w:t>
      </w:r>
      <w:r>
        <w:rPr>
          <w:rFonts w:ascii="Times New Roman" w:eastAsia="Times New Roman" w:hAnsi="Times New Roman" w:cs="Times New Roman"/>
          <w:color w:val="000000" w:themeColor="text1"/>
          <w:sz w:val="24"/>
          <w:szCs w:val="24"/>
        </w:rPr>
        <w:t>nosūta</w:t>
      </w:r>
      <w:r>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sz w:val="24"/>
          <w:szCs w:val="24"/>
        </w:rPr>
        <w:t>rēķinu kopā ar atskaiti par Preces iegādi iepriekšējā mēnesī, informāciju par degvielas karšu izmantošanu, norādot katras degvielas kartes norēķinus, t.i., čeka numurs, Preces iegādes datums, laiks, vieta, iegādātās Preces veids, Preces 1 (vienas) vienības (litra) cena, iegādātās Preces daudzums, piemērotā atlaide, kopēja summa un</w:t>
      </w:r>
      <w:r>
        <w:rPr>
          <w:rFonts w:ascii="Times New Roman" w:hAnsi="Times New Roman" w:cs="Times New Roman"/>
          <w:sz w:val="24"/>
          <w:szCs w:val="24"/>
        </w:rPr>
        <w:t xml:space="preserve"> Pircēja Kartes konta pārskatu konta naudas līdzekļu kustību Pārdevēja klientu portālā. </w:t>
      </w:r>
    </w:p>
    <w:p w:rsidR="00794D8A" w:rsidRDefault="00794D8A" w:rsidP="00794D8A">
      <w:pPr>
        <w:numPr>
          <w:ilvl w:val="1"/>
          <w:numId w:val="13"/>
        </w:num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Pircējs apmaksā rēķinu 30 (trīsdesmit) dienu laikā pēc Līguma 3.</w:t>
      </w:r>
      <w:r>
        <w:rPr>
          <w:rFonts w:ascii="Times New Roman" w:eastAsia="Times New Roman" w:hAnsi="Times New Roman" w:cs="Times New Roman"/>
          <w:bCs/>
          <w:color w:val="000000" w:themeColor="text1"/>
          <w:sz w:val="24"/>
          <w:szCs w:val="24"/>
        </w:rPr>
        <w:t>3</w:t>
      </w:r>
      <w:r>
        <w:rPr>
          <w:rFonts w:ascii="Times New Roman" w:eastAsia="Times New Roman" w:hAnsi="Times New Roman" w:cs="Times New Roman"/>
          <w:bCs/>
          <w:sz w:val="24"/>
          <w:szCs w:val="24"/>
        </w:rPr>
        <w:t xml:space="preserve">.punktā minētās atskaites un rēķina saņemšanas Pircēja grāmatvedībā, pārskaitot attiecīgo  naudas summu uz Pārdevēja rēķinā norādīto norēķinu kontu. </w:t>
      </w:r>
    </w:p>
    <w:p w:rsidR="00794D8A" w:rsidRPr="00D37D70" w:rsidRDefault="00794D8A" w:rsidP="00794D8A">
      <w:pPr>
        <w:numPr>
          <w:ilvl w:val="1"/>
          <w:numId w:val="13"/>
        </w:num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Visiem rēķiniem jābūt noformētiem atbilstoši Latvijas Republikas normatīvo aktu prasībām, kā arī</w:t>
      </w:r>
      <w:r>
        <w:rPr>
          <w:rFonts w:ascii="Times New Roman" w:eastAsia="Calibri" w:hAnsi="Times New Roman" w:cs="Times New Roman"/>
          <w:sz w:val="24"/>
          <w:szCs w:val="24"/>
        </w:rPr>
        <w:t xml:space="preserve"> jābūt norādītiem Pircēja rekvizītiem, Līguma numuram un iepirkuma identifikācijas numuram. Gadījumā, ja rēķini nav noformēti atbilstoši Latvijas Republikas normatīvo aktu vai šī punkta prasībām Pārdevēja</w:t>
      </w:r>
      <w:r>
        <w:rPr>
          <w:rFonts w:ascii="Times New Roman" w:eastAsia="Calibri" w:hAnsi="Times New Roman" w:cs="Times New Roman"/>
          <w:strike/>
          <w:sz w:val="24"/>
          <w:szCs w:val="24"/>
        </w:rPr>
        <w:t>m</w:t>
      </w:r>
      <w:r>
        <w:rPr>
          <w:rFonts w:ascii="Times New Roman" w:eastAsia="Calibri" w:hAnsi="Times New Roman" w:cs="Times New Roman"/>
          <w:sz w:val="24"/>
          <w:szCs w:val="24"/>
        </w:rPr>
        <w:t xml:space="preserve"> pienākums ir anulēt iepriekš izrakstīto rēķinu un izrakstīt un nosūtīt Pircējam jaunu rēķinu. Šajā gadījumā samaksas termiņš tiek skaitīts no brīža, kad Pārdevējs iesniedz atbilstoši Līguma noteikumiem noformētu rēķinu.</w:t>
      </w:r>
    </w:p>
    <w:p w:rsidR="00D37D70" w:rsidRDefault="00D37D70" w:rsidP="00D37D70">
      <w:pPr>
        <w:spacing w:after="0" w:line="240" w:lineRule="auto"/>
        <w:contextualSpacing/>
        <w:jc w:val="both"/>
        <w:rPr>
          <w:rFonts w:ascii="Times New Roman" w:eastAsia="Calibri" w:hAnsi="Times New Roman" w:cs="Times New Roman"/>
          <w:sz w:val="24"/>
          <w:szCs w:val="24"/>
        </w:rPr>
      </w:pPr>
    </w:p>
    <w:p w:rsidR="00D37D70" w:rsidRDefault="00D37D70" w:rsidP="00D37D70">
      <w:pPr>
        <w:spacing w:after="0" w:line="240" w:lineRule="auto"/>
        <w:contextualSpacing/>
        <w:jc w:val="both"/>
        <w:rPr>
          <w:rFonts w:ascii="Times New Roman" w:eastAsia="Times New Roman" w:hAnsi="Times New Roman" w:cs="Times New Roman"/>
          <w:bCs/>
          <w:sz w:val="24"/>
          <w:szCs w:val="24"/>
        </w:rPr>
      </w:pPr>
    </w:p>
    <w:p w:rsidR="00794D8A" w:rsidRDefault="00794D8A" w:rsidP="00794D8A">
      <w:pPr>
        <w:spacing w:after="0" w:line="240" w:lineRule="auto"/>
        <w:ind w:left="360"/>
        <w:contextualSpacing/>
        <w:rPr>
          <w:rFonts w:ascii="Times New Roman" w:eastAsia="Times New Roman" w:hAnsi="Times New Roman" w:cs="Times New Roman"/>
          <w:bCs/>
          <w:sz w:val="24"/>
          <w:szCs w:val="24"/>
          <w:highlight w:val="cyan"/>
        </w:rPr>
      </w:pPr>
    </w:p>
    <w:p w:rsidR="00794D8A" w:rsidRDefault="00794D8A" w:rsidP="00794D8A">
      <w:pPr>
        <w:numPr>
          <w:ilvl w:val="0"/>
          <w:numId w:val="13"/>
        </w:num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Preču kvalitāte</w:t>
      </w:r>
    </w:p>
    <w:p w:rsidR="00794D8A" w:rsidRDefault="00794D8A" w:rsidP="00794D8A">
      <w:pPr>
        <w:spacing w:after="0" w:line="240" w:lineRule="auto"/>
        <w:ind w:left="709" w:hanging="349"/>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Cs/>
          <w:color w:val="000000" w:themeColor="text1"/>
          <w:sz w:val="24"/>
          <w:szCs w:val="24"/>
        </w:rPr>
        <w:lastRenderedPageBreak/>
        <w:t>4.1.</w:t>
      </w:r>
      <w:r>
        <w:rPr>
          <w:rFonts w:ascii="Times New Roman" w:eastAsia="Times New Roman" w:hAnsi="Times New Roman" w:cs="Times New Roman"/>
          <w:b/>
          <w:bCs/>
          <w:color w:val="000000" w:themeColor="text1"/>
          <w:sz w:val="24"/>
          <w:szCs w:val="24"/>
        </w:rPr>
        <w:t> </w:t>
      </w:r>
      <w:r>
        <w:rPr>
          <w:rFonts w:ascii="Times New Roman" w:hAnsi="Times New Roman" w:cs="Times New Roman"/>
          <w:color w:val="000000" w:themeColor="text1"/>
          <w:sz w:val="24"/>
          <w:szCs w:val="24"/>
        </w:rPr>
        <w:t xml:space="preserve">Precei, kas tiek pārdota saskaņā ar Līguma noteikumiem, jāatbilst spēkā esošo Latvijas nacionālo standartu, Eiropas Savienības standartu un citu starptautisko vai reģionālo standartizācijas organizāciju standartu, kā arī normatīvo aktu prasībām, tajā skaitā, Ministru kabineta 2012. gada 12. jūnija noteikumu Nr. 409 “Noteikumi par vides aizsardzības prasībām degvielas uzpildes stacijām, naftas bāzēm un pārvietojamajām cisternām” un Ministru kabineta 2000. gada 26. septembra noteikumu Nr. 332 “Noteikumi par benzīna un dīzeļdegvielas atbilstības novērtēšanu” prasībām. </w:t>
      </w:r>
    </w:p>
    <w:p w:rsidR="00794D8A" w:rsidRDefault="00794D8A" w:rsidP="00794D8A">
      <w:pPr>
        <w:spacing w:after="0" w:line="240" w:lineRule="auto"/>
        <w:ind w:left="709" w:hanging="425"/>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4.2. Mainoties normatīvajiem aktiem vai standartiem attiecībā uz Preces kvalitāti, Precei jāatbilst jaunajiem kritērijiem, neatkarīgi no Preces nosaukuma iespējamās maiņas.</w:t>
      </w:r>
    </w:p>
    <w:p w:rsidR="00794D8A" w:rsidRDefault="00794D8A" w:rsidP="00794D8A">
      <w:pPr>
        <w:spacing w:after="0" w:line="240" w:lineRule="auto"/>
        <w:ind w:left="709" w:hanging="42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4.3. Pretenzijas par Preces kvalitāti Pircējs iesniedz Pārdevējam rakstiskā veidā Līguma 6.punktā noteiktajā kārtībā.</w:t>
      </w:r>
    </w:p>
    <w:p w:rsidR="00794D8A" w:rsidRDefault="00794D8A" w:rsidP="00794D8A">
      <w:pPr>
        <w:numPr>
          <w:ilvl w:val="0"/>
          <w:numId w:val="13"/>
        </w:num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Pušu atbildība</w:t>
      </w:r>
    </w:p>
    <w:p w:rsidR="00794D8A" w:rsidRDefault="00794D8A" w:rsidP="00794D8A">
      <w:pPr>
        <w:numPr>
          <w:ilvl w:val="1"/>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tiek nokavēts Līguma 2.3. punktā noteiktais degvielas karšu izsniegšanas termiņš, </w:t>
      </w:r>
      <w:r>
        <w:rPr>
          <w:rFonts w:ascii="Times New Roman" w:eastAsia="Times New Roman" w:hAnsi="Times New Roman" w:cs="Times New Roman"/>
          <w:color w:val="000000" w:themeColor="text1"/>
          <w:sz w:val="24"/>
          <w:szCs w:val="24"/>
        </w:rPr>
        <w:t xml:space="preserve">Pircējs ir tiesīgs pieprasīt Pārdevējam maksāt Pircējam līgumsodu EUR 5,00 (pieci </w:t>
      </w:r>
      <w:r>
        <w:rPr>
          <w:rFonts w:ascii="Times New Roman" w:eastAsia="Times New Roman" w:hAnsi="Times New Roman" w:cs="Times New Roman"/>
          <w:i/>
          <w:color w:val="000000" w:themeColor="text1"/>
          <w:sz w:val="24"/>
          <w:szCs w:val="24"/>
        </w:rPr>
        <w:t>euro</w:t>
      </w:r>
      <w:r>
        <w:rPr>
          <w:rFonts w:ascii="Times New Roman" w:eastAsia="Times New Roman" w:hAnsi="Times New Roman" w:cs="Times New Roman"/>
          <w:color w:val="000000" w:themeColor="text1"/>
          <w:sz w:val="24"/>
          <w:szCs w:val="24"/>
        </w:rPr>
        <w:t xml:space="preserve">) par katru karti dienā. </w:t>
      </w:r>
      <w:r>
        <w:rPr>
          <w:rFonts w:ascii="Times New Roman" w:eastAsia="Times New Roman" w:hAnsi="Times New Roman" w:cs="Times New Roman"/>
          <w:sz w:val="24"/>
          <w:szCs w:val="24"/>
        </w:rPr>
        <w:t>Pircējam ir tiesības, informējot Pārdevēju un nosūtot elektroniski atbilstošu grāmatvedības attaisnojuma dokumentu, ieturēt līgumsodu, veicot rēķinu par Preci apmaksu.</w:t>
      </w:r>
    </w:p>
    <w:p w:rsidR="00794D8A" w:rsidRDefault="00794D8A" w:rsidP="00794D8A">
      <w:pPr>
        <w:numPr>
          <w:ilvl w:val="1"/>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tiek nokavēts Līgumā noteiktais samaksas par Preci termiņš, </w:t>
      </w:r>
      <w:r>
        <w:rPr>
          <w:rFonts w:ascii="Times New Roman" w:eastAsia="Times New Roman" w:hAnsi="Times New Roman" w:cs="Times New Roman"/>
          <w:color w:val="000000" w:themeColor="text1"/>
          <w:sz w:val="24"/>
          <w:szCs w:val="24"/>
        </w:rPr>
        <w:t>Pārdevējs ir tiesīgs pieprasīt Pircējam maksāt Pārdevējam līgumsodu 0,1%</w:t>
      </w:r>
      <w:r>
        <w:rPr>
          <w:rFonts w:ascii="Times New Roman" w:eastAsia="Times New Roman" w:hAnsi="Times New Roman" w:cs="Times New Roman"/>
          <w:sz w:val="24"/>
          <w:szCs w:val="24"/>
        </w:rPr>
        <w:t xml:space="preserve"> (nulle, komats, viena procenta) apmērā no kopējās nesamaksātās summas par katru nokavēto dienu, nepārsniedzot 10% (desmit procentus) no kopējās parāda summas. Par maksājumu kavējumiem Pārdevējam jāziņo elektroniski uz e-pastu : </w:t>
      </w:r>
    </w:p>
    <w:p w:rsidR="00794D8A" w:rsidRDefault="00794D8A" w:rsidP="00794D8A">
      <w:pPr>
        <w:numPr>
          <w:ilvl w:val="1"/>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Puses ir materiāli atbildīgas par Līguma saistību neizpildi vai nepienācīgu izpildi.</w:t>
      </w:r>
    </w:p>
    <w:p w:rsidR="00794D8A" w:rsidRDefault="00794D8A" w:rsidP="00794D8A">
      <w:pPr>
        <w:numPr>
          <w:ilvl w:val="1"/>
          <w:numId w:val="13"/>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Puse, kura pārkāpusi Līguma noteikumus un nodarījusi zaudējumus otrai Pusei, atlīdzina tos Latvijas Republikas normatīvo aktu noteiktajā kārtībā.</w:t>
      </w:r>
      <w:r>
        <w:rPr>
          <w:rFonts w:ascii="Times New Roman" w:eastAsia="Times New Roman" w:hAnsi="Times New Roman" w:cs="Times New Roman"/>
          <w:bCs/>
          <w:sz w:val="24"/>
          <w:szCs w:val="24"/>
        </w:rPr>
        <w:t xml:space="preserve">    </w:t>
      </w:r>
    </w:p>
    <w:p w:rsidR="00794D8A" w:rsidRDefault="00794D8A" w:rsidP="00794D8A">
      <w:pPr>
        <w:numPr>
          <w:ilvl w:val="1"/>
          <w:numId w:val="13"/>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Ja Pārdevējs nevar nodrošināt Pircējam norēķināšanos </w:t>
      </w:r>
      <w:r>
        <w:rPr>
          <w:rFonts w:ascii="Times New Roman" w:eastAsia="Times New Roman" w:hAnsi="Times New Roman" w:cs="Times New Roman"/>
          <w:sz w:val="24"/>
          <w:szCs w:val="24"/>
        </w:rPr>
        <w:t>DUS, izmantojot Pārdevēja derīgas kredītkartes, Pircējam ir tiesības pieprasīt no Pārdevēja līgumsodu 5 (piecu) % apmērā no pirkuma reizē iztērētās pirkuma maksas par preci, kas iepirkta Pārdevēja kredītkartes izmantošanas neiespējamības dēļ.</w:t>
      </w:r>
    </w:p>
    <w:p w:rsidR="00794D8A" w:rsidRDefault="00794D8A" w:rsidP="00794D8A">
      <w:pPr>
        <w:numPr>
          <w:ilvl w:val="1"/>
          <w:numId w:val="13"/>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Šajā Līgumā noteikto līgumsodu samaksa neatbrīvo Puses no to saistību pilnīgas izpildes.</w:t>
      </w:r>
      <w:r>
        <w:rPr>
          <w:rFonts w:ascii="Times New Roman" w:eastAsia="Times New Roman" w:hAnsi="Times New Roman" w:cs="Times New Roman"/>
          <w:bCs/>
          <w:sz w:val="24"/>
          <w:szCs w:val="24"/>
        </w:rPr>
        <w:t xml:space="preserve">                  </w:t>
      </w:r>
    </w:p>
    <w:p w:rsidR="00794D8A" w:rsidRDefault="00794D8A" w:rsidP="00794D8A">
      <w:pPr>
        <w:spacing w:after="0" w:line="240" w:lineRule="auto"/>
        <w:jc w:val="both"/>
        <w:rPr>
          <w:rFonts w:ascii="Times New Roman" w:eastAsia="Times New Roman" w:hAnsi="Times New Roman" w:cs="Times New Roman"/>
          <w:sz w:val="24"/>
          <w:szCs w:val="24"/>
        </w:rPr>
      </w:pPr>
    </w:p>
    <w:p w:rsidR="00794D8A" w:rsidRDefault="00794D8A" w:rsidP="00794D8A">
      <w:pPr>
        <w:numPr>
          <w:ilvl w:val="0"/>
          <w:numId w:val="13"/>
        </w:num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Pretenzijas un to izskatīšanas kārtība</w:t>
      </w:r>
    </w:p>
    <w:p w:rsidR="00794D8A" w:rsidRDefault="00794D8A" w:rsidP="00794D8A">
      <w:pPr>
        <w:numPr>
          <w:ilvl w:val="1"/>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Pretenzijas par kļūdām Līguma 3.3. apakšpunktā minētajā atskaitē Pārdevējs pieņem rakstiski un elektroniski 60 (sešdesmit) dienu laikā no dienas, kad Pircējs ir saņēmis iepriekš minēto atskaiti.</w:t>
      </w:r>
    </w:p>
    <w:p w:rsidR="00794D8A" w:rsidRDefault="00794D8A" w:rsidP="00794D8A">
      <w:pPr>
        <w:numPr>
          <w:ilvl w:val="1"/>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 Pircēja iesniegumu Pārdevējs noskaidro apstākļus, kuru rezultātā piestāda izvērstu Konta izrakstu Pircējam 10 (desmit) dienu laikā pēc Pircēja iesnieguma.</w:t>
      </w:r>
    </w:p>
    <w:p w:rsidR="00794D8A" w:rsidRDefault="00794D8A" w:rsidP="00794D8A">
      <w:pPr>
        <w:widowControl w:val="0"/>
        <w:numPr>
          <w:ilvl w:val="1"/>
          <w:numId w:val="13"/>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Ja Preces kvalitāte neatbilst Latvijas Republikas standartu prasībām, Pircējs iesniedz Pārdevējam pretenzijas ar pamatojumu. Pārdevējs atbildi uz Pircēja pretenziju iesniedz 5 (piecu) darbdienu laikā no pretenzijas saņemšanas dienas. Ja</w:t>
      </w:r>
      <w:r>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Pārdevējs nepiekrīt Pircēja pretenzijai, tad tas pamato atbildi.</w:t>
      </w:r>
    </w:p>
    <w:p w:rsidR="00794D8A" w:rsidRDefault="00794D8A" w:rsidP="00794D8A">
      <w:pPr>
        <w:widowControl w:val="0"/>
        <w:numPr>
          <w:ilvl w:val="1"/>
          <w:numId w:val="13"/>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Ja Pārdevējs atzīst Pircēja pretenziju par pamatotu, tam pienākums 5 (</w:t>
      </w:r>
      <w:r>
        <w:rPr>
          <w:rFonts w:ascii="Times New Roman" w:eastAsia="Times New Roman" w:hAnsi="Times New Roman" w:cs="Times New Roman"/>
          <w:bCs/>
          <w:iCs/>
          <w:sz w:val="24"/>
          <w:szCs w:val="24"/>
          <w:lang w:eastAsia="lv-LV"/>
        </w:rPr>
        <w:t>piecu) darba dienu</w:t>
      </w:r>
      <w:r>
        <w:rPr>
          <w:rFonts w:ascii="Times New Roman" w:eastAsia="Times New Roman" w:hAnsi="Times New Roman" w:cs="Times New Roman"/>
          <w:sz w:val="24"/>
          <w:szCs w:val="24"/>
          <w:lang w:eastAsia="lv-LV"/>
        </w:rPr>
        <w:t xml:space="preserve"> laikā no pretenziju saņemšanas dienas, apmainīt nekvalitatīvu Preci pret tādu, kas atbilst tehniskajā specifikācijā norādītajiem standartiem un prasībām.</w:t>
      </w:r>
    </w:p>
    <w:p w:rsidR="00794D8A" w:rsidRDefault="00794D8A" w:rsidP="00794D8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644"/>
        <w:jc w:val="both"/>
        <w:rPr>
          <w:rFonts w:ascii="Times New Roman" w:eastAsia="Times New Roman" w:hAnsi="Times New Roman" w:cs="Times New Roman"/>
          <w:i/>
          <w:sz w:val="24"/>
          <w:szCs w:val="24"/>
          <w:lang w:eastAsia="lv-LV"/>
        </w:rPr>
      </w:pPr>
    </w:p>
    <w:p w:rsidR="00794D8A" w:rsidRDefault="00794D8A" w:rsidP="00794D8A">
      <w:pPr>
        <w:numPr>
          <w:ilvl w:val="0"/>
          <w:numId w:val="13"/>
        </w:num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Līguma darbības laiks</w:t>
      </w:r>
    </w:p>
    <w:p w:rsidR="00794D8A" w:rsidRDefault="00794D8A" w:rsidP="00794D8A">
      <w:pPr>
        <w:spacing w:after="0" w:line="240" w:lineRule="auto"/>
        <w:jc w:val="both"/>
        <w:rPr>
          <w:rFonts w:ascii="Times New Roman" w:eastAsia="Times New Roman" w:hAnsi="Times New Roman" w:cs="Times New Roman"/>
          <w:bCs/>
          <w:sz w:val="24"/>
          <w:szCs w:val="24"/>
        </w:rPr>
      </w:pPr>
    </w:p>
    <w:p w:rsidR="00794D8A" w:rsidRDefault="00794D8A" w:rsidP="00794D8A">
      <w:pPr>
        <w:spacing w:after="0" w:line="240" w:lineRule="auto"/>
        <w:ind w:left="64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Līgums stājās spēkā ar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Līguma noslēgšanu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un ir spēkā līdz brīdim, kad tiek izlietota visa Līguma 1.3.apakšpunktā minētā līgumcena</w:t>
      </w:r>
      <w:r>
        <w:rPr>
          <w:rFonts w:ascii="Times New Roman" w:eastAsia="Times New Roman" w:hAnsi="Times New Roman" w:cs="Times New Roman"/>
          <w:b/>
          <w:sz w:val="24"/>
          <w:szCs w:val="24"/>
        </w:rPr>
        <w:t>.</w:t>
      </w:r>
    </w:p>
    <w:p w:rsidR="00794D8A" w:rsidRDefault="00794D8A" w:rsidP="00794D8A">
      <w:pPr>
        <w:spacing w:after="0" w:line="240" w:lineRule="auto"/>
        <w:ind w:left="644"/>
        <w:jc w:val="both"/>
        <w:rPr>
          <w:rFonts w:ascii="Times New Roman" w:eastAsia="Times New Roman" w:hAnsi="Times New Roman" w:cs="Times New Roman"/>
          <w:bCs/>
          <w:sz w:val="24"/>
          <w:szCs w:val="24"/>
          <w:highlight w:val="yellow"/>
        </w:rPr>
      </w:pPr>
    </w:p>
    <w:p w:rsidR="00794D8A" w:rsidRDefault="00794D8A" w:rsidP="00794D8A">
      <w:pPr>
        <w:numPr>
          <w:ilvl w:val="0"/>
          <w:numId w:val="13"/>
        </w:num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Līguma grozīšanas un strīdu risināšanas kārtība</w:t>
      </w:r>
    </w:p>
    <w:p w:rsidR="00794D8A" w:rsidRDefault="00794D8A" w:rsidP="00794D8A">
      <w:pPr>
        <w:numPr>
          <w:ilvl w:val="1"/>
          <w:numId w:val="13"/>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Strīdus un nesaskaņas, kas var rasties Līguma izpildes rezultātā  vai sakarā ar Līgumu, Puses risina savstarpēju pārrunu ceļā. Ja Puses nevar panākt vienošanos, tad strīdi izskatāmi Latvijas Republikas tiesā Latvijas Republikas normatīvajos aktos noteiktajā kārtībā.</w:t>
      </w:r>
    </w:p>
    <w:p w:rsidR="00794D8A" w:rsidRDefault="00794D8A" w:rsidP="00794D8A">
      <w:pPr>
        <w:numPr>
          <w:ilvl w:val="1"/>
          <w:numId w:val="13"/>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Līgumu var papildināt, grozīt vai izbeigt, Pusēm savstarpēji vienojoties. Jebkuras izmaiņas Līgumā vai papildinājumi tajā tiek noformēti rakstveidā un kļūst par šā Līgumam neatņemamu sastāvdaļām.</w:t>
      </w:r>
    </w:p>
    <w:p w:rsidR="00794D8A" w:rsidRDefault="00794D8A" w:rsidP="00794D8A">
      <w:pPr>
        <w:numPr>
          <w:ilvl w:val="1"/>
          <w:numId w:val="13"/>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Pircējam ir tiesības vienpusēji atkāpties no Līguma, ja Pārdevējs nepilda Līgumā noteiktās saistības un Pārdevējs Līguma saistību pārkāpumu nenovērš 20 (divdesmit) dienu laikā no Pircēja pretenzijas nosūtīšanas dienas.</w:t>
      </w:r>
    </w:p>
    <w:p w:rsidR="00794D8A" w:rsidRDefault="00794D8A" w:rsidP="00794D8A">
      <w:pPr>
        <w:numPr>
          <w:ilvl w:val="1"/>
          <w:numId w:val="13"/>
        </w:num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Pircējam ir tiesības izbeigt Līguma darbību pirms termiņa, par to rakstiski paziņojot Pārdevējam 1 (vienu) mēnesi iepriekš. Par Līguma darbības pirmstermiņa izbeigšanas pamatu var uzskatīt Pārdevēja atkārtotu (sistemātisku) šajā Līgumā noteikto saistību  neizpildi vai nepilnīgu izpildi.</w:t>
      </w:r>
    </w:p>
    <w:p w:rsidR="00794D8A" w:rsidRDefault="00794D8A" w:rsidP="00794D8A">
      <w:pPr>
        <w:numPr>
          <w:ilvl w:val="1"/>
          <w:numId w:val="13"/>
        </w:num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Jebkura Puse Līgumu var pārtraukt rakstiski paziņojot otrai Pusei 60 (sešdesmit) dienas iepriekš. Pircējam Līguma pārtraukšanas dienā ir jāatdod Kartes Pārdevējam.</w:t>
      </w:r>
    </w:p>
    <w:p w:rsidR="00794D8A" w:rsidRDefault="00794D8A" w:rsidP="00794D8A">
      <w:pPr>
        <w:spacing w:after="0" w:line="240" w:lineRule="auto"/>
        <w:ind w:left="284"/>
        <w:rPr>
          <w:rFonts w:ascii="Times New Roman" w:eastAsia="Times New Roman" w:hAnsi="Times New Roman" w:cs="Times New Roman"/>
          <w:bCs/>
          <w:sz w:val="24"/>
          <w:szCs w:val="24"/>
        </w:rPr>
      </w:pPr>
    </w:p>
    <w:p w:rsidR="00794D8A" w:rsidRDefault="00794D8A" w:rsidP="00794D8A">
      <w:pPr>
        <w:numPr>
          <w:ilvl w:val="0"/>
          <w:numId w:val="13"/>
        </w:num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Nepārvarama vara</w:t>
      </w:r>
    </w:p>
    <w:p w:rsidR="00794D8A" w:rsidRDefault="00794D8A" w:rsidP="00794D8A">
      <w:pPr>
        <w:numPr>
          <w:ilvl w:val="1"/>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Puses tiek atbrīvotas no atbildības par daļēju vai pilnīgu Līgumā paredzēto saistību neizpildi, ja tā radusies pēc Līguma noslēgšanas nepārvaramas varas un ārkārtēju apstākļu rezultātā, kurus Puses nevarēja ne paredzēt, ne novērst: dabas katastrofas, ugunsgrēks, plūdi, zibens, elektropadeves bojājumi, blokāde, karš, jebkuras militāras akcijas, valsts pārvaldes institūciju rīkojumi, lēmumi vai aizliegumi un citi ārkārtēji apstākļi, kā arī pārējie Pušu kontrolei nepakļautie apstākļi.</w:t>
      </w:r>
    </w:p>
    <w:p w:rsidR="00794D8A" w:rsidRDefault="00794D8A" w:rsidP="00794D8A">
      <w:pPr>
        <w:numPr>
          <w:ilvl w:val="1"/>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Puse neinformē par šādiem apstākļiem otru Pusi saprātīgā laikā un kārtībā, tā zaudē tiesības atsaukties uz Līguma 9.1. apakšpunktā minēto apstākļu esamību un ir atbildīga par otrai Pusei nodarītajiem zaudējumiem. Pusēm šādos apstākļos jāveic visi pasākumi, lai pēc iespējas samazinātu iespējamos zaudējumus otrai Pusei.</w:t>
      </w:r>
    </w:p>
    <w:p w:rsidR="00794D8A" w:rsidRDefault="00794D8A" w:rsidP="00794D8A">
      <w:pPr>
        <w:numPr>
          <w:ilvl w:val="1"/>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nepārvaramas varas apstākļi pastāv ilgāk kā 2 (divas) nedēļas, Līguma darbība tiek izbeigta un Puses veic savstarpējos norēķinus.</w:t>
      </w:r>
    </w:p>
    <w:p w:rsidR="00794D8A" w:rsidRDefault="00794D8A" w:rsidP="00794D8A">
      <w:pPr>
        <w:numPr>
          <w:ilvl w:val="1"/>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Ārkārtas apstākļu esamība ir jāpierāda Pusei, kura uz tiem atsaucas.</w:t>
      </w:r>
    </w:p>
    <w:p w:rsidR="00794D8A" w:rsidRDefault="00794D8A" w:rsidP="00794D8A">
      <w:pPr>
        <w:spacing w:after="0" w:line="240" w:lineRule="auto"/>
        <w:jc w:val="both"/>
        <w:rPr>
          <w:rFonts w:ascii="Times New Roman" w:eastAsia="Times New Roman" w:hAnsi="Times New Roman" w:cs="Times New Roman"/>
          <w:b/>
          <w:sz w:val="24"/>
          <w:szCs w:val="24"/>
        </w:rPr>
      </w:pPr>
    </w:p>
    <w:p w:rsidR="00794D8A" w:rsidRDefault="00794D8A" w:rsidP="00794D8A">
      <w:pPr>
        <w:numPr>
          <w:ilvl w:val="0"/>
          <w:numId w:val="13"/>
        </w:num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Noslēguma noteikumi</w:t>
      </w:r>
    </w:p>
    <w:p w:rsidR="00794D8A" w:rsidRDefault="00794D8A" w:rsidP="00DC12ED">
      <w:pPr>
        <w:numPr>
          <w:ilvl w:val="1"/>
          <w:numId w:val="13"/>
        </w:numPr>
        <w:tabs>
          <w:tab w:val="left" w:pos="851"/>
          <w:tab w:val="left" w:pos="170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Līgums sastādīts divos eksemplāros, katrai Pusei pa vienam eksemplāram.</w:t>
      </w:r>
    </w:p>
    <w:p w:rsidR="00794D8A" w:rsidRDefault="00794D8A" w:rsidP="00DC12ED">
      <w:pPr>
        <w:numPr>
          <w:ilvl w:val="1"/>
          <w:numId w:val="13"/>
        </w:numPr>
        <w:tabs>
          <w:tab w:val="left" w:pos="851"/>
          <w:tab w:val="left" w:pos="170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Pircējs par atbildīgo personu Līguma izpildes laikā nozīmē</w:t>
      </w:r>
    </w:p>
    <w:p w:rsidR="00794D8A" w:rsidRDefault="00794D8A" w:rsidP="00DC12ED">
      <w:pPr>
        <w:numPr>
          <w:ilvl w:val="1"/>
          <w:numId w:val="13"/>
        </w:numPr>
        <w:tabs>
          <w:tab w:val="left" w:pos="851"/>
          <w:tab w:val="left" w:pos="170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Pārdevējs par atbildīgo personu Līguma izpildes laikā nozīmē: _______________________, tālrunis ______________, fakss _____________________, e-pasts ______________.</w:t>
      </w:r>
    </w:p>
    <w:p w:rsidR="00794D8A" w:rsidRDefault="00794D8A" w:rsidP="00794D8A">
      <w:pPr>
        <w:numPr>
          <w:ilvl w:val="1"/>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Puses apņemas saglabāt konfidencialitāti attiecībā uz savstarpējo saistību saturu un to izpildes komerciālajiem noteikumiem.</w:t>
      </w:r>
    </w:p>
    <w:p w:rsidR="00794D8A" w:rsidRDefault="00794D8A" w:rsidP="00794D8A">
      <w:pPr>
        <w:numPr>
          <w:ilvl w:val="1"/>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Šajā Līgumā neatrunātajos jautājumos Puses vadās no Latvijas Republikas normatīvajiem aktiem.</w:t>
      </w:r>
    </w:p>
    <w:p w:rsidR="00794D8A" w:rsidRDefault="00794D8A" w:rsidP="00794D8A">
      <w:pPr>
        <w:numPr>
          <w:ilvl w:val="1"/>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Visi Līguma grozījumi un papildinājumi tiek noformēti rakstveidā un stājas spēkā, kad tos paraksta abas Puses.</w:t>
      </w:r>
    </w:p>
    <w:p w:rsidR="00794D8A" w:rsidRDefault="00794D8A" w:rsidP="00794D8A">
      <w:pPr>
        <w:numPr>
          <w:ilvl w:val="0"/>
          <w:numId w:val="13"/>
        </w:num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Pušu rekvizīti un paraksti</w:t>
      </w:r>
    </w:p>
    <w:p w:rsidR="00794D8A" w:rsidRDefault="00794D8A" w:rsidP="00794D8A">
      <w:pPr>
        <w:spacing w:after="0" w:line="240" w:lineRule="auto"/>
        <w:rPr>
          <w:rFonts w:ascii="Times New Roman" w:eastAsia="Times New Roman" w:hAnsi="Times New Roman" w:cs="Times New Roman"/>
          <w:b/>
          <w:bCs/>
          <w:sz w:val="24"/>
          <w:szCs w:val="24"/>
        </w:rPr>
      </w:pPr>
    </w:p>
    <w:p w:rsidR="00794D8A" w:rsidRDefault="00794D8A" w:rsidP="00794D8A">
      <w:pP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Pircējs</w:t>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t>Pārdevējs</w:t>
      </w:r>
    </w:p>
    <w:p w:rsidR="00794D8A" w:rsidRDefault="00794D8A" w:rsidP="00794D8A">
      <w:pPr>
        <w:spacing w:after="0" w:line="240" w:lineRule="auto"/>
        <w:outlineLvl w:val="0"/>
        <w:rPr>
          <w:rFonts w:ascii="Times New Roman" w:eastAsia="Times New Roman" w:hAnsi="Times New Roman" w:cs="Times New Roman"/>
          <w:b/>
          <w:bCs/>
          <w:kern w:val="32"/>
          <w:sz w:val="24"/>
          <w:szCs w:val="24"/>
        </w:rPr>
      </w:pPr>
    </w:p>
    <w:p w:rsidR="00794D8A" w:rsidRDefault="00794D8A" w:rsidP="00794D8A">
      <w:pPr>
        <w:spacing w:after="0" w:line="240" w:lineRule="auto"/>
        <w:outlineLvl w:val="0"/>
        <w:rPr>
          <w:rFonts w:ascii="Times New Roman" w:eastAsia="Times New Roman" w:hAnsi="Times New Roman" w:cs="Times New Roman"/>
          <w:b/>
          <w:bCs/>
          <w:kern w:val="32"/>
          <w:sz w:val="24"/>
          <w:szCs w:val="24"/>
        </w:rPr>
      </w:pPr>
    </w:p>
    <w:p w:rsidR="00794D8A" w:rsidRDefault="00794D8A" w:rsidP="00794D8A">
      <w:pPr>
        <w:spacing w:after="0" w:line="240" w:lineRule="auto"/>
        <w:outlineLvl w:val="0"/>
        <w:rPr>
          <w:rFonts w:ascii="Times New Roman" w:eastAsia="Times New Roman" w:hAnsi="Times New Roman" w:cs="Times New Roman"/>
          <w:b/>
          <w:bCs/>
          <w:kern w:val="32"/>
          <w:sz w:val="24"/>
          <w:szCs w:val="24"/>
        </w:rPr>
      </w:pPr>
    </w:p>
    <w:sectPr w:rsidR="00794D8A" w:rsidSect="003B448D">
      <w:footerReference w:type="default" r:id="rId2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00" w:rsidRDefault="00AF5900" w:rsidP="003B448D">
      <w:pPr>
        <w:spacing w:after="0" w:line="240" w:lineRule="auto"/>
      </w:pPr>
      <w:r>
        <w:separator/>
      </w:r>
    </w:p>
  </w:endnote>
  <w:endnote w:type="continuationSeparator" w:id="0">
    <w:p w:rsidR="00AF5900" w:rsidRDefault="00AF5900" w:rsidP="003B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Bookman Old Style">
    <w:panose1 w:val="02050604050505020204"/>
    <w:charset w:val="BA"/>
    <w:family w:val="roman"/>
    <w:pitch w:val="variable"/>
    <w:sig w:usb0="00000287" w:usb1="00000000" w:usb2="00000000" w:usb3="00000000" w:csb0="0000009F" w:csb1="00000000"/>
  </w:font>
  <w:font w:name="Dutch TL">
    <w:altName w:val="Times New Roman"/>
    <w:charset w:val="BA"/>
    <w:family w:val="roman"/>
    <w:pitch w:val="variable"/>
    <w:sig w:usb0="00000001" w:usb1="00000048" w:usb2="0000000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407516"/>
      <w:docPartObj>
        <w:docPartGallery w:val="Page Numbers (Bottom of Page)"/>
        <w:docPartUnique/>
      </w:docPartObj>
    </w:sdtPr>
    <w:sdtEndPr>
      <w:rPr>
        <w:noProof/>
      </w:rPr>
    </w:sdtEndPr>
    <w:sdtContent>
      <w:p w:rsidR="007E77EA" w:rsidRDefault="007E77EA">
        <w:pPr>
          <w:pStyle w:val="Footer"/>
          <w:jc w:val="right"/>
        </w:pPr>
        <w:r>
          <w:fldChar w:fldCharType="begin"/>
        </w:r>
        <w:r>
          <w:instrText xml:space="preserve"> PAGE   \* MERGEFORMAT </w:instrText>
        </w:r>
        <w:r>
          <w:fldChar w:fldCharType="separate"/>
        </w:r>
        <w:r w:rsidR="007C07AD">
          <w:rPr>
            <w:noProof/>
          </w:rPr>
          <w:t>2</w:t>
        </w:r>
        <w:r>
          <w:rPr>
            <w:noProof/>
          </w:rPr>
          <w:fldChar w:fldCharType="end"/>
        </w:r>
      </w:p>
    </w:sdtContent>
  </w:sdt>
  <w:p w:rsidR="007E77EA" w:rsidRDefault="007E7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00" w:rsidRDefault="00AF5900" w:rsidP="003B448D">
      <w:pPr>
        <w:spacing w:after="0" w:line="240" w:lineRule="auto"/>
      </w:pPr>
      <w:r>
        <w:separator/>
      </w:r>
    </w:p>
  </w:footnote>
  <w:footnote w:type="continuationSeparator" w:id="0">
    <w:p w:rsidR="00AF5900" w:rsidRDefault="00AF5900" w:rsidP="003B4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0DA"/>
    <w:multiLevelType w:val="hybridMultilevel"/>
    <w:tmpl w:val="BBECC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6743E2B"/>
    <w:multiLevelType w:val="multilevel"/>
    <w:tmpl w:val="EB5CB96E"/>
    <w:lvl w:ilvl="0">
      <w:start w:val="2"/>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CCF0E52"/>
    <w:multiLevelType w:val="multilevel"/>
    <w:tmpl w:val="745ED90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4610433"/>
    <w:multiLevelType w:val="multilevel"/>
    <w:tmpl w:val="D4C62960"/>
    <w:lvl w:ilvl="0">
      <w:start w:val="1"/>
      <w:numFmt w:val="decimal"/>
      <w:lvlText w:val="%1."/>
      <w:lvlJc w:val="left"/>
      <w:pPr>
        <w:tabs>
          <w:tab w:val="num" w:pos="720"/>
        </w:tabs>
        <w:ind w:left="720" w:hanging="360"/>
      </w:pPr>
    </w:lvl>
    <w:lvl w:ilvl="1">
      <w:start w:val="4"/>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1F5543BD"/>
    <w:multiLevelType w:val="multilevel"/>
    <w:tmpl w:val="7D7A0F1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FF700C8"/>
    <w:multiLevelType w:val="hybridMultilevel"/>
    <w:tmpl w:val="91307AD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9FE2A91"/>
    <w:multiLevelType w:val="multilevel"/>
    <w:tmpl w:val="745A4624"/>
    <w:lvl w:ilvl="0">
      <w:start w:val="3"/>
      <w:numFmt w:val="decimal"/>
      <w:lvlText w:val="%1."/>
      <w:lvlJc w:val="left"/>
      <w:pPr>
        <w:ind w:left="495" w:hanging="495"/>
      </w:pPr>
    </w:lvl>
    <w:lvl w:ilvl="1">
      <w:start w:val="7"/>
      <w:numFmt w:val="decimal"/>
      <w:lvlText w:val="%1.%2."/>
      <w:lvlJc w:val="left"/>
      <w:pPr>
        <w:ind w:left="1215" w:hanging="495"/>
      </w:pPr>
    </w:lvl>
    <w:lvl w:ilvl="2">
      <w:start w:val="1"/>
      <w:numFmt w:val="decimal"/>
      <w:lvlText w:val="%1.%2.%3."/>
      <w:lvlJc w:val="left"/>
      <w:pPr>
        <w:ind w:left="1288"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30B41FCC"/>
    <w:multiLevelType w:val="multilevel"/>
    <w:tmpl w:val="C94ADAFE"/>
    <w:lvl w:ilvl="0">
      <w:start w:val="3"/>
      <w:numFmt w:val="decimal"/>
      <w:lvlText w:val="%1."/>
      <w:lvlJc w:val="left"/>
      <w:pPr>
        <w:tabs>
          <w:tab w:val="num" w:pos="360"/>
        </w:tabs>
        <w:ind w:left="360" w:hanging="360"/>
      </w:pPr>
    </w:lvl>
    <w:lvl w:ilvl="1">
      <w:start w:val="1"/>
      <w:numFmt w:val="decimal"/>
      <w:lvlText w:val="%1.%2."/>
      <w:lvlJc w:val="left"/>
      <w:pPr>
        <w:tabs>
          <w:tab w:val="num" w:pos="644"/>
        </w:tabs>
        <w:ind w:left="644"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59E002B"/>
    <w:multiLevelType w:val="multilevel"/>
    <w:tmpl w:val="44ACD9C6"/>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60F4356E"/>
    <w:multiLevelType w:val="hybridMultilevel"/>
    <w:tmpl w:val="0A4677D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2">
    <w:nsid w:val="7D031EA0"/>
    <w:multiLevelType w:val="multilevel"/>
    <w:tmpl w:val="07E4EFF2"/>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1296"/>
        </w:tabs>
        <w:ind w:left="1296" w:hanging="576"/>
      </w:pPr>
    </w:lvl>
    <w:lvl w:ilvl="2">
      <w:start w:val="1"/>
      <w:numFmt w:val="decimal"/>
      <w:pStyle w:val="Heading3"/>
      <w:lvlText w:val="%1.%2.%3."/>
      <w:lvlJc w:val="left"/>
      <w:pPr>
        <w:tabs>
          <w:tab w:val="num" w:pos="720"/>
        </w:tabs>
        <w:ind w:left="720" w:hanging="720"/>
      </w:pPr>
      <w:rPr>
        <w:b w:val="0"/>
        <w:i w:val="0"/>
        <w:color w:val="000000"/>
      </w:r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8A"/>
    <w:rsid w:val="00010562"/>
    <w:rsid w:val="000401D1"/>
    <w:rsid w:val="00043D39"/>
    <w:rsid w:val="0009202F"/>
    <w:rsid w:val="00097D9F"/>
    <w:rsid w:val="001705F0"/>
    <w:rsid w:val="002018B2"/>
    <w:rsid w:val="00240164"/>
    <w:rsid w:val="00270C3F"/>
    <w:rsid w:val="002F3CFA"/>
    <w:rsid w:val="003435C2"/>
    <w:rsid w:val="003A67C0"/>
    <w:rsid w:val="003B448D"/>
    <w:rsid w:val="003D3916"/>
    <w:rsid w:val="003F60E5"/>
    <w:rsid w:val="00440682"/>
    <w:rsid w:val="004B606B"/>
    <w:rsid w:val="004D52A9"/>
    <w:rsid w:val="005F415B"/>
    <w:rsid w:val="006076E5"/>
    <w:rsid w:val="00690EEC"/>
    <w:rsid w:val="006F45B8"/>
    <w:rsid w:val="00761EAD"/>
    <w:rsid w:val="00794D8A"/>
    <w:rsid w:val="007C07AD"/>
    <w:rsid w:val="007E77EA"/>
    <w:rsid w:val="00870143"/>
    <w:rsid w:val="008B1420"/>
    <w:rsid w:val="008E6801"/>
    <w:rsid w:val="009442E2"/>
    <w:rsid w:val="0094447A"/>
    <w:rsid w:val="009E0203"/>
    <w:rsid w:val="00A315EE"/>
    <w:rsid w:val="00A61101"/>
    <w:rsid w:val="00A84F0F"/>
    <w:rsid w:val="00A93CC1"/>
    <w:rsid w:val="00AB52F1"/>
    <w:rsid w:val="00AF5900"/>
    <w:rsid w:val="00C4122C"/>
    <w:rsid w:val="00D0336C"/>
    <w:rsid w:val="00D37D70"/>
    <w:rsid w:val="00D567B6"/>
    <w:rsid w:val="00DC12ED"/>
    <w:rsid w:val="00DF7BF6"/>
    <w:rsid w:val="00E76AF8"/>
    <w:rsid w:val="00F14F0D"/>
    <w:rsid w:val="00F2242D"/>
    <w:rsid w:val="00FC1D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8A"/>
    <w:pPr>
      <w:spacing w:after="160" w:line="254" w:lineRule="auto"/>
    </w:pPr>
  </w:style>
  <w:style w:type="paragraph" w:styleId="Heading1">
    <w:name w:val="heading 1"/>
    <w:aliases w:val="H1"/>
    <w:basedOn w:val="Normal"/>
    <w:next w:val="Normal"/>
    <w:link w:val="Heading1Char"/>
    <w:autoRedefine/>
    <w:qFormat/>
    <w:rsid w:val="00794D8A"/>
    <w:pPr>
      <w:spacing w:after="0" w:line="240" w:lineRule="auto"/>
      <w:outlineLvl w:val="0"/>
    </w:pPr>
    <w:rPr>
      <w:rFonts w:ascii="Times New Roman" w:eastAsia="Times New Roman" w:hAnsi="Times New Roman" w:cs="Arial"/>
      <w:kern w:val="32"/>
      <w:sz w:val="24"/>
      <w:szCs w:val="24"/>
    </w:rPr>
  </w:style>
  <w:style w:type="paragraph" w:styleId="Heading2">
    <w:name w:val="heading 2"/>
    <w:basedOn w:val="Normal"/>
    <w:next w:val="Normal"/>
    <w:link w:val="Heading2Char"/>
    <w:semiHidden/>
    <w:unhideWhenUsed/>
    <w:qFormat/>
    <w:rsid w:val="00794D8A"/>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semiHidden/>
    <w:unhideWhenUsed/>
    <w:qFormat/>
    <w:rsid w:val="00794D8A"/>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semiHidden/>
    <w:unhideWhenUsed/>
    <w:qFormat/>
    <w:rsid w:val="00794D8A"/>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semiHidden/>
    <w:unhideWhenUsed/>
    <w:qFormat/>
    <w:rsid w:val="00794D8A"/>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semiHidden/>
    <w:unhideWhenUsed/>
    <w:qFormat/>
    <w:rsid w:val="00794D8A"/>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semiHidden/>
    <w:unhideWhenUsed/>
    <w:qFormat/>
    <w:rsid w:val="00794D8A"/>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semiHidden/>
    <w:unhideWhenUsed/>
    <w:qFormat/>
    <w:rsid w:val="00794D8A"/>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semiHidden/>
    <w:unhideWhenUsed/>
    <w:qFormat/>
    <w:rsid w:val="00794D8A"/>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94D8A"/>
    <w:rPr>
      <w:rFonts w:ascii="Times New Roman" w:eastAsia="Times New Roman" w:hAnsi="Times New Roman" w:cs="Arial"/>
      <w:kern w:val="32"/>
      <w:sz w:val="24"/>
      <w:szCs w:val="24"/>
    </w:rPr>
  </w:style>
  <w:style w:type="character" w:customStyle="1" w:styleId="Heading2Char">
    <w:name w:val="Heading 2 Char"/>
    <w:basedOn w:val="DefaultParagraphFont"/>
    <w:link w:val="Heading2"/>
    <w:semiHidden/>
    <w:rsid w:val="00794D8A"/>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semiHidden/>
    <w:rsid w:val="00794D8A"/>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semiHidden/>
    <w:rsid w:val="00794D8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rsid w:val="00794D8A"/>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semiHidden/>
    <w:rsid w:val="00794D8A"/>
    <w:rPr>
      <w:rFonts w:ascii="Times New Roman" w:eastAsia="Times New Roman" w:hAnsi="Times New Roman" w:cs="Times New Roman"/>
      <w:b/>
      <w:bCs/>
      <w:lang w:val="en-GB"/>
    </w:rPr>
  </w:style>
  <w:style w:type="character" w:customStyle="1" w:styleId="Heading7Char">
    <w:name w:val="Heading 7 Char"/>
    <w:basedOn w:val="DefaultParagraphFont"/>
    <w:link w:val="Heading7"/>
    <w:semiHidden/>
    <w:rsid w:val="00794D8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semiHidden/>
    <w:rsid w:val="00794D8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semiHidden/>
    <w:rsid w:val="00794D8A"/>
    <w:rPr>
      <w:rFonts w:ascii="Arial" w:eastAsia="Times New Roman" w:hAnsi="Arial" w:cs="Arial"/>
      <w:lang w:val="en-GB"/>
    </w:rPr>
  </w:style>
  <w:style w:type="character" w:styleId="Hyperlink">
    <w:name w:val="Hyperlink"/>
    <w:semiHidden/>
    <w:unhideWhenUsed/>
    <w:rsid w:val="00794D8A"/>
    <w:rPr>
      <w:color w:val="0000FF"/>
      <w:u w:val="single"/>
    </w:rPr>
  </w:style>
  <w:style w:type="character" w:customStyle="1" w:styleId="HTMLAddressChar">
    <w:name w:val="HTML Address Char"/>
    <w:basedOn w:val="DefaultParagraphFont"/>
    <w:link w:val="HTMLAddress"/>
    <w:semiHidden/>
    <w:rsid w:val="00794D8A"/>
    <w:rPr>
      <w:rFonts w:ascii="Times New Roman" w:eastAsia="Times New Roman" w:hAnsi="Times New Roman" w:cs="Times New Roman"/>
      <w:i/>
      <w:iCs/>
      <w:sz w:val="24"/>
      <w:szCs w:val="24"/>
      <w:lang w:val="en-GB" w:eastAsia="en-GB"/>
    </w:rPr>
  </w:style>
  <w:style w:type="paragraph" w:styleId="HTMLAddress">
    <w:name w:val="HTML Address"/>
    <w:basedOn w:val="Normal"/>
    <w:link w:val="HTMLAddressChar"/>
    <w:semiHidden/>
    <w:unhideWhenUsed/>
    <w:rsid w:val="00794D8A"/>
    <w:pPr>
      <w:spacing w:after="0" w:line="240" w:lineRule="auto"/>
    </w:pPr>
    <w:rPr>
      <w:rFonts w:ascii="Times New Roman" w:eastAsia="Times New Roman" w:hAnsi="Times New Roman" w:cs="Times New Roman"/>
      <w:i/>
      <w:iCs/>
      <w:sz w:val="24"/>
      <w:szCs w:val="24"/>
      <w:lang w:val="en-GB" w:eastAsia="en-GB"/>
    </w:rPr>
  </w:style>
  <w:style w:type="character" w:customStyle="1" w:styleId="Virsraksts1Rakstz1">
    <w:name w:val="Virsraksts 1 Rakstz.1"/>
    <w:aliases w:val="H1 Rakstz.1"/>
    <w:basedOn w:val="DefaultParagraphFont"/>
    <w:rsid w:val="00794D8A"/>
    <w:rPr>
      <w:rFonts w:asciiTheme="majorHAnsi" w:eastAsiaTheme="majorEastAsia" w:hAnsiTheme="majorHAnsi" w:cstheme="majorBidi" w:hint="default"/>
      <w:b/>
      <w:bCs/>
      <w:color w:val="365F91" w:themeColor="accent1" w:themeShade="BF"/>
      <w:sz w:val="28"/>
      <w:szCs w:val="28"/>
    </w:rPr>
  </w:style>
  <w:style w:type="character" w:customStyle="1" w:styleId="FootnoteTextChar">
    <w:name w:val="Footnote Text Char"/>
    <w:basedOn w:val="DefaultParagraphFont"/>
    <w:link w:val="FootnoteText"/>
    <w:semiHidden/>
    <w:rsid w:val="00794D8A"/>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794D8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94D8A"/>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794D8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nhideWhenUsed/>
    <w:rsid w:val="00794D8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794D8A"/>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794D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94D8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EndnoteTextChar">
    <w:name w:val="Endnote Text Char"/>
    <w:basedOn w:val="DefaultParagraphFont"/>
    <w:link w:val="EndnoteText"/>
    <w:semiHidden/>
    <w:rsid w:val="00794D8A"/>
    <w:rPr>
      <w:rFonts w:ascii="Times New Roman" w:eastAsia="Times New Roman" w:hAnsi="Times New Roman" w:cs="Times New Roman"/>
      <w:sz w:val="20"/>
      <w:szCs w:val="20"/>
    </w:rPr>
  </w:style>
  <w:style w:type="paragraph" w:styleId="EndnoteText">
    <w:name w:val="endnote text"/>
    <w:basedOn w:val="Normal"/>
    <w:link w:val="EndnoteTextChar"/>
    <w:semiHidden/>
    <w:unhideWhenUsed/>
    <w:rsid w:val="00794D8A"/>
    <w:pPr>
      <w:spacing w:after="0" w:line="240" w:lineRule="auto"/>
    </w:pPr>
    <w:rPr>
      <w:rFonts w:ascii="Times New Roman" w:eastAsia="Times New Roman" w:hAnsi="Times New Roman" w:cs="Times New Roman"/>
      <w:sz w:val="20"/>
      <w:szCs w:val="20"/>
    </w:rPr>
  </w:style>
  <w:style w:type="paragraph" w:styleId="Title">
    <w:name w:val="Title"/>
    <w:basedOn w:val="Normal"/>
    <w:link w:val="TitleChar"/>
    <w:qFormat/>
    <w:rsid w:val="00794D8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94D8A"/>
    <w:rPr>
      <w:rFonts w:ascii="Times New Roman" w:eastAsia="Times New Roman" w:hAnsi="Times New Roman" w:cs="Times New Roman"/>
      <w:b/>
      <w:sz w:val="24"/>
      <w:szCs w:val="20"/>
    </w:rPr>
  </w:style>
  <w:style w:type="character" w:customStyle="1" w:styleId="BodyTextChar">
    <w:name w:val="Body Text Char"/>
    <w:aliases w:val="Body Text1 Char"/>
    <w:basedOn w:val="DefaultParagraphFont"/>
    <w:link w:val="BodyText"/>
    <w:semiHidden/>
    <w:locked/>
    <w:rsid w:val="00794D8A"/>
    <w:rPr>
      <w:rFonts w:ascii="Times New Roman" w:eastAsia="Times New Roman" w:hAnsi="Times New Roman" w:cs="Times New Roman"/>
      <w:sz w:val="24"/>
      <w:szCs w:val="24"/>
    </w:rPr>
  </w:style>
  <w:style w:type="paragraph" w:styleId="BodyText">
    <w:name w:val="Body Text"/>
    <w:aliases w:val="Body Text1"/>
    <w:basedOn w:val="Normal"/>
    <w:link w:val="BodyTextChar"/>
    <w:semiHidden/>
    <w:unhideWhenUsed/>
    <w:rsid w:val="00794D8A"/>
    <w:pPr>
      <w:spacing w:after="0" w:line="240" w:lineRule="auto"/>
      <w:jc w:val="both"/>
    </w:pPr>
    <w:rPr>
      <w:rFonts w:ascii="Times New Roman" w:eastAsia="Times New Roman" w:hAnsi="Times New Roman" w:cs="Times New Roman"/>
      <w:sz w:val="24"/>
      <w:szCs w:val="24"/>
    </w:rPr>
  </w:style>
  <w:style w:type="character" w:customStyle="1" w:styleId="PamattekstsRakstz1">
    <w:name w:val="Pamatteksts Rakstz.1"/>
    <w:aliases w:val="Body Text1 Rakstz.1"/>
    <w:basedOn w:val="DefaultParagraphFont"/>
    <w:semiHidden/>
    <w:rsid w:val="00794D8A"/>
  </w:style>
  <w:style w:type="character" w:customStyle="1" w:styleId="BodyTextIndentChar">
    <w:name w:val="Body Text Indent Char"/>
    <w:basedOn w:val="DefaultParagraphFont"/>
    <w:link w:val="BodyTextIndent"/>
    <w:semiHidden/>
    <w:rsid w:val="00794D8A"/>
    <w:rPr>
      <w:rFonts w:ascii="Times New Roman" w:eastAsia="Times New Roman" w:hAnsi="Times New Roman" w:cs="Times New Roman"/>
      <w:sz w:val="28"/>
      <w:szCs w:val="24"/>
    </w:rPr>
  </w:style>
  <w:style w:type="paragraph" w:styleId="BodyTextIndent">
    <w:name w:val="Body Text Indent"/>
    <w:basedOn w:val="Normal"/>
    <w:link w:val="BodyTextIndentChar"/>
    <w:semiHidden/>
    <w:unhideWhenUsed/>
    <w:rsid w:val="00794D8A"/>
    <w:pPr>
      <w:spacing w:after="0" w:line="240" w:lineRule="auto"/>
      <w:ind w:firstLine="540"/>
      <w:jc w:val="both"/>
    </w:pPr>
    <w:rPr>
      <w:rFonts w:ascii="Times New Roman" w:eastAsia="Times New Roman" w:hAnsi="Times New Roman" w:cs="Times New Roman"/>
      <w:sz w:val="28"/>
      <w:szCs w:val="24"/>
    </w:rPr>
  </w:style>
  <w:style w:type="paragraph" w:styleId="Subtitle">
    <w:name w:val="Subtitle"/>
    <w:basedOn w:val="Normal"/>
    <w:link w:val="SubtitleChar"/>
    <w:qFormat/>
    <w:rsid w:val="00794D8A"/>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794D8A"/>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794D8A"/>
    <w:rPr>
      <w:rFonts w:ascii="Times New Roman" w:eastAsia="Times New Roman" w:hAnsi="Times New Roman" w:cs="Times New Roman"/>
      <w:sz w:val="28"/>
      <w:szCs w:val="24"/>
    </w:rPr>
  </w:style>
  <w:style w:type="paragraph" w:styleId="BodyText2">
    <w:name w:val="Body Text 2"/>
    <w:basedOn w:val="Normal"/>
    <w:link w:val="BodyText2Char"/>
    <w:semiHidden/>
    <w:unhideWhenUsed/>
    <w:rsid w:val="00794D8A"/>
    <w:pPr>
      <w:spacing w:after="0" w:line="240" w:lineRule="auto"/>
    </w:pPr>
    <w:rPr>
      <w:rFonts w:ascii="Times New Roman" w:eastAsia="Times New Roman" w:hAnsi="Times New Roman" w:cs="Times New Roman"/>
      <w:sz w:val="28"/>
      <w:szCs w:val="24"/>
    </w:rPr>
  </w:style>
  <w:style w:type="character" w:customStyle="1" w:styleId="BodyText3Char">
    <w:name w:val="Body Text 3 Char"/>
    <w:basedOn w:val="DefaultParagraphFont"/>
    <w:link w:val="BodyText3"/>
    <w:semiHidden/>
    <w:rsid w:val="00794D8A"/>
    <w:rPr>
      <w:rFonts w:ascii="Times New Roman" w:eastAsia="Times New Roman" w:hAnsi="Times New Roman" w:cs="Times New Roman"/>
      <w:b/>
      <w:bCs/>
      <w:sz w:val="28"/>
      <w:szCs w:val="24"/>
    </w:rPr>
  </w:style>
  <w:style w:type="paragraph" w:styleId="BodyText3">
    <w:name w:val="Body Text 3"/>
    <w:basedOn w:val="Normal"/>
    <w:link w:val="BodyText3Char"/>
    <w:semiHidden/>
    <w:unhideWhenUsed/>
    <w:rsid w:val="00794D8A"/>
    <w:pPr>
      <w:spacing w:after="0" w:line="240" w:lineRule="auto"/>
      <w:jc w:val="both"/>
    </w:pPr>
    <w:rPr>
      <w:rFonts w:ascii="Times New Roman" w:eastAsia="Times New Roman" w:hAnsi="Times New Roman" w:cs="Times New Roman"/>
      <w:b/>
      <w:bCs/>
      <w:sz w:val="28"/>
      <w:szCs w:val="24"/>
    </w:rPr>
  </w:style>
  <w:style w:type="character" w:customStyle="1" w:styleId="BodyTextIndent2Char">
    <w:name w:val="Body Text Indent 2 Char"/>
    <w:basedOn w:val="DefaultParagraphFont"/>
    <w:link w:val="BodyTextIndent2"/>
    <w:semiHidden/>
    <w:rsid w:val="00794D8A"/>
    <w:rPr>
      <w:rFonts w:ascii="Times New Roman" w:eastAsia="Times New Roman" w:hAnsi="Times New Roman" w:cs="Times New Roman"/>
      <w:sz w:val="28"/>
      <w:szCs w:val="24"/>
    </w:rPr>
  </w:style>
  <w:style w:type="paragraph" w:styleId="BodyTextIndent2">
    <w:name w:val="Body Text Indent 2"/>
    <w:basedOn w:val="Normal"/>
    <w:link w:val="BodyTextIndent2Char"/>
    <w:semiHidden/>
    <w:unhideWhenUsed/>
    <w:rsid w:val="00794D8A"/>
    <w:pPr>
      <w:spacing w:after="0" w:line="240" w:lineRule="auto"/>
      <w:ind w:left="360"/>
      <w:jc w:val="both"/>
    </w:pPr>
    <w:rPr>
      <w:rFonts w:ascii="Times New Roman" w:eastAsia="Times New Roman" w:hAnsi="Times New Roman" w:cs="Times New Roman"/>
      <w:sz w:val="28"/>
      <w:szCs w:val="24"/>
    </w:rPr>
  </w:style>
  <w:style w:type="character" w:customStyle="1" w:styleId="BodyTextIndent3Char">
    <w:name w:val="Body Text Indent 3 Char"/>
    <w:basedOn w:val="DefaultParagraphFont"/>
    <w:link w:val="BodyTextIndent3"/>
    <w:semiHidden/>
    <w:rsid w:val="00794D8A"/>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794D8A"/>
    <w:pPr>
      <w:spacing w:after="0" w:line="240" w:lineRule="auto"/>
      <w:ind w:left="720"/>
      <w:jc w:val="both"/>
    </w:pPr>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semiHidden/>
    <w:rsid w:val="00794D8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794D8A"/>
    <w:rPr>
      <w:b/>
      <w:bCs/>
    </w:rPr>
  </w:style>
  <w:style w:type="character" w:customStyle="1" w:styleId="BalloonTextChar">
    <w:name w:val="Balloon Text Char"/>
    <w:basedOn w:val="DefaultParagraphFont"/>
    <w:link w:val="BalloonText"/>
    <w:semiHidden/>
    <w:rsid w:val="00794D8A"/>
    <w:rPr>
      <w:rFonts w:ascii="Tahoma" w:eastAsia="Times New Roman" w:hAnsi="Tahoma" w:cs="Tahoma"/>
      <w:sz w:val="16"/>
      <w:szCs w:val="16"/>
    </w:rPr>
  </w:style>
  <w:style w:type="paragraph" w:styleId="BalloonText">
    <w:name w:val="Balloon Text"/>
    <w:basedOn w:val="Normal"/>
    <w:link w:val="BalloonTextChar"/>
    <w:semiHidden/>
    <w:unhideWhenUsed/>
    <w:rsid w:val="00794D8A"/>
    <w:pPr>
      <w:spacing w:after="0" w:line="240" w:lineRule="auto"/>
    </w:pPr>
    <w:rPr>
      <w:rFonts w:ascii="Tahoma" w:eastAsia="Times New Roman" w:hAnsi="Tahoma" w:cs="Tahoma"/>
      <w:sz w:val="16"/>
      <w:szCs w:val="16"/>
    </w:rPr>
  </w:style>
  <w:style w:type="paragraph" w:styleId="ListParagraph">
    <w:name w:val="List Paragraph"/>
    <w:basedOn w:val="Normal"/>
    <w:uiPriority w:val="34"/>
    <w:qFormat/>
    <w:rsid w:val="00794D8A"/>
    <w:pPr>
      <w:spacing w:after="0" w:line="240" w:lineRule="auto"/>
      <w:ind w:left="720"/>
      <w:contextualSpacing/>
    </w:pPr>
    <w:rPr>
      <w:rFonts w:ascii="Times New Roman" w:eastAsia="Times New Roman" w:hAnsi="Times New Roman" w:cs="Times New Roman"/>
      <w:sz w:val="24"/>
      <w:szCs w:val="24"/>
    </w:rPr>
  </w:style>
  <w:style w:type="paragraph" w:customStyle="1" w:styleId="RakstzRakstz">
    <w:name w:val="Rakstz. Rakstz."/>
    <w:basedOn w:val="Normal"/>
    <w:rsid w:val="00794D8A"/>
    <w:pPr>
      <w:spacing w:before="120" w:line="240" w:lineRule="exact"/>
      <w:ind w:firstLine="720"/>
      <w:jc w:val="both"/>
    </w:pPr>
    <w:rPr>
      <w:rFonts w:ascii="Verdana" w:eastAsia="Times New Roman" w:hAnsi="Verdana" w:cs="Times New Roman"/>
      <w:sz w:val="20"/>
      <w:szCs w:val="20"/>
      <w:lang w:val="en-US"/>
    </w:rPr>
  </w:style>
  <w:style w:type="paragraph" w:customStyle="1" w:styleId="naisf">
    <w:name w:val="naisf"/>
    <w:basedOn w:val="Normal"/>
    <w:rsid w:val="00794D8A"/>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TableText">
    <w:name w:val="Table Text"/>
    <w:basedOn w:val="Normal"/>
    <w:rsid w:val="00794D8A"/>
    <w:pPr>
      <w:spacing w:after="0" w:line="240" w:lineRule="auto"/>
      <w:jc w:val="both"/>
    </w:pPr>
    <w:rPr>
      <w:rFonts w:ascii="Times New Roman" w:eastAsia="Times New Roman" w:hAnsi="Times New Roman" w:cs="Times New Roman"/>
      <w:sz w:val="24"/>
      <w:szCs w:val="20"/>
    </w:rPr>
  </w:style>
  <w:style w:type="paragraph" w:customStyle="1" w:styleId="Char">
    <w:name w:val="Char"/>
    <w:basedOn w:val="Normal"/>
    <w:rsid w:val="00794D8A"/>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rsid w:val="00794D8A"/>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794D8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c">
    <w:name w:val="naisc"/>
    <w:basedOn w:val="Normal"/>
    <w:rsid w:val="00794D8A"/>
    <w:pPr>
      <w:spacing w:before="72" w:after="48" w:line="240" w:lineRule="auto"/>
      <w:jc w:val="center"/>
    </w:pPr>
    <w:rPr>
      <w:rFonts w:ascii="Times New Roman" w:eastAsia="Times New Roman" w:hAnsi="Times New Roman" w:cs="Times New Roman"/>
      <w:sz w:val="26"/>
      <w:szCs w:val="26"/>
      <w:lang w:eastAsia="lv-LV"/>
    </w:rPr>
  </w:style>
  <w:style w:type="paragraph" w:customStyle="1" w:styleId="RakstzRakstz2">
    <w:name w:val="Rakstz. Rakstz.2"/>
    <w:basedOn w:val="Normal"/>
    <w:rsid w:val="00794D8A"/>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
    <w:name w:val="Rakstz. Rakstz.3"/>
    <w:basedOn w:val="Normal"/>
    <w:rsid w:val="00794D8A"/>
    <w:pPr>
      <w:spacing w:before="120" w:line="240" w:lineRule="exact"/>
      <w:ind w:firstLine="720"/>
      <w:jc w:val="both"/>
    </w:pPr>
    <w:rPr>
      <w:rFonts w:ascii="Verdana" w:eastAsia="Times New Roman" w:hAnsi="Verdana" w:cs="Times New Roman"/>
      <w:sz w:val="20"/>
      <w:szCs w:val="20"/>
      <w:lang w:val="en-US"/>
    </w:rPr>
  </w:style>
  <w:style w:type="paragraph" w:customStyle="1" w:styleId="RakstzRakstz1">
    <w:name w:val="Rakstz. Rakstz.1"/>
    <w:basedOn w:val="Normal"/>
    <w:rsid w:val="00794D8A"/>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
    <w:name w:val="Rakstz. Rakstz.3 Char Char"/>
    <w:basedOn w:val="Normal"/>
    <w:rsid w:val="00794D8A"/>
    <w:pPr>
      <w:spacing w:before="120" w:line="240" w:lineRule="exact"/>
      <w:ind w:firstLine="720"/>
      <w:jc w:val="both"/>
    </w:pPr>
    <w:rPr>
      <w:rFonts w:ascii="Verdana" w:eastAsia="Times New Roman" w:hAnsi="Verdana" w:cs="Times New Roman"/>
      <w:sz w:val="20"/>
      <w:szCs w:val="20"/>
      <w:lang w:val="en-US"/>
    </w:rPr>
  </w:style>
  <w:style w:type="paragraph" w:customStyle="1" w:styleId="Ligumaapakspunkti">
    <w:name w:val="Liguma_apakspunkti"/>
    <w:basedOn w:val="Normal"/>
    <w:rsid w:val="00794D8A"/>
    <w:pPr>
      <w:numPr>
        <w:numId w:val="2"/>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794D8A"/>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794D8A"/>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794D8A"/>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794D8A"/>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794D8A"/>
    <w:pPr>
      <w:suppressAutoHyphens/>
      <w:overflowPunct w:val="0"/>
      <w:autoSpaceDE w:val="0"/>
      <w:spacing w:after="0" w:line="252" w:lineRule="auto"/>
      <w:ind w:left="566" w:right="19"/>
      <w:jc w:val="both"/>
    </w:pPr>
    <w:rPr>
      <w:rFonts w:ascii="Dutch TL" w:eastAsia="Times New Roman" w:hAnsi="Dutch TL" w:cs="Times New Roman"/>
      <w:color w:val="000000"/>
      <w:sz w:val="23"/>
      <w:szCs w:val="20"/>
      <w:lang w:eastAsia="ar-SA"/>
    </w:rPr>
  </w:style>
  <w:style w:type="paragraph" w:customStyle="1" w:styleId="ColorfulList-Accent11">
    <w:name w:val="Colorful List - Accent 11"/>
    <w:basedOn w:val="Normal"/>
    <w:qFormat/>
    <w:rsid w:val="00794D8A"/>
    <w:pPr>
      <w:suppressAutoHyphens/>
      <w:spacing w:after="200" w:line="276" w:lineRule="auto"/>
      <w:ind w:left="720"/>
    </w:pPr>
    <w:rPr>
      <w:rFonts w:ascii="Times New Roman" w:eastAsia="Calibri" w:hAnsi="Times New Roman" w:cs="Times New Roman"/>
      <w:kern w:val="22"/>
      <w:lang w:eastAsia="ar-SA"/>
    </w:rPr>
  </w:style>
  <w:style w:type="paragraph" w:customStyle="1" w:styleId="RakstzRakstz3CharCharCharChar">
    <w:name w:val="Rakstz. Rakstz.3 Char Char Char Char"/>
    <w:basedOn w:val="Normal"/>
    <w:rsid w:val="00794D8A"/>
    <w:pPr>
      <w:spacing w:before="120" w:line="240" w:lineRule="exact"/>
      <w:ind w:firstLine="720"/>
      <w:jc w:val="both"/>
    </w:pPr>
    <w:rPr>
      <w:rFonts w:ascii="Verdana" w:eastAsia="Times New Roman" w:hAnsi="Verdana" w:cs="Times New Roman"/>
      <w:sz w:val="20"/>
      <w:szCs w:val="20"/>
      <w:lang w:val="en-US"/>
    </w:rPr>
  </w:style>
  <w:style w:type="paragraph" w:customStyle="1" w:styleId="CharChar">
    <w:name w:val="Char Char"/>
    <w:basedOn w:val="Normal"/>
    <w:rsid w:val="00794D8A"/>
    <w:pPr>
      <w:spacing w:before="120" w:line="240" w:lineRule="exact"/>
      <w:ind w:firstLine="720"/>
      <w:jc w:val="both"/>
    </w:pPr>
    <w:rPr>
      <w:rFonts w:ascii="Verdana" w:eastAsia="Times New Roman" w:hAnsi="Verdana" w:cs="Times New Roman"/>
      <w:sz w:val="20"/>
      <w:szCs w:val="20"/>
      <w:lang w:val="en-US"/>
    </w:rPr>
  </w:style>
  <w:style w:type="paragraph" w:customStyle="1" w:styleId="tv2131">
    <w:name w:val="tv2131"/>
    <w:basedOn w:val="Normal"/>
    <w:rsid w:val="00794D8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xt1">
    <w:name w:val="txt1"/>
    <w:basedOn w:val="Normal"/>
    <w:rsid w:val="00794D8A"/>
    <w:pPr>
      <w:autoSpaceDE w:val="0"/>
      <w:autoSpaceDN w:val="0"/>
      <w:spacing w:after="0" w:line="240" w:lineRule="auto"/>
      <w:jc w:val="both"/>
    </w:pPr>
    <w:rPr>
      <w:rFonts w:ascii="Times New Roman" w:eastAsia="Times New Roman" w:hAnsi="Times New Roman" w:cs="Times New Roman"/>
      <w:sz w:val="20"/>
      <w:szCs w:val="20"/>
      <w:lang w:eastAsia="lv-LV"/>
    </w:rPr>
  </w:style>
  <w:style w:type="paragraph" w:customStyle="1" w:styleId="2ndlevelprovision">
    <w:name w:val="2nd level (provision)"/>
    <w:basedOn w:val="Normal"/>
    <w:rsid w:val="00794D8A"/>
    <w:pPr>
      <w:tabs>
        <w:tab w:val="left" w:pos="1080"/>
      </w:tabs>
      <w:overflowPunct w:val="0"/>
      <w:autoSpaceDE w:val="0"/>
      <w:autoSpaceDN w:val="0"/>
      <w:adjustRightInd w:val="0"/>
      <w:spacing w:before="120" w:after="120" w:line="240" w:lineRule="auto"/>
      <w:ind w:left="1080" w:hanging="1080"/>
      <w:jc w:val="both"/>
    </w:pPr>
    <w:rPr>
      <w:rFonts w:ascii="Times New Roman" w:eastAsia="MS Mincho" w:hAnsi="Times New Roman" w:cs="Times New Roman"/>
      <w:sz w:val="24"/>
      <w:szCs w:val="24"/>
      <w:lang w:val="fi-FI"/>
    </w:rPr>
  </w:style>
  <w:style w:type="paragraph" w:customStyle="1" w:styleId="WW-BodyText3">
    <w:name w:val="WW-Body Text 3"/>
    <w:basedOn w:val="Normal"/>
    <w:rsid w:val="00794D8A"/>
    <w:pPr>
      <w:widowControl w:val="0"/>
      <w:suppressAutoHyphens/>
      <w:spacing w:after="0" w:line="240" w:lineRule="auto"/>
      <w:jc w:val="both"/>
    </w:pPr>
    <w:rPr>
      <w:rFonts w:ascii="Times New Roman" w:eastAsia="Times New Roman" w:hAnsi="Times New Roman" w:cs="Times New Roman"/>
      <w:sz w:val="24"/>
      <w:szCs w:val="20"/>
      <w:lang w:eastAsia="lv-LV"/>
    </w:rPr>
  </w:style>
  <w:style w:type="paragraph" w:customStyle="1" w:styleId="Parasts1">
    <w:name w:val="Parasts1"/>
    <w:rsid w:val="00794D8A"/>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Galvene1">
    <w:name w:val="Galvene1"/>
    <w:basedOn w:val="Parasts1"/>
    <w:rsid w:val="00794D8A"/>
    <w:pPr>
      <w:tabs>
        <w:tab w:val="center" w:pos="4153"/>
        <w:tab w:val="right" w:pos="8306"/>
      </w:tabs>
    </w:pPr>
  </w:style>
  <w:style w:type="paragraph" w:customStyle="1" w:styleId="Kjene1">
    <w:name w:val="Kājene1"/>
    <w:basedOn w:val="Parasts1"/>
    <w:rsid w:val="00794D8A"/>
    <w:pPr>
      <w:widowControl w:val="0"/>
      <w:tabs>
        <w:tab w:val="center" w:pos="4320"/>
        <w:tab w:val="right" w:pos="8640"/>
      </w:tabs>
      <w:overflowPunct w:val="0"/>
      <w:autoSpaceDE w:val="0"/>
    </w:pPr>
    <w:rPr>
      <w:kern w:val="3"/>
      <w:sz w:val="20"/>
      <w:szCs w:val="20"/>
      <w:lang w:val="en-GB"/>
    </w:rPr>
  </w:style>
  <w:style w:type="character" w:customStyle="1" w:styleId="HeaderCharCharChar">
    <w:name w:val="Header Char Char Char"/>
    <w:rsid w:val="00794D8A"/>
    <w:rPr>
      <w:lang w:val="x-none" w:eastAsia="lv-LV" w:bidi="ar-SA"/>
    </w:rPr>
  </w:style>
  <w:style w:type="character" w:customStyle="1" w:styleId="Noklusjumarindkopasfonts1">
    <w:name w:val="Noklusējuma rindkopas fonts1"/>
    <w:rsid w:val="00794D8A"/>
  </w:style>
  <w:style w:type="table" w:styleId="TableGrid">
    <w:name w:val="Table Grid"/>
    <w:basedOn w:val="TableNormal"/>
    <w:rsid w:val="00794D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8A"/>
    <w:pPr>
      <w:spacing w:after="160" w:line="254" w:lineRule="auto"/>
    </w:pPr>
  </w:style>
  <w:style w:type="paragraph" w:styleId="Heading1">
    <w:name w:val="heading 1"/>
    <w:aliases w:val="H1"/>
    <w:basedOn w:val="Normal"/>
    <w:next w:val="Normal"/>
    <w:link w:val="Heading1Char"/>
    <w:autoRedefine/>
    <w:qFormat/>
    <w:rsid w:val="00794D8A"/>
    <w:pPr>
      <w:spacing w:after="0" w:line="240" w:lineRule="auto"/>
      <w:outlineLvl w:val="0"/>
    </w:pPr>
    <w:rPr>
      <w:rFonts w:ascii="Times New Roman" w:eastAsia="Times New Roman" w:hAnsi="Times New Roman" w:cs="Arial"/>
      <w:kern w:val="32"/>
      <w:sz w:val="24"/>
      <w:szCs w:val="24"/>
    </w:rPr>
  </w:style>
  <w:style w:type="paragraph" w:styleId="Heading2">
    <w:name w:val="heading 2"/>
    <w:basedOn w:val="Normal"/>
    <w:next w:val="Normal"/>
    <w:link w:val="Heading2Char"/>
    <w:semiHidden/>
    <w:unhideWhenUsed/>
    <w:qFormat/>
    <w:rsid w:val="00794D8A"/>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semiHidden/>
    <w:unhideWhenUsed/>
    <w:qFormat/>
    <w:rsid w:val="00794D8A"/>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semiHidden/>
    <w:unhideWhenUsed/>
    <w:qFormat/>
    <w:rsid w:val="00794D8A"/>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semiHidden/>
    <w:unhideWhenUsed/>
    <w:qFormat/>
    <w:rsid w:val="00794D8A"/>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semiHidden/>
    <w:unhideWhenUsed/>
    <w:qFormat/>
    <w:rsid w:val="00794D8A"/>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semiHidden/>
    <w:unhideWhenUsed/>
    <w:qFormat/>
    <w:rsid w:val="00794D8A"/>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semiHidden/>
    <w:unhideWhenUsed/>
    <w:qFormat/>
    <w:rsid w:val="00794D8A"/>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semiHidden/>
    <w:unhideWhenUsed/>
    <w:qFormat/>
    <w:rsid w:val="00794D8A"/>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94D8A"/>
    <w:rPr>
      <w:rFonts w:ascii="Times New Roman" w:eastAsia="Times New Roman" w:hAnsi="Times New Roman" w:cs="Arial"/>
      <w:kern w:val="32"/>
      <w:sz w:val="24"/>
      <w:szCs w:val="24"/>
    </w:rPr>
  </w:style>
  <w:style w:type="character" w:customStyle="1" w:styleId="Heading2Char">
    <w:name w:val="Heading 2 Char"/>
    <w:basedOn w:val="DefaultParagraphFont"/>
    <w:link w:val="Heading2"/>
    <w:semiHidden/>
    <w:rsid w:val="00794D8A"/>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semiHidden/>
    <w:rsid w:val="00794D8A"/>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semiHidden/>
    <w:rsid w:val="00794D8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rsid w:val="00794D8A"/>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semiHidden/>
    <w:rsid w:val="00794D8A"/>
    <w:rPr>
      <w:rFonts w:ascii="Times New Roman" w:eastAsia="Times New Roman" w:hAnsi="Times New Roman" w:cs="Times New Roman"/>
      <w:b/>
      <w:bCs/>
      <w:lang w:val="en-GB"/>
    </w:rPr>
  </w:style>
  <w:style w:type="character" w:customStyle="1" w:styleId="Heading7Char">
    <w:name w:val="Heading 7 Char"/>
    <w:basedOn w:val="DefaultParagraphFont"/>
    <w:link w:val="Heading7"/>
    <w:semiHidden/>
    <w:rsid w:val="00794D8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semiHidden/>
    <w:rsid w:val="00794D8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semiHidden/>
    <w:rsid w:val="00794D8A"/>
    <w:rPr>
      <w:rFonts w:ascii="Arial" w:eastAsia="Times New Roman" w:hAnsi="Arial" w:cs="Arial"/>
      <w:lang w:val="en-GB"/>
    </w:rPr>
  </w:style>
  <w:style w:type="character" w:styleId="Hyperlink">
    <w:name w:val="Hyperlink"/>
    <w:semiHidden/>
    <w:unhideWhenUsed/>
    <w:rsid w:val="00794D8A"/>
    <w:rPr>
      <w:color w:val="0000FF"/>
      <w:u w:val="single"/>
    </w:rPr>
  </w:style>
  <w:style w:type="character" w:customStyle="1" w:styleId="HTMLAddressChar">
    <w:name w:val="HTML Address Char"/>
    <w:basedOn w:val="DefaultParagraphFont"/>
    <w:link w:val="HTMLAddress"/>
    <w:semiHidden/>
    <w:rsid w:val="00794D8A"/>
    <w:rPr>
      <w:rFonts w:ascii="Times New Roman" w:eastAsia="Times New Roman" w:hAnsi="Times New Roman" w:cs="Times New Roman"/>
      <w:i/>
      <w:iCs/>
      <w:sz w:val="24"/>
      <w:szCs w:val="24"/>
      <w:lang w:val="en-GB" w:eastAsia="en-GB"/>
    </w:rPr>
  </w:style>
  <w:style w:type="paragraph" w:styleId="HTMLAddress">
    <w:name w:val="HTML Address"/>
    <w:basedOn w:val="Normal"/>
    <w:link w:val="HTMLAddressChar"/>
    <w:semiHidden/>
    <w:unhideWhenUsed/>
    <w:rsid w:val="00794D8A"/>
    <w:pPr>
      <w:spacing w:after="0" w:line="240" w:lineRule="auto"/>
    </w:pPr>
    <w:rPr>
      <w:rFonts w:ascii="Times New Roman" w:eastAsia="Times New Roman" w:hAnsi="Times New Roman" w:cs="Times New Roman"/>
      <w:i/>
      <w:iCs/>
      <w:sz w:val="24"/>
      <w:szCs w:val="24"/>
      <w:lang w:val="en-GB" w:eastAsia="en-GB"/>
    </w:rPr>
  </w:style>
  <w:style w:type="character" w:customStyle="1" w:styleId="Virsraksts1Rakstz1">
    <w:name w:val="Virsraksts 1 Rakstz.1"/>
    <w:aliases w:val="H1 Rakstz.1"/>
    <w:basedOn w:val="DefaultParagraphFont"/>
    <w:rsid w:val="00794D8A"/>
    <w:rPr>
      <w:rFonts w:asciiTheme="majorHAnsi" w:eastAsiaTheme="majorEastAsia" w:hAnsiTheme="majorHAnsi" w:cstheme="majorBidi" w:hint="default"/>
      <w:b/>
      <w:bCs/>
      <w:color w:val="365F91" w:themeColor="accent1" w:themeShade="BF"/>
      <w:sz w:val="28"/>
      <w:szCs w:val="28"/>
    </w:rPr>
  </w:style>
  <w:style w:type="character" w:customStyle="1" w:styleId="FootnoteTextChar">
    <w:name w:val="Footnote Text Char"/>
    <w:basedOn w:val="DefaultParagraphFont"/>
    <w:link w:val="FootnoteText"/>
    <w:semiHidden/>
    <w:rsid w:val="00794D8A"/>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794D8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94D8A"/>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794D8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nhideWhenUsed/>
    <w:rsid w:val="00794D8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794D8A"/>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794D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94D8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EndnoteTextChar">
    <w:name w:val="Endnote Text Char"/>
    <w:basedOn w:val="DefaultParagraphFont"/>
    <w:link w:val="EndnoteText"/>
    <w:semiHidden/>
    <w:rsid w:val="00794D8A"/>
    <w:rPr>
      <w:rFonts w:ascii="Times New Roman" w:eastAsia="Times New Roman" w:hAnsi="Times New Roman" w:cs="Times New Roman"/>
      <w:sz w:val="20"/>
      <w:szCs w:val="20"/>
    </w:rPr>
  </w:style>
  <w:style w:type="paragraph" w:styleId="EndnoteText">
    <w:name w:val="endnote text"/>
    <w:basedOn w:val="Normal"/>
    <w:link w:val="EndnoteTextChar"/>
    <w:semiHidden/>
    <w:unhideWhenUsed/>
    <w:rsid w:val="00794D8A"/>
    <w:pPr>
      <w:spacing w:after="0" w:line="240" w:lineRule="auto"/>
    </w:pPr>
    <w:rPr>
      <w:rFonts w:ascii="Times New Roman" w:eastAsia="Times New Roman" w:hAnsi="Times New Roman" w:cs="Times New Roman"/>
      <w:sz w:val="20"/>
      <w:szCs w:val="20"/>
    </w:rPr>
  </w:style>
  <w:style w:type="paragraph" w:styleId="Title">
    <w:name w:val="Title"/>
    <w:basedOn w:val="Normal"/>
    <w:link w:val="TitleChar"/>
    <w:qFormat/>
    <w:rsid w:val="00794D8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94D8A"/>
    <w:rPr>
      <w:rFonts w:ascii="Times New Roman" w:eastAsia="Times New Roman" w:hAnsi="Times New Roman" w:cs="Times New Roman"/>
      <w:b/>
      <w:sz w:val="24"/>
      <w:szCs w:val="20"/>
    </w:rPr>
  </w:style>
  <w:style w:type="character" w:customStyle="1" w:styleId="BodyTextChar">
    <w:name w:val="Body Text Char"/>
    <w:aliases w:val="Body Text1 Char"/>
    <w:basedOn w:val="DefaultParagraphFont"/>
    <w:link w:val="BodyText"/>
    <w:semiHidden/>
    <w:locked/>
    <w:rsid w:val="00794D8A"/>
    <w:rPr>
      <w:rFonts w:ascii="Times New Roman" w:eastAsia="Times New Roman" w:hAnsi="Times New Roman" w:cs="Times New Roman"/>
      <w:sz w:val="24"/>
      <w:szCs w:val="24"/>
    </w:rPr>
  </w:style>
  <w:style w:type="paragraph" w:styleId="BodyText">
    <w:name w:val="Body Text"/>
    <w:aliases w:val="Body Text1"/>
    <w:basedOn w:val="Normal"/>
    <w:link w:val="BodyTextChar"/>
    <w:semiHidden/>
    <w:unhideWhenUsed/>
    <w:rsid w:val="00794D8A"/>
    <w:pPr>
      <w:spacing w:after="0" w:line="240" w:lineRule="auto"/>
      <w:jc w:val="both"/>
    </w:pPr>
    <w:rPr>
      <w:rFonts w:ascii="Times New Roman" w:eastAsia="Times New Roman" w:hAnsi="Times New Roman" w:cs="Times New Roman"/>
      <w:sz w:val="24"/>
      <w:szCs w:val="24"/>
    </w:rPr>
  </w:style>
  <w:style w:type="character" w:customStyle="1" w:styleId="PamattekstsRakstz1">
    <w:name w:val="Pamatteksts Rakstz.1"/>
    <w:aliases w:val="Body Text1 Rakstz.1"/>
    <w:basedOn w:val="DefaultParagraphFont"/>
    <w:semiHidden/>
    <w:rsid w:val="00794D8A"/>
  </w:style>
  <w:style w:type="character" w:customStyle="1" w:styleId="BodyTextIndentChar">
    <w:name w:val="Body Text Indent Char"/>
    <w:basedOn w:val="DefaultParagraphFont"/>
    <w:link w:val="BodyTextIndent"/>
    <w:semiHidden/>
    <w:rsid w:val="00794D8A"/>
    <w:rPr>
      <w:rFonts w:ascii="Times New Roman" w:eastAsia="Times New Roman" w:hAnsi="Times New Roman" w:cs="Times New Roman"/>
      <w:sz w:val="28"/>
      <w:szCs w:val="24"/>
    </w:rPr>
  </w:style>
  <w:style w:type="paragraph" w:styleId="BodyTextIndent">
    <w:name w:val="Body Text Indent"/>
    <w:basedOn w:val="Normal"/>
    <w:link w:val="BodyTextIndentChar"/>
    <w:semiHidden/>
    <w:unhideWhenUsed/>
    <w:rsid w:val="00794D8A"/>
    <w:pPr>
      <w:spacing w:after="0" w:line="240" w:lineRule="auto"/>
      <w:ind w:firstLine="540"/>
      <w:jc w:val="both"/>
    </w:pPr>
    <w:rPr>
      <w:rFonts w:ascii="Times New Roman" w:eastAsia="Times New Roman" w:hAnsi="Times New Roman" w:cs="Times New Roman"/>
      <w:sz w:val="28"/>
      <w:szCs w:val="24"/>
    </w:rPr>
  </w:style>
  <w:style w:type="paragraph" w:styleId="Subtitle">
    <w:name w:val="Subtitle"/>
    <w:basedOn w:val="Normal"/>
    <w:link w:val="SubtitleChar"/>
    <w:qFormat/>
    <w:rsid w:val="00794D8A"/>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794D8A"/>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794D8A"/>
    <w:rPr>
      <w:rFonts w:ascii="Times New Roman" w:eastAsia="Times New Roman" w:hAnsi="Times New Roman" w:cs="Times New Roman"/>
      <w:sz w:val="28"/>
      <w:szCs w:val="24"/>
    </w:rPr>
  </w:style>
  <w:style w:type="paragraph" w:styleId="BodyText2">
    <w:name w:val="Body Text 2"/>
    <w:basedOn w:val="Normal"/>
    <w:link w:val="BodyText2Char"/>
    <w:semiHidden/>
    <w:unhideWhenUsed/>
    <w:rsid w:val="00794D8A"/>
    <w:pPr>
      <w:spacing w:after="0" w:line="240" w:lineRule="auto"/>
    </w:pPr>
    <w:rPr>
      <w:rFonts w:ascii="Times New Roman" w:eastAsia="Times New Roman" w:hAnsi="Times New Roman" w:cs="Times New Roman"/>
      <w:sz w:val="28"/>
      <w:szCs w:val="24"/>
    </w:rPr>
  </w:style>
  <w:style w:type="character" w:customStyle="1" w:styleId="BodyText3Char">
    <w:name w:val="Body Text 3 Char"/>
    <w:basedOn w:val="DefaultParagraphFont"/>
    <w:link w:val="BodyText3"/>
    <w:semiHidden/>
    <w:rsid w:val="00794D8A"/>
    <w:rPr>
      <w:rFonts w:ascii="Times New Roman" w:eastAsia="Times New Roman" w:hAnsi="Times New Roman" w:cs="Times New Roman"/>
      <w:b/>
      <w:bCs/>
      <w:sz w:val="28"/>
      <w:szCs w:val="24"/>
    </w:rPr>
  </w:style>
  <w:style w:type="paragraph" w:styleId="BodyText3">
    <w:name w:val="Body Text 3"/>
    <w:basedOn w:val="Normal"/>
    <w:link w:val="BodyText3Char"/>
    <w:semiHidden/>
    <w:unhideWhenUsed/>
    <w:rsid w:val="00794D8A"/>
    <w:pPr>
      <w:spacing w:after="0" w:line="240" w:lineRule="auto"/>
      <w:jc w:val="both"/>
    </w:pPr>
    <w:rPr>
      <w:rFonts w:ascii="Times New Roman" w:eastAsia="Times New Roman" w:hAnsi="Times New Roman" w:cs="Times New Roman"/>
      <w:b/>
      <w:bCs/>
      <w:sz w:val="28"/>
      <w:szCs w:val="24"/>
    </w:rPr>
  </w:style>
  <w:style w:type="character" w:customStyle="1" w:styleId="BodyTextIndent2Char">
    <w:name w:val="Body Text Indent 2 Char"/>
    <w:basedOn w:val="DefaultParagraphFont"/>
    <w:link w:val="BodyTextIndent2"/>
    <w:semiHidden/>
    <w:rsid w:val="00794D8A"/>
    <w:rPr>
      <w:rFonts w:ascii="Times New Roman" w:eastAsia="Times New Roman" w:hAnsi="Times New Roman" w:cs="Times New Roman"/>
      <w:sz w:val="28"/>
      <w:szCs w:val="24"/>
    </w:rPr>
  </w:style>
  <w:style w:type="paragraph" w:styleId="BodyTextIndent2">
    <w:name w:val="Body Text Indent 2"/>
    <w:basedOn w:val="Normal"/>
    <w:link w:val="BodyTextIndent2Char"/>
    <w:semiHidden/>
    <w:unhideWhenUsed/>
    <w:rsid w:val="00794D8A"/>
    <w:pPr>
      <w:spacing w:after="0" w:line="240" w:lineRule="auto"/>
      <w:ind w:left="360"/>
      <w:jc w:val="both"/>
    </w:pPr>
    <w:rPr>
      <w:rFonts w:ascii="Times New Roman" w:eastAsia="Times New Roman" w:hAnsi="Times New Roman" w:cs="Times New Roman"/>
      <w:sz w:val="28"/>
      <w:szCs w:val="24"/>
    </w:rPr>
  </w:style>
  <w:style w:type="character" w:customStyle="1" w:styleId="BodyTextIndent3Char">
    <w:name w:val="Body Text Indent 3 Char"/>
    <w:basedOn w:val="DefaultParagraphFont"/>
    <w:link w:val="BodyTextIndent3"/>
    <w:semiHidden/>
    <w:rsid w:val="00794D8A"/>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794D8A"/>
    <w:pPr>
      <w:spacing w:after="0" w:line="240" w:lineRule="auto"/>
      <w:ind w:left="720"/>
      <w:jc w:val="both"/>
    </w:pPr>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semiHidden/>
    <w:rsid w:val="00794D8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794D8A"/>
    <w:rPr>
      <w:b/>
      <w:bCs/>
    </w:rPr>
  </w:style>
  <w:style w:type="character" w:customStyle="1" w:styleId="BalloonTextChar">
    <w:name w:val="Balloon Text Char"/>
    <w:basedOn w:val="DefaultParagraphFont"/>
    <w:link w:val="BalloonText"/>
    <w:semiHidden/>
    <w:rsid w:val="00794D8A"/>
    <w:rPr>
      <w:rFonts w:ascii="Tahoma" w:eastAsia="Times New Roman" w:hAnsi="Tahoma" w:cs="Tahoma"/>
      <w:sz w:val="16"/>
      <w:szCs w:val="16"/>
    </w:rPr>
  </w:style>
  <w:style w:type="paragraph" w:styleId="BalloonText">
    <w:name w:val="Balloon Text"/>
    <w:basedOn w:val="Normal"/>
    <w:link w:val="BalloonTextChar"/>
    <w:semiHidden/>
    <w:unhideWhenUsed/>
    <w:rsid w:val="00794D8A"/>
    <w:pPr>
      <w:spacing w:after="0" w:line="240" w:lineRule="auto"/>
    </w:pPr>
    <w:rPr>
      <w:rFonts w:ascii="Tahoma" w:eastAsia="Times New Roman" w:hAnsi="Tahoma" w:cs="Tahoma"/>
      <w:sz w:val="16"/>
      <w:szCs w:val="16"/>
    </w:rPr>
  </w:style>
  <w:style w:type="paragraph" w:styleId="ListParagraph">
    <w:name w:val="List Paragraph"/>
    <w:basedOn w:val="Normal"/>
    <w:uiPriority w:val="34"/>
    <w:qFormat/>
    <w:rsid w:val="00794D8A"/>
    <w:pPr>
      <w:spacing w:after="0" w:line="240" w:lineRule="auto"/>
      <w:ind w:left="720"/>
      <w:contextualSpacing/>
    </w:pPr>
    <w:rPr>
      <w:rFonts w:ascii="Times New Roman" w:eastAsia="Times New Roman" w:hAnsi="Times New Roman" w:cs="Times New Roman"/>
      <w:sz w:val="24"/>
      <w:szCs w:val="24"/>
    </w:rPr>
  </w:style>
  <w:style w:type="paragraph" w:customStyle="1" w:styleId="RakstzRakstz">
    <w:name w:val="Rakstz. Rakstz."/>
    <w:basedOn w:val="Normal"/>
    <w:rsid w:val="00794D8A"/>
    <w:pPr>
      <w:spacing w:before="120" w:line="240" w:lineRule="exact"/>
      <w:ind w:firstLine="720"/>
      <w:jc w:val="both"/>
    </w:pPr>
    <w:rPr>
      <w:rFonts w:ascii="Verdana" w:eastAsia="Times New Roman" w:hAnsi="Verdana" w:cs="Times New Roman"/>
      <w:sz w:val="20"/>
      <w:szCs w:val="20"/>
      <w:lang w:val="en-US"/>
    </w:rPr>
  </w:style>
  <w:style w:type="paragraph" w:customStyle="1" w:styleId="naisf">
    <w:name w:val="naisf"/>
    <w:basedOn w:val="Normal"/>
    <w:rsid w:val="00794D8A"/>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TableText">
    <w:name w:val="Table Text"/>
    <w:basedOn w:val="Normal"/>
    <w:rsid w:val="00794D8A"/>
    <w:pPr>
      <w:spacing w:after="0" w:line="240" w:lineRule="auto"/>
      <w:jc w:val="both"/>
    </w:pPr>
    <w:rPr>
      <w:rFonts w:ascii="Times New Roman" w:eastAsia="Times New Roman" w:hAnsi="Times New Roman" w:cs="Times New Roman"/>
      <w:sz w:val="24"/>
      <w:szCs w:val="20"/>
    </w:rPr>
  </w:style>
  <w:style w:type="paragraph" w:customStyle="1" w:styleId="Char">
    <w:name w:val="Char"/>
    <w:basedOn w:val="Normal"/>
    <w:rsid w:val="00794D8A"/>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rsid w:val="00794D8A"/>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794D8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c">
    <w:name w:val="naisc"/>
    <w:basedOn w:val="Normal"/>
    <w:rsid w:val="00794D8A"/>
    <w:pPr>
      <w:spacing w:before="72" w:after="48" w:line="240" w:lineRule="auto"/>
      <w:jc w:val="center"/>
    </w:pPr>
    <w:rPr>
      <w:rFonts w:ascii="Times New Roman" w:eastAsia="Times New Roman" w:hAnsi="Times New Roman" w:cs="Times New Roman"/>
      <w:sz w:val="26"/>
      <w:szCs w:val="26"/>
      <w:lang w:eastAsia="lv-LV"/>
    </w:rPr>
  </w:style>
  <w:style w:type="paragraph" w:customStyle="1" w:styleId="RakstzRakstz2">
    <w:name w:val="Rakstz. Rakstz.2"/>
    <w:basedOn w:val="Normal"/>
    <w:rsid w:val="00794D8A"/>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
    <w:name w:val="Rakstz. Rakstz.3"/>
    <w:basedOn w:val="Normal"/>
    <w:rsid w:val="00794D8A"/>
    <w:pPr>
      <w:spacing w:before="120" w:line="240" w:lineRule="exact"/>
      <w:ind w:firstLine="720"/>
      <w:jc w:val="both"/>
    </w:pPr>
    <w:rPr>
      <w:rFonts w:ascii="Verdana" w:eastAsia="Times New Roman" w:hAnsi="Verdana" w:cs="Times New Roman"/>
      <w:sz w:val="20"/>
      <w:szCs w:val="20"/>
      <w:lang w:val="en-US"/>
    </w:rPr>
  </w:style>
  <w:style w:type="paragraph" w:customStyle="1" w:styleId="RakstzRakstz1">
    <w:name w:val="Rakstz. Rakstz.1"/>
    <w:basedOn w:val="Normal"/>
    <w:rsid w:val="00794D8A"/>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
    <w:name w:val="Rakstz. Rakstz.3 Char Char"/>
    <w:basedOn w:val="Normal"/>
    <w:rsid w:val="00794D8A"/>
    <w:pPr>
      <w:spacing w:before="120" w:line="240" w:lineRule="exact"/>
      <w:ind w:firstLine="720"/>
      <w:jc w:val="both"/>
    </w:pPr>
    <w:rPr>
      <w:rFonts w:ascii="Verdana" w:eastAsia="Times New Roman" w:hAnsi="Verdana" w:cs="Times New Roman"/>
      <w:sz w:val="20"/>
      <w:szCs w:val="20"/>
      <w:lang w:val="en-US"/>
    </w:rPr>
  </w:style>
  <w:style w:type="paragraph" w:customStyle="1" w:styleId="Ligumaapakspunkti">
    <w:name w:val="Liguma_apakspunkti"/>
    <w:basedOn w:val="Normal"/>
    <w:rsid w:val="00794D8A"/>
    <w:pPr>
      <w:numPr>
        <w:numId w:val="2"/>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794D8A"/>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794D8A"/>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794D8A"/>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794D8A"/>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794D8A"/>
    <w:pPr>
      <w:suppressAutoHyphens/>
      <w:overflowPunct w:val="0"/>
      <w:autoSpaceDE w:val="0"/>
      <w:spacing w:after="0" w:line="252" w:lineRule="auto"/>
      <w:ind w:left="566" w:right="19"/>
      <w:jc w:val="both"/>
    </w:pPr>
    <w:rPr>
      <w:rFonts w:ascii="Dutch TL" w:eastAsia="Times New Roman" w:hAnsi="Dutch TL" w:cs="Times New Roman"/>
      <w:color w:val="000000"/>
      <w:sz w:val="23"/>
      <w:szCs w:val="20"/>
      <w:lang w:eastAsia="ar-SA"/>
    </w:rPr>
  </w:style>
  <w:style w:type="paragraph" w:customStyle="1" w:styleId="ColorfulList-Accent11">
    <w:name w:val="Colorful List - Accent 11"/>
    <w:basedOn w:val="Normal"/>
    <w:qFormat/>
    <w:rsid w:val="00794D8A"/>
    <w:pPr>
      <w:suppressAutoHyphens/>
      <w:spacing w:after="200" w:line="276" w:lineRule="auto"/>
      <w:ind w:left="720"/>
    </w:pPr>
    <w:rPr>
      <w:rFonts w:ascii="Times New Roman" w:eastAsia="Calibri" w:hAnsi="Times New Roman" w:cs="Times New Roman"/>
      <w:kern w:val="22"/>
      <w:lang w:eastAsia="ar-SA"/>
    </w:rPr>
  </w:style>
  <w:style w:type="paragraph" w:customStyle="1" w:styleId="RakstzRakstz3CharCharCharChar">
    <w:name w:val="Rakstz. Rakstz.3 Char Char Char Char"/>
    <w:basedOn w:val="Normal"/>
    <w:rsid w:val="00794D8A"/>
    <w:pPr>
      <w:spacing w:before="120" w:line="240" w:lineRule="exact"/>
      <w:ind w:firstLine="720"/>
      <w:jc w:val="both"/>
    </w:pPr>
    <w:rPr>
      <w:rFonts w:ascii="Verdana" w:eastAsia="Times New Roman" w:hAnsi="Verdana" w:cs="Times New Roman"/>
      <w:sz w:val="20"/>
      <w:szCs w:val="20"/>
      <w:lang w:val="en-US"/>
    </w:rPr>
  </w:style>
  <w:style w:type="paragraph" w:customStyle="1" w:styleId="CharChar">
    <w:name w:val="Char Char"/>
    <w:basedOn w:val="Normal"/>
    <w:rsid w:val="00794D8A"/>
    <w:pPr>
      <w:spacing w:before="120" w:line="240" w:lineRule="exact"/>
      <w:ind w:firstLine="720"/>
      <w:jc w:val="both"/>
    </w:pPr>
    <w:rPr>
      <w:rFonts w:ascii="Verdana" w:eastAsia="Times New Roman" w:hAnsi="Verdana" w:cs="Times New Roman"/>
      <w:sz w:val="20"/>
      <w:szCs w:val="20"/>
      <w:lang w:val="en-US"/>
    </w:rPr>
  </w:style>
  <w:style w:type="paragraph" w:customStyle="1" w:styleId="tv2131">
    <w:name w:val="tv2131"/>
    <w:basedOn w:val="Normal"/>
    <w:rsid w:val="00794D8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xt1">
    <w:name w:val="txt1"/>
    <w:basedOn w:val="Normal"/>
    <w:rsid w:val="00794D8A"/>
    <w:pPr>
      <w:autoSpaceDE w:val="0"/>
      <w:autoSpaceDN w:val="0"/>
      <w:spacing w:after="0" w:line="240" w:lineRule="auto"/>
      <w:jc w:val="both"/>
    </w:pPr>
    <w:rPr>
      <w:rFonts w:ascii="Times New Roman" w:eastAsia="Times New Roman" w:hAnsi="Times New Roman" w:cs="Times New Roman"/>
      <w:sz w:val="20"/>
      <w:szCs w:val="20"/>
      <w:lang w:eastAsia="lv-LV"/>
    </w:rPr>
  </w:style>
  <w:style w:type="paragraph" w:customStyle="1" w:styleId="2ndlevelprovision">
    <w:name w:val="2nd level (provision)"/>
    <w:basedOn w:val="Normal"/>
    <w:rsid w:val="00794D8A"/>
    <w:pPr>
      <w:tabs>
        <w:tab w:val="left" w:pos="1080"/>
      </w:tabs>
      <w:overflowPunct w:val="0"/>
      <w:autoSpaceDE w:val="0"/>
      <w:autoSpaceDN w:val="0"/>
      <w:adjustRightInd w:val="0"/>
      <w:spacing w:before="120" w:after="120" w:line="240" w:lineRule="auto"/>
      <w:ind w:left="1080" w:hanging="1080"/>
      <w:jc w:val="both"/>
    </w:pPr>
    <w:rPr>
      <w:rFonts w:ascii="Times New Roman" w:eastAsia="MS Mincho" w:hAnsi="Times New Roman" w:cs="Times New Roman"/>
      <w:sz w:val="24"/>
      <w:szCs w:val="24"/>
      <w:lang w:val="fi-FI"/>
    </w:rPr>
  </w:style>
  <w:style w:type="paragraph" w:customStyle="1" w:styleId="WW-BodyText3">
    <w:name w:val="WW-Body Text 3"/>
    <w:basedOn w:val="Normal"/>
    <w:rsid w:val="00794D8A"/>
    <w:pPr>
      <w:widowControl w:val="0"/>
      <w:suppressAutoHyphens/>
      <w:spacing w:after="0" w:line="240" w:lineRule="auto"/>
      <w:jc w:val="both"/>
    </w:pPr>
    <w:rPr>
      <w:rFonts w:ascii="Times New Roman" w:eastAsia="Times New Roman" w:hAnsi="Times New Roman" w:cs="Times New Roman"/>
      <w:sz w:val="24"/>
      <w:szCs w:val="20"/>
      <w:lang w:eastAsia="lv-LV"/>
    </w:rPr>
  </w:style>
  <w:style w:type="paragraph" w:customStyle="1" w:styleId="Parasts1">
    <w:name w:val="Parasts1"/>
    <w:rsid w:val="00794D8A"/>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Galvene1">
    <w:name w:val="Galvene1"/>
    <w:basedOn w:val="Parasts1"/>
    <w:rsid w:val="00794D8A"/>
    <w:pPr>
      <w:tabs>
        <w:tab w:val="center" w:pos="4153"/>
        <w:tab w:val="right" w:pos="8306"/>
      </w:tabs>
    </w:pPr>
  </w:style>
  <w:style w:type="paragraph" w:customStyle="1" w:styleId="Kjene1">
    <w:name w:val="Kājene1"/>
    <w:basedOn w:val="Parasts1"/>
    <w:rsid w:val="00794D8A"/>
    <w:pPr>
      <w:widowControl w:val="0"/>
      <w:tabs>
        <w:tab w:val="center" w:pos="4320"/>
        <w:tab w:val="right" w:pos="8640"/>
      </w:tabs>
      <w:overflowPunct w:val="0"/>
      <w:autoSpaceDE w:val="0"/>
    </w:pPr>
    <w:rPr>
      <w:kern w:val="3"/>
      <w:sz w:val="20"/>
      <w:szCs w:val="20"/>
      <w:lang w:val="en-GB"/>
    </w:rPr>
  </w:style>
  <w:style w:type="character" w:customStyle="1" w:styleId="HeaderCharCharChar">
    <w:name w:val="Header Char Char Char"/>
    <w:rsid w:val="00794D8A"/>
    <w:rPr>
      <w:lang w:val="x-none" w:eastAsia="lv-LV" w:bidi="ar-SA"/>
    </w:rPr>
  </w:style>
  <w:style w:type="character" w:customStyle="1" w:styleId="Noklusjumarindkopasfonts1">
    <w:name w:val="Noklusējuma rindkopas fonts1"/>
    <w:rsid w:val="00794D8A"/>
  </w:style>
  <w:style w:type="table" w:styleId="TableGrid">
    <w:name w:val="Table Grid"/>
    <w:basedOn w:val="TableNormal"/>
    <w:rsid w:val="00794D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6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lv/iubcpv/parent/232/clasif/main/" TargetMode="External"/><Relationship Id="rId18" Type="http://schemas.openxmlformats.org/officeDocument/2006/relationships/hyperlink" Target="http://likumi.lv/doc.php?id=13353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ventspilsnd.lv" TargetMode="External"/><Relationship Id="rId17" Type="http://schemas.openxmlformats.org/officeDocument/2006/relationships/hyperlink" Target="http://www.ventspilsnd.lv" TargetMode="External"/><Relationship Id="rId2" Type="http://schemas.openxmlformats.org/officeDocument/2006/relationships/numbering" Target="numbering.xml"/><Relationship Id="rId16" Type="http://schemas.openxmlformats.org/officeDocument/2006/relationships/hyperlink" Target="http://www.iub.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ntspilsnd.lv" TargetMode="External"/><Relationship Id="rId5" Type="http://schemas.openxmlformats.org/officeDocument/2006/relationships/settings" Target="settings.xml"/><Relationship Id="rId15" Type="http://schemas.openxmlformats.org/officeDocument/2006/relationships/hyperlink" Target="http://www.ventspilsnd.lv" TargetMode="External"/><Relationship Id="rId10" Type="http://schemas.openxmlformats.org/officeDocument/2006/relationships/hyperlink" Target="http://www.ventspilsnd.lv" TargetMode="External"/><Relationship Id="rId19" Type="http://schemas.openxmlformats.org/officeDocument/2006/relationships/hyperlink" Target="http://likumi.lv/doc.php?id=133536" TargetMode="External"/><Relationship Id="rId4" Type="http://schemas.microsoft.com/office/2007/relationships/stylesWithEffects" Target="stylesWithEffects.xml"/><Relationship Id="rId9" Type="http://schemas.openxmlformats.org/officeDocument/2006/relationships/hyperlink" Target="http://www.ventspilsnd.lv" TargetMode="External"/><Relationship Id="rId14" Type="http://schemas.openxmlformats.org/officeDocument/2006/relationships/hyperlink" Target="http://www.iub.gov.lv/"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B01AC-01E8-4CF9-9464-F53D0CCC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42648</Words>
  <Characters>24310</Characters>
  <Application>Microsoft Office Word</Application>
  <DocSecurity>0</DocSecurity>
  <Lines>202</Lines>
  <Paragraphs>133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VND Office user</cp:lastModifiedBy>
  <cp:revision>7</cp:revision>
  <dcterms:created xsi:type="dcterms:W3CDTF">2016-06-15T12:56:00Z</dcterms:created>
  <dcterms:modified xsi:type="dcterms:W3CDTF">2016-06-17T07:25:00Z</dcterms:modified>
</cp:coreProperties>
</file>