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3A15" w14:textId="40310108" w:rsidR="00F720DB" w:rsidRDefault="00F720DB" w:rsidP="00A04587">
      <w:pPr>
        <w:ind w:left="-284" w:firstLine="284"/>
        <w:jc w:val="right"/>
        <w:rPr>
          <w:rFonts w:eastAsia="Calibri"/>
          <w:b/>
          <w:szCs w:val="24"/>
        </w:rPr>
      </w:pPr>
      <w:r w:rsidRPr="00F720DB">
        <w:rPr>
          <w:rFonts w:eastAsia="Calibri"/>
          <w:b/>
          <w:szCs w:val="24"/>
        </w:rPr>
        <w:t>Pielikums Nr.1</w:t>
      </w:r>
    </w:p>
    <w:p w14:paraId="330155AA" w14:textId="77777777" w:rsidR="0017276C" w:rsidRDefault="0017276C" w:rsidP="00A04587">
      <w:pPr>
        <w:ind w:left="-284" w:firstLine="284"/>
        <w:jc w:val="right"/>
        <w:rPr>
          <w:rFonts w:eastAsia="Calibri"/>
          <w:b/>
          <w:szCs w:val="24"/>
        </w:rPr>
      </w:pPr>
    </w:p>
    <w:p w14:paraId="13DA03B6" w14:textId="5BD82FC2" w:rsidR="0017276C" w:rsidRPr="0017276C" w:rsidRDefault="0017276C" w:rsidP="00A04587">
      <w:pPr>
        <w:ind w:left="-284" w:firstLine="284"/>
        <w:jc w:val="right"/>
        <w:rPr>
          <w:rFonts w:eastAsia="Calibri"/>
          <w:bCs/>
          <w:szCs w:val="24"/>
        </w:rPr>
      </w:pPr>
      <w:r w:rsidRPr="0017276C">
        <w:rPr>
          <w:rFonts w:eastAsia="Calibri"/>
          <w:bCs/>
          <w:szCs w:val="24"/>
        </w:rPr>
        <w:t>APSTIPRINĀTI</w:t>
      </w:r>
    </w:p>
    <w:p w14:paraId="48E310F6" w14:textId="77777777" w:rsidR="0017276C" w:rsidRDefault="0017276C" w:rsidP="00A04587">
      <w:pPr>
        <w:ind w:left="-284" w:firstLine="284"/>
        <w:jc w:val="right"/>
        <w:rPr>
          <w:szCs w:val="24"/>
          <w:lang w:val="de-DE"/>
        </w:rPr>
      </w:pPr>
      <w:r>
        <w:rPr>
          <w:szCs w:val="24"/>
          <w:lang w:val="de-DE"/>
        </w:rPr>
        <w:t xml:space="preserve">Ar </w:t>
      </w:r>
      <w:r w:rsidR="00F720DB" w:rsidRPr="00F720DB">
        <w:rPr>
          <w:szCs w:val="24"/>
          <w:lang w:val="de-DE"/>
        </w:rPr>
        <w:t xml:space="preserve">Ventspils novada </w:t>
      </w:r>
      <w:proofErr w:type="spellStart"/>
      <w:r w:rsidR="00F720DB" w:rsidRPr="00F720DB">
        <w:rPr>
          <w:szCs w:val="24"/>
          <w:lang w:val="de-DE"/>
        </w:rPr>
        <w:t>domes</w:t>
      </w:r>
      <w:proofErr w:type="spellEnd"/>
    </w:p>
    <w:p w14:paraId="2ED70A93" w14:textId="2490412C" w:rsidR="00F720DB" w:rsidRPr="00F720DB" w:rsidRDefault="00CF7486" w:rsidP="00A04587">
      <w:pPr>
        <w:ind w:left="-284" w:firstLine="284"/>
        <w:jc w:val="right"/>
        <w:rPr>
          <w:szCs w:val="24"/>
          <w:lang w:val="de-DE"/>
        </w:rPr>
      </w:pPr>
      <w:r>
        <w:rPr>
          <w:szCs w:val="24"/>
          <w:lang w:val="de-DE"/>
        </w:rPr>
        <w:t>2021</w:t>
      </w:r>
      <w:r w:rsidR="00AC2178">
        <w:rPr>
          <w:szCs w:val="24"/>
          <w:lang w:val="de-DE"/>
        </w:rPr>
        <w:t>.</w:t>
      </w:r>
      <w:r w:rsidR="0017276C">
        <w:rPr>
          <w:szCs w:val="24"/>
          <w:lang w:val="de-DE"/>
        </w:rPr>
        <w:t xml:space="preserve">gada 26.augusta </w:t>
      </w:r>
      <w:proofErr w:type="spellStart"/>
      <w:r w:rsidR="00AC2178">
        <w:rPr>
          <w:szCs w:val="24"/>
          <w:lang w:val="de-DE"/>
        </w:rPr>
        <w:t>lēmum</w:t>
      </w:r>
      <w:r w:rsidR="0017276C">
        <w:rPr>
          <w:szCs w:val="24"/>
          <w:lang w:val="de-DE"/>
        </w:rPr>
        <w:t>u</w:t>
      </w:r>
      <w:proofErr w:type="spellEnd"/>
    </w:p>
    <w:p w14:paraId="0ABD862B" w14:textId="725A94EB"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503655">
        <w:rPr>
          <w:szCs w:val="24"/>
          <w:lang w:val="de-DE"/>
        </w:rPr>
        <w:t xml:space="preserve"> </w:t>
      </w:r>
      <w:r w:rsidR="001D432A">
        <w:rPr>
          <w:szCs w:val="24"/>
          <w:lang w:val="de-DE"/>
        </w:rPr>
        <w:t>6</w:t>
      </w:r>
      <w:r w:rsidR="00630F7B" w:rsidRPr="00A21ECA">
        <w:rPr>
          <w:szCs w:val="24"/>
          <w:lang w:val="de-DE"/>
        </w:rPr>
        <w:t>,</w:t>
      </w:r>
      <w:r w:rsidR="00503655">
        <w:rPr>
          <w:szCs w:val="24"/>
          <w:lang w:val="de-DE"/>
        </w:rPr>
        <w:t xml:space="preserve"> </w:t>
      </w:r>
      <w:r w:rsidR="001D432A">
        <w:rPr>
          <w:szCs w:val="24"/>
          <w:lang w:val="de-DE"/>
        </w:rPr>
        <w:t>16</w:t>
      </w:r>
      <w:r w:rsidR="00A21ECA">
        <w:rPr>
          <w:szCs w:val="24"/>
          <w:lang w:val="de-DE"/>
        </w:rPr>
        <w:t>.</w:t>
      </w:r>
      <w:r w:rsidR="00544EA8" w:rsidRPr="00A21ECA">
        <w:rPr>
          <w:szCs w:val="24"/>
          <w:lang w:val="de-DE"/>
        </w:rPr>
        <w:t>§</w:t>
      </w:r>
      <w:r>
        <w:rPr>
          <w:szCs w:val="24"/>
          <w:lang w:val="de-DE"/>
        </w:rPr>
        <w:t>)</w:t>
      </w:r>
    </w:p>
    <w:p w14:paraId="23D0CE27" w14:textId="77777777" w:rsidR="00F326FA" w:rsidRDefault="00F326FA" w:rsidP="00A04587">
      <w:pPr>
        <w:jc w:val="both"/>
        <w:rPr>
          <w:rFonts w:eastAsia="Calibri"/>
          <w:szCs w:val="24"/>
        </w:rPr>
      </w:pPr>
    </w:p>
    <w:p w14:paraId="1C81804B" w14:textId="77777777" w:rsidR="00B97AC2" w:rsidRPr="00F720DB" w:rsidRDefault="00B97AC2" w:rsidP="00A04587">
      <w:pPr>
        <w:jc w:val="both"/>
        <w:rPr>
          <w:rFonts w:eastAsia="Calibri"/>
          <w:szCs w:val="24"/>
        </w:rPr>
      </w:pPr>
    </w:p>
    <w:p w14:paraId="31A3A00B" w14:textId="3988E00D" w:rsidR="0017276C" w:rsidRDefault="00AA757A" w:rsidP="00AA757A">
      <w:pPr>
        <w:ind w:firstLine="142"/>
        <w:jc w:val="center"/>
        <w:rPr>
          <w:rFonts w:eastAsia="Calibri"/>
          <w:b/>
          <w:sz w:val="26"/>
          <w:szCs w:val="26"/>
          <w:u w:val="single"/>
        </w:rPr>
      </w:pPr>
      <w:r>
        <w:rPr>
          <w:rFonts w:eastAsia="Calibri"/>
          <w:b/>
          <w:sz w:val="26"/>
          <w:szCs w:val="26"/>
          <w:u w:val="single"/>
        </w:rPr>
        <w:t>NEKUSTAM</w:t>
      </w:r>
      <w:r w:rsidR="00805CAC">
        <w:rPr>
          <w:rFonts w:eastAsia="Calibri"/>
          <w:b/>
          <w:sz w:val="26"/>
          <w:szCs w:val="26"/>
          <w:u w:val="single"/>
        </w:rPr>
        <w:t>Ā</w:t>
      </w:r>
      <w:r w:rsidR="00F8101D" w:rsidRPr="00AA757A">
        <w:rPr>
          <w:rFonts w:eastAsia="Calibri"/>
          <w:b/>
          <w:sz w:val="26"/>
          <w:szCs w:val="26"/>
          <w:u w:val="single"/>
        </w:rPr>
        <w:t xml:space="preserve"> ĪPAŠUM</w:t>
      </w:r>
      <w:r w:rsidR="00805CAC">
        <w:rPr>
          <w:rFonts w:eastAsia="Calibri"/>
          <w:b/>
          <w:sz w:val="26"/>
          <w:szCs w:val="26"/>
          <w:u w:val="single"/>
        </w:rPr>
        <w:t>A</w:t>
      </w:r>
    </w:p>
    <w:p w14:paraId="2A11CB79" w14:textId="47890E76" w:rsidR="00805CAC" w:rsidRDefault="00F720DB" w:rsidP="00AA757A">
      <w:pPr>
        <w:ind w:firstLine="142"/>
        <w:jc w:val="center"/>
        <w:rPr>
          <w:rFonts w:eastAsia="Calibri"/>
          <w:b/>
          <w:sz w:val="26"/>
          <w:szCs w:val="26"/>
          <w:u w:val="single"/>
        </w:rPr>
      </w:pPr>
      <w:r w:rsidRPr="00AA757A">
        <w:rPr>
          <w:rFonts w:eastAsia="Calibri"/>
          <w:b/>
          <w:sz w:val="26"/>
          <w:szCs w:val="26"/>
          <w:u w:val="single"/>
        </w:rPr>
        <w:t xml:space="preserve"> </w:t>
      </w:r>
      <w:r w:rsidR="00805CAC">
        <w:rPr>
          <w:rFonts w:eastAsia="Calibri"/>
          <w:b/>
          <w:sz w:val="26"/>
          <w:szCs w:val="26"/>
          <w:u w:val="single"/>
        </w:rPr>
        <w:t>PARKA</w:t>
      </w:r>
      <w:r w:rsidR="00AA757A" w:rsidRPr="00AA757A">
        <w:rPr>
          <w:rFonts w:eastAsia="Calibri"/>
          <w:b/>
          <w:sz w:val="26"/>
          <w:szCs w:val="26"/>
          <w:u w:val="single"/>
        </w:rPr>
        <w:t xml:space="preserve"> IEL</w:t>
      </w:r>
      <w:r w:rsidR="0017276C">
        <w:rPr>
          <w:rFonts w:eastAsia="Calibri"/>
          <w:b/>
          <w:sz w:val="26"/>
          <w:szCs w:val="26"/>
          <w:u w:val="single"/>
        </w:rPr>
        <w:t>A</w:t>
      </w:r>
      <w:r w:rsidR="00AA757A" w:rsidRPr="00AA757A">
        <w:rPr>
          <w:rFonts w:eastAsia="Calibri"/>
          <w:b/>
          <w:sz w:val="26"/>
          <w:szCs w:val="26"/>
          <w:u w:val="single"/>
        </w:rPr>
        <w:t xml:space="preserve"> </w:t>
      </w:r>
      <w:r w:rsidR="00805CAC">
        <w:rPr>
          <w:rFonts w:eastAsia="Calibri"/>
          <w:b/>
          <w:sz w:val="26"/>
          <w:szCs w:val="26"/>
          <w:u w:val="single"/>
        </w:rPr>
        <w:t>3</w:t>
      </w:r>
      <w:r w:rsidR="00AA757A" w:rsidRPr="00AA757A">
        <w:rPr>
          <w:rFonts w:eastAsia="Calibri"/>
          <w:b/>
          <w:sz w:val="26"/>
          <w:szCs w:val="26"/>
          <w:u w:val="single"/>
        </w:rPr>
        <w:t xml:space="preserve">, </w:t>
      </w:r>
      <w:r w:rsidR="00805CAC">
        <w:rPr>
          <w:rFonts w:eastAsia="Calibri"/>
          <w:b/>
          <w:sz w:val="26"/>
          <w:szCs w:val="26"/>
          <w:u w:val="single"/>
        </w:rPr>
        <w:t>PILTENĒ</w:t>
      </w:r>
      <w:r w:rsidR="00AA757A" w:rsidRPr="00AA757A">
        <w:rPr>
          <w:rFonts w:eastAsia="Calibri"/>
          <w:b/>
          <w:sz w:val="26"/>
          <w:szCs w:val="26"/>
          <w:u w:val="single"/>
        </w:rPr>
        <w:t>,</w:t>
      </w:r>
      <w:r w:rsidR="0017276C" w:rsidRPr="0017276C">
        <w:rPr>
          <w:rFonts w:eastAsia="Calibri"/>
          <w:b/>
          <w:sz w:val="26"/>
          <w:szCs w:val="26"/>
          <w:u w:val="single"/>
        </w:rPr>
        <w:t xml:space="preserve"> </w:t>
      </w:r>
      <w:r w:rsidR="0017276C">
        <w:rPr>
          <w:rFonts w:eastAsia="Calibri"/>
          <w:b/>
          <w:sz w:val="26"/>
          <w:szCs w:val="26"/>
          <w:u w:val="single"/>
        </w:rPr>
        <w:t>VENTSPILS NOVADĀ,</w:t>
      </w:r>
    </w:p>
    <w:p w14:paraId="2F2373B8" w14:textId="39E53AE9" w:rsidR="00F720DB" w:rsidRPr="00AA757A" w:rsidRDefault="00AA757A" w:rsidP="00AA757A">
      <w:pPr>
        <w:ind w:firstLine="142"/>
        <w:jc w:val="center"/>
        <w:rPr>
          <w:rFonts w:eastAsia="Calibri"/>
          <w:b/>
          <w:sz w:val="26"/>
          <w:szCs w:val="26"/>
          <w:u w:val="single"/>
        </w:rPr>
      </w:pPr>
      <w:r w:rsidRPr="00AA757A">
        <w:rPr>
          <w:rFonts w:eastAsia="Calibri"/>
          <w:b/>
          <w:sz w:val="22"/>
          <w:szCs w:val="22"/>
          <w:u w:val="single"/>
        </w:rPr>
        <w:t xml:space="preserve"> </w:t>
      </w:r>
      <w:r w:rsidR="00F720DB" w:rsidRPr="00AA757A">
        <w:rPr>
          <w:rFonts w:eastAsia="Calibri"/>
          <w:b/>
          <w:sz w:val="26"/>
          <w:szCs w:val="26"/>
          <w:u w:val="single"/>
        </w:rPr>
        <w:t xml:space="preserve"> IZSOLES NOTEIKUMI</w:t>
      </w:r>
    </w:p>
    <w:p w14:paraId="7E1B35B4" w14:textId="77777777" w:rsidR="00F326FA" w:rsidRPr="00F720DB" w:rsidRDefault="00F326FA" w:rsidP="00AD7182">
      <w:pPr>
        <w:rPr>
          <w:rFonts w:eastAsia="Calibri"/>
          <w:b/>
          <w:sz w:val="26"/>
          <w:szCs w:val="26"/>
        </w:rPr>
      </w:pPr>
    </w:p>
    <w:p w14:paraId="74E82EC0" w14:textId="77777777"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14:paraId="0A567F67" w14:textId="568B40B1" w:rsidR="00D446FA" w:rsidRPr="00F720DB" w:rsidRDefault="00F720DB" w:rsidP="00D446FA">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w:t>
      </w:r>
      <w:r w:rsidR="00D446FA">
        <w:rPr>
          <w:rFonts w:eastAsia="Calibri"/>
          <w:szCs w:val="24"/>
        </w:rPr>
        <w:t>nekustam</w:t>
      </w:r>
      <w:r w:rsidR="00805CAC">
        <w:rPr>
          <w:rFonts w:eastAsia="Calibri"/>
          <w:szCs w:val="24"/>
        </w:rPr>
        <w:t>ā</w:t>
      </w:r>
      <w:r w:rsidR="00D446FA">
        <w:rPr>
          <w:rFonts w:eastAsia="Calibri"/>
          <w:szCs w:val="24"/>
        </w:rPr>
        <w:t xml:space="preserve"> īpašum</w:t>
      </w:r>
      <w:r w:rsidR="00805CAC">
        <w:rPr>
          <w:rFonts w:eastAsia="Calibri"/>
          <w:szCs w:val="24"/>
        </w:rPr>
        <w:t xml:space="preserve">a </w:t>
      </w:r>
      <w:r w:rsidR="00805CAC" w:rsidRPr="006E05A3">
        <w:rPr>
          <w:rFonts w:eastAsia="Calibri"/>
          <w:b/>
          <w:bCs/>
          <w:szCs w:val="24"/>
        </w:rPr>
        <w:t>Parka</w:t>
      </w:r>
      <w:r w:rsidR="00D446FA" w:rsidRPr="006E05A3">
        <w:rPr>
          <w:rFonts w:eastAsia="Calibri"/>
          <w:b/>
          <w:bCs/>
          <w:szCs w:val="24"/>
        </w:rPr>
        <w:t xml:space="preserve"> iela </w:t>
      </w:r>
      <w:r w:rsidR="00CF7486" w:rsidRPr="006E05A3">
        <w:rPr>
          <w:rFonts w:eastAsia="Calibri"/>
          <w:b/>
          <w:bCs/>
          <w:szCs w:val="24"/>
        </w:rPr>
        <w:t>3</w:t>
      </w:r>
      <w:r w:rsidR="00D446FA" w:rsidRPr="006E05A3">
        <w:rPr>
          <w:rFonts w:eastAsia="Calibri"/>
          <w:b/>
          <w:bCs/>
          <w:szCs w:val="24"/>
        </w:rPr>
        <w:t xml:space="preserve"> (kadastra Nr.</w:t>
      </w:r>
      <w:r w:rsidR="00D446FA" w:rsidRPr="006E05A3">
        <w:rPr>
          <w:b/>
          <w:bCs/>
          <w:szCs w:val="24"/>
        </w:rPr>
        <w:t xml:space="preserve"> </w:t>
      </w:r>
      <w:r w:rsidR="00D446FA" w:rsidRPr="006E05A3">
        <w:rPr>
          <w:rFonts w:eastAsia="Calibri"/>
          <w:b/>
          <w:bCs/>
          <w:szCs w:val="24"/>
        </w:rPr>
        <w:t>98</w:t>
      </w:r>
      <w:r w:rsidR="00805CAC" w:rsidRPr="006E05A3">
        <w:rPr>
          <w:rFonts w:eastAsia="Calibri"/>
          <w:b/>
          <w:bCs/>
          <w:szCs w:val="24"/>
        </w:rPr>
        <w:t>330070016</w:t>
      </w:r>
      <w:r w:rsidR="00D446FA" w:rsidRPr="006E05A3">
        <w:rPr>
          <w:rFonts w:eastAsia="Calibri"/>
          <w:b/>
          <w:bCs/>
          <w:szCs w:val="24"/>
          <w:lang w:eastAsia="lv-LV"/>
        </w:rPr>
        <w:t xml:space="preserve">), </w:t>
      </w:r>
      <w:r w:rsidR="00805CAC" w:rsidRPr="006E05A3">
        <w:rPr>
          <w:rFonts w:eastAsia="Calibri"/>
          <w:b/>
          <w:bCs/>
          <w:szCs w:val="24"/>
          <w:lang w:eastAsia="lv-LV"/>
        </w:rPr>
        <w:t>Piltenē</w:t>
      </w:r>
      <w:r w:rsidR="00D446FA" w:rsidRPr="00F720DB">
        <w:rPr>
          <w:rFonts w:eastAsia="Calibri"/>
          <w:szCs w:val="24"/>
          <w:lang w:eastAsia="lv-LV"/>
        </w:rPr>
        <w:t>,</w:t>
      </w:r>
      <w:r w:rsidR="00D446FA" w:rsidRPr="00F720DB">
        <w:rPr>
          <w:rFonts w:eastAsia="Calibri"/>
          <w:szCs w:val="24"/>
        </w:rPr>
        <w:t xml:space="preserve"> (turpmāk tekstā – Īpašums) atsavināšana.</w:t>
      </w:r>
    </w:p>
    <w:p w14:paraId="33624B71"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14:paraId="5CF4EA4B" w14:textId="1D9729C6" w:rsid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14:paraId="4B2A6406" w14:textId="07509243" w:rsidR="006E61C1" w:rsidRDefault="006E05A3" w:rsidP="00A04587">
      <w:pPr>
        <w:numPr>
          <w:ilvl w:val="1"/>
          <w:numId w:val="3"/>
        </w:numPr>
        <w:tabs>
          <w:tab w:val="num" w:pos="567"/>
        </w:tabs>
        <w:ind w:left="567"/>
        <w:jc w:val="both"/>
        <w:rPr>
          <w:rFonts w:eastAsia="Calibri"/>
          <w:szCs w:val="24"/>
        </w:rPr>
      </w:pPr>
      <w:r>
        <w:rPr>
          <w:rFonts w:eastAsia="Calibri"/>
          <w:szCs w:val="24"/>
        </w:rPr>
        <w:t>A</w:t>
      </w:r>
      <w:r w:rsidR="006E61C1">
        <w:rPr>
          <w:rFonts w:eastAsia="Calibri"/>
          <w:szCs w:val="24"/>
        </w:rPr>
        <w:t xml:space="preserve">tsavināšanas veids – </w:t>
      </w:r>
      <w:r w:rsidR="006E61C1" w:rsidRPr="006E05A3">
        <w:rPr>
          <w:rFonts w:eastAsia="Calibri"/>
          <w:b/>
          <w:bCs/>
          <w:szCs w:val="24"/>
        </w:rPr>
        <w:t>elektroniskā izsole ar augšupejošu soli</w:t>
      </w:r>
      <w:r w:rsidR="006E61C1">
        <w:rPr>
          <w:rFonts w:eastAsia="Calibri"/>
          <w:szCs w:val="24"/>
        </w:rPr>
        <w:t>.</w:t>
      </w:r>
    </w:p>
    <w:p w14:paraId="3C6CE34C" w14:textId="19327589" w:rsidR="006E05A3" w:rsidRDefault="006E05A3" w:rsidP="00A04587">
      <w:pPr>
        <w:numPr>
          <w:ilvl w:val="1"/>
          <w:numId w:val="3"/>
        </w:numPr>
        <w:tabs>
          <w:tab w:val="num" w:pos="567"/>
        </w:tabs>
        <w:ind w:left="567"/>
        <w:jc w:val="both"/>
        <w:rPr>
          <w:rFonts w:eastAsia="Calibri"/>
          <w:szCs w:val="24"/>
        </w:rPr>
      </w:pPr>
      <w:r>
        <w:rPr>
          <w:rFonts w:eastAsia="Calibri"/>
          <w:szCs w:val="24"/>
        </w:rPr>
        <w:t xml:space="preserve">Izsoles sākumcena (nosacītā cena): </w:t>
      </w:r>
      <w:r w:rsidRPr="006E05A3">
        <w:rPr>
          <w:rFonts w:eastAsia="Calibri"/>
          <w:b/>
          <w:bCs/>
          <w:szCs w:val="24"/>
        </w:rPr>
        <w:t>11</w:t>
      </w:r>
      <w:r>
        <w:rPr>
          <w:rFonts w:eastAsia="Calibri"/>
          <w:b/>
          <w:bCs/>
          <w:szCs w:val="24"/>
        </w:rPr>
        <w:t xml:space="preserve"> </w:t>
      </w:r>
      <w:r w:rsidRPr="006E05A3">
        <w:rPr>
          <w:rFonts w:eastAsia="Calibri"/>
          <w:b/>
          <w:bCs/>
          <w:szCs w:val="24"/>
        </w:rPr>
        <w:t>500 EUR</w:t>
      </w:r>
      <w:r>
        <w:rPr>
          <w:rFonts w:eastAsia="Calibri"/>
          <w:szCs w:val="24"/>
        </w:rPr>
        <w:t xml:space="preserve"> (vienpadsmit tūkstoši pieci simti </w:t>
      </w:r>
      <w:proofErr w:type="spellStart"/>
      <w:r w:rsidRPr="006E05A3">
        <w:rPr>
          <w:rFonts w:eastAsia="Calibri"/>
          <w:i/>
          <w:iCs/>
          <w:szCs w:val="24"/>
        </w:rPr>
        <w:t>euro</w:t>
      </w:r>
      <w:proofErr w:type="spellEnd"/>
      <w:r>
        <w:rPr>
          <w:rFonts w:eastAsia="Calibri"/>
          <w:szCs w:val="24"/>
        </w:rPr>
        <w:t>).</w:t>
      </w:r>
    </w:p>
    <w:p w14:paraId="4007148E" w14:textId="0FB1EC88" w:rsidR="0011373E" w:rsidRPr="00C509B9" w:rsidRDefault="006E05A3" w:rsidP="00925C1E">
      <w:pPr>
        <w:numPr>
          <w:ilvl w:val="1"/>
          <w:numId w:val="3"/>
        </w:numPr>
        <w:tabs>
          <w:tab w:val="num" w:pos="567"/>
        </w:tabs>
        <w:ind w:left="567"/>
        <w:jc w:val="both"/>
        <w:rPr>
          <w:rFonts w:eastAsia="Calibri"/>
          <w:szCs w:val="24"/>
        </w:rPr>
      </w:pPr>
      <w:r w:rsidRPr="00C509B9">
        <w:rPr>
          <w:rFonts w:eastAsia="Calibri"/>
          <w:szCs w:val="24"/>
        </w:rPr>
        <w:t xml:space="preserve">Maksāšanas līdzekļi: </w:t>
      </w:r>
      <w:proofErr w:type="spellStart"/>
      <w:r w:rsidRPr="00C509B9">
        <w:rPr>
          <w:rFonts w:eastAsia="Calibri"/>
          <w:i/>
          <w:iCs/>
          <w:szCs w:val="24"/>
        </w:rPr>
        <w:t>euro</w:t>
      </w:r>
      <w:proofErr w:type="spellEnd"/>
      <w:r w:rsidRPr="00C509B9">
        <w:rPr>
          <w:rFonts w:eastAsia="Calibri"/>
          <w:szCs w:val="24"/>
        </w:rPr>
        <w:t xml:space="preserve"> (100% apmērā)</w:t>
      </w:r>
      <w:r w:rsidR="00C509B9" w:rsidRPr="00C509B9">
        <w:rPr>
          <w:rFonts w:eastAsia="Calibri"/>
          <w:szCs w:val="24"/>
        </w:rPr>
        <w:t xml:space="preserve">; </w:t>
      </w:r>
      <w:r w:rsidR="0011373E" w:rsidRPr="00C509B9">
        <w:rPr>
          <w:rFonts w:eastAsia="Calibri"/>
          <w:szCs w:val="24"/>
        </w:rPr>
        <w:t xml:space="preserve">Izsoles solis: </w:t>
      </w:r>
      <w:r w:rsidR="0011373E" w:rsidRPr="00C509B9">
        <w:rPr>
          <w:rFonts w:eastAsia="Calibri"/>
          <w:b/>
          <w:bCs/>
          <w:szCs w:val="24"/>
        </w:rPr>
        <w:t>500 EUR</w:t>
      </w:r>
      <w:r w:rsidR="0011373E" w:rsidRPr="00C509B9">
        <w:rPr>
          <w:rFonts w:eastAsia="Calibri"/>
          <w:szCs w:val="24"/>
        </w:rPr>
        <w:t xml:space="preserve"> (pieci simti </w:t>
      </w:r>
      <w:proofErr w:type="spellStart"/>
      <w:r w:rsidR="0011373E" w:rsidRPr="00C509B9">
        <w:rPr>
          <w:rFonts w:eastAsia="Calibri"/>
          <w:i/>
          <w:iCs/>
          <w:szCs w:val="24"/>
        </w:rPr>
        <w:t>euro</w:t>
      </w:r>
      <w:proofErr w:type="spellEnd"/>
      <w:r w:rsidR="0011373E" w:rsidRPr="00C509B9">
        <w:rPr>
          <w:rFonts w:eastAsia="Calibri"/>
          <w:szCs w:val="24"/>
        </w:rPr>
        <w:t>).</w:t>
      </w:r>
    </w:p>
    <w:p w14:paraId="143AF6DC" w14:textId="2835D06E" w:rsidR="0011373E" w:rsidRPr="00F720DB" w:rsidRDefault="0011373E" w:rsidP="00A04587">
      <w:pPr>
        <w:numPr>
          <w:ilvl w:val="1"/>
          <w:numId w:val="3"/>
        </w:numPr>
        <w:tabs>
          <w:tab w:val="num" w:pos="567"/>
        </w:tabs>
        <w:ind w:left="567"/>
        <w:jc w:val="both"/>
        <w:rPr>
          <w:rFonts w:eastAsia="Calibri"/>
          <w:szCs w:val="24"/>
        </w:rPr>
      </w:pPr>
      <w:r>
        <w:rPr>
          <w:rFonts w:eastAsia="Calibri"/>
          <w:szCs w:val="24"/>
        </w:rPr>
        <w:t xml:space="preserve">Ar </w:t>
      </w:r>
      <w:r w:rsidR="00C509B9">
        <w:rPr>
          <w:rFonts w:eastAsia="Calibri"/>
          <w:szCs w:val="24"/>
        </w:rPr>
        <w:t xml:space="preserve">izsoles </w:t>
      </w:r>
      <w:r>
        <w:rPr>
          <w:rFonts w:eastAsia="Calibri"/>
          <w:szCs w:val="24"/>
        </w:rPr>
        <w:t>noteikumiem un citiem dokumentiem, kas attiecas uz izsolāmo Īpašumu, izsoles pretendenti var iepazīties</w:t>
      </w:r>
      <w:r w:rsidR="00C509B9">
        <w:rPr>
          <w:rFonts w:eastAsia="Calibri"/>
          <w:szCs w:val="24"/>
        </w:rPr>
        <w:t xml:space="preserve">: elektronisko izsoļu vietnē </w:t>
      </w:r>
      <w:hyperlink r:id="rId6" w:history="1">
        <w:r w:rsidR="006C6A44" w:rsidRPr="006C6A44">
          <w:rPr>
            <w:rFonts w:eastAsiaTheme="minorHAnsi"/>
            <w:color w:val="0000FF" w:themeColor="hyperlink"/>
            <w:u w:val="single"/>
          </w:rPr>
          <w:t>https://izsoles.ta.gov.lv</w:t>
        </w:r>
      </w:hyperlink>
      <w:r w:rsidR="00C509B9">
        <w:rPr>
          <w:rFonts w:eastAsia="Calibri"/>
          <w:szCs w:val="24"/>
          <w:u w:val="single"/>
        </w:rPr>
        <w:t xml:space="preserve">; </w:t>
      </w:r>
      <w:r>
        <w:rPr>
          <w:rFonts w:eastAsia="Calibri"/>
          <w:szCs w:val="24"/>
        </w:rPr>
        <w:t xml:space="preserve">Ventspils novada pašvaldības </w:t>
      </w:r>
      <w:r w:rsidR="00C509B9">
        <w:rPr>
          <w:rFonts w:eastAsia="Calibri"/>
          <w:szCs w:val="24"/>
        </w:rPr>
        <w:t xml:space="preserve">interneta mājaslapā: </w:t>
      </w:r>
      <w:hyperlink r:id="rId7" w:history="1">
        <w:r w:rsidR="00C509B9" w:rsidRPr="00171C8D">
          <w:rPr>
            <w:rStyle w:val="Hipersaite"/>
            <w:rFonts w:eastAsia="Calibri"/>
            <w:szCs w:val="24"/>
          </w:rPr>
          <w:t>www.ventspilsnovads.lv</w:t>
        </w:r>
      </w:hyperlink>
      <w:r w:rsidR="00C509B9">
        <w:rPr>
          <w:rFonts w:eastAsia="Calibri"/>
          <w:szCs w:val="24"/>
        </w:rPr>
        <w:t xml:space="preserve">; kā arī </w:t>
      </w:r>
      <w:r>
        <w:rPr>
          <w:rFonts w:eastAsia="Calibri"/>
          <w:szCs w:val="24"/>
        </w:rPr>
        <w:t xml:space="preserve">Apmeklētāju pieņemšanas centrā </w:t>
      </w:r>
      <w:r w:rsidR="00C509B9">
        <w:rPr>
          <w:rFonts w:eastAsia="Calibri"/>
          <w:szCs w:val="24"/>
        </w:rPr>
        <w:t>–</w:t>
      </w:r>
      <w:r>
        <w:rPr>
          <w:rFonts w:eastAsia="Calibri"/>
          <w:szCs w:val="24"/>
        </w:rPr>
        <w:t xml:space="preserve"> Ventspilī</w:t>
      </w:r>
      <w:r w:rsidR="00C509B9">
        <w:rPr>
          <w:rFonts w:eastAsia="Calibri"/>
          <w:szCs w:val="24"/>
        </w:rPr>
        <w:t xml:space="preserve">, Skolas ielā 4, 1.stāvā, un Piltenes pilsētas pārvaldē – Lielā ielā 28, Piltenē, Ventspils nov. </w:t>
      </w:r>
    </w:p>
    <w:p w14:paraId="0C4A9D31" w14:textId="77777777" w:rsidR="003062F8" w:rsidRPr="003062F8" w:rsidRDefault="003062F8" w:rsidP="003062F8">
      <w:pPr>
        <w:spacing w:line="101" w:lineRule="atLeast"/>
        <w:ind w:left="568" w:right="46"/>
        <w:jc w:val="both"/>
        <w:rPr>
          <w:rFonts w:eastAsia="Calibri"/>
        </w:rPr>
      </w:pPr>
    </w:p>
    <w:p w14:paraId="257D2A4F" w14:textId="2F8BB478" w:rsidR="00F720DB" w:rsidRPr="00F720DB" w:rsidRDefault="006E61C1" w:rsidP="00F326FA">
      <w:pPr>
        <w:numPr>
          <w:ilvl w:val="0"/>
          <w:numId w:val="3"/>
        </w:numPr>
        <w:tabs>
          <w:tab w:val="num" w:pos="180"/>
        </w:tabs>
        <w:spacing w:after="120"/>
        <w:jc w:val="center"/>
        <w:rPr>
          <w:rFonts w:eastAsia="Calibri"/>
          <w:b/>
          <w:szCs w:val="24"/>
        </w:rPr>
      </w:pPr>
      <w:r>
        <w:rPr>
          <w:rFonts w:eastAsia="Calibri"/>
          <w:b/>
          <w:szCs w:val="24"/>
        </w:rPr>
        <w:t xml:space="preserve"> </w:t>
      </w:r>
      <w:r w:rsidR="00F720DB" w:rsidRPr="00F720DB">
        <w:rPr>
          <w:rFonts w:eastAsia="Calibri"/>
          <w:b/>
          <w:szCs w:val="24"/>
        </w:rPr>
        <w:t>Īpašum</w:t>
      </w:r>
      <w:r w:rsidR="005A3EB5">
        <w:rPr>
          <w:rFonts w:eastAsia="Calibri"/>
          <w:b/>
          <w:szCs w:val="24"/>
        </w:rPr>
        <w:t>u</w:t>
      </w:r>
      <w:r w:rsidR="00F720DB" w:rsidRPr="00F720DB">
        <w:rPr>
          <w:rFonts w:eastAsia="Calibri"/>
          <w:b/>
          <w:szCs w:val="24"/>
        </w:rPr>
        <w:t xml:space="preserve"> raksturojums</w:t>
      </w:r>
    </w:p>
    <w:p w14:paraId="60A1C77B" w14:textId="77777777" w:rsidR="00F85176" w:rsidRDefault="00A128F7" w:rsidP="00173F40">
      <w:pPr>
        <w:pStyle w:val="Sarakstarindkopa"/>
        <w:numPr>
          <w:ilvl w:val="1"/>
          <w:numId w:val="3"/>
        </w:numPr>
        <w:tabs>
          <w:tab w:val="clear" w:pos="988"/>
        </w:tabs>
        <w:ind w:left="567" w:hanging="425"/>
        <w:jc w:val="both"/>
        <w:rPr>
          <w:rFonts w:eastAsia="Calibri"/>
          <w:szCs w:val="24"/>
        </w:rPr>
      </w:pPr>
      <w:r w:rsidRPr="00173F40">
        <w:rPr>
          <w:rFonts w:eastAsia="Calibri"/>
          <w:szCs w:val="24"/>
        </w:rPr>
        <w:t>Izsolām</w:t>
      </w:r>
      <w:r w:rsidR="00173F40" w:rsidRPr="00173F40">
        <w:rPr>
          <w:rFonts w:eastAsia="Calibri"/>
          <w:szCs w:val="24"/>
        </w:rPr>
        <w:t>ais</w:t>
      </w:r>
      <w:r w:rsidRPr="00173F40">
        <w:rPr>
          <w:rFonts w:eastAsia="Calibri"/>
          <w:szCs w:val="24"/>
        </w:rPr>
        <w:t xml:space="preserve"> Īpašum</w:t>
      </w:r>
      <w:r w:rsidR="00173F40" w:rsidRPr="00173F40">
        <w:rPr>
          <w:rFonts w:eastAsia="Calibri"/>
          <w:szCs w:val="24"/>
        </w:rPr>
        <w:t>s</w:t>
      </w:r>
      <w:r w:rsidRPr="00173F40">
        <w:rPr>
          <w:rFonts w:eastAsia="Calibri"/>
          <w:szCs w:val="24"/>
        </w:rPr>
        <w:t xml:space="preserve">: </w:t>
      </w:r>
      <w:bookmarkStart w:id="0" w:name="_Hlk30580205"/>
      <w:r w:rsidR="00173F40" w:rsidRPr="00173F40">
        <w:rPr>
          <w:rFonts w:eastAsia="Calibri"/>
          <w:szCs w:val="24"/>
        </w:rPr>
        <w:t>Parka</w:t>
      </w:r>
      <w:r w:rsidR="00B35D43" w:rsidRPr="00173F40">
        <w:rPr>
          <w:rFonts w:eastAsia="Calibri"/>
          <w:szCs w:val="24"/>
        </w:rPr>
        <w:t xml:space="preserve"> iela </w:t>
      </w:r>
      <w:r w:rsidR="00687243" w:rsidRPr="00173F40">
        <w:rPr>
          <w:rFonts w:eastAsia="Calibri"/>
          <w:szCs w:val="24"/>
        </w:rPr>
        <w:t>3</w:t>
      </w:r>
      <w:r w:rsidR="00B35D43" w:rsidRPr="00173F40">
        <w:rPr>
          <w:rFonts w:eastAsia="Calibri"/>
          <w:szCs w:val="24"/>
        </w:rPr>
        <w:t>,</w:t>
      </w:r>
      <w:r w:rsidRPr="00173F40">
        <w:rPr>
          <w:rFonts w:eastAsia="Calibri"/>
          <w:szCs w:val="24"/>
        </w:rPr>
        <w:t xml:space="preserve"> kadastra numurs 98</w:t>
      </w:r>
      <w:r w:rsidR="00173F40">
        <w:rPr>
          <w:rFonts w:eastAsia="Calibri"/>
          <w:szCs w:val="24"/>
        </w:rPr>
        <w:t>330070016</w:t>
      </w:r>
      <w:r w:rsidRPr="00173F40">
        <w:rPr>
          <w:rFonts w:eastAsia="Calibri"/>
          <w:szCs w:val="24"/>
        </w:rPr>
        <w:t xml:space="preserve">, </w:t>
      </w:r>
      <w:r w:rsidR="00173F40">
        <w:rPr>
          <w:rFonts w:eastAsia="Calibri"/>
          <w:szCs w:val="24"/>
        </w:rPr>
        <w:t xml:space="preserve">Piltenē, Ventspils nov., </w:t>
      </w:r>
      <w:r w:rsidR="00F85176">
        <w:rPr>
          <w:rFonts w:eastAsia="Calibri"/>
          <w:szCs w:val="24"/>
        </w:rPr>
        <w:t>Īpašuma tiesības nostiprinātas</w:t>
      </w:r>
      <w:r w:rsidRPr="00173F40">
        <w:rPr>
          <w:rFonts w:eastAsia="Calibri"/>
          <w:szCs w:val="24"/>
        </w:rPr>
        <w:t xml:space="preserve"> </w:t>
      </w:r>
      <w:r w:rsidR="00173F40">
        <w:rPr>
          <w:rFonts w:eastAsia="Calibri"/>
          <w:szCs w:val="24"/>
        </w:rPr>
        <w:t xml:space="preserve">Piltenes pilsētas </w:t>
      </w:r>
      <w:r w:rsidRPr="00173F40">
        <w:rPr>
          <w:rFonts w:eastAsia="Calibri"/>
          <w:szCs w:val="24"/>
        </w:rPr>
        <w:t xml:space="preserve">zemesgrāmatas nodalījumā Nr. </w:t>
      </w:r>
      <w:r w:rsidR="00173F40">
        <w:rPr>
          <w:rFonts w:eastAsia="Calibri"/>
          <w:szCs w:val="24"/>
        </w:rPr>
        <w:t>100000609100</w:t>
      </w:r>
      <w:r w:rsidRPr="00173F40">
        <w:rPr>
          <w:rFonts w:eastAsia="Calibri"/>
          <w:szCs w:val="24"/>
        </w:rPr>
        <w:t xml:space="preserve"> uz Ventspils novada pašvaldības vārda. </w:t>
      </w:r>
    </w:p>
    <w:p w14:paraId="45D87F7A" w14:textId="42DF7650" w:rsidR="00A128F7" w:rsidRPr="00173F40" w:rsidRDefault="00A128F7" w:rsidP="00173F40">
      <w:pPr>
        <w:pStyle w:val="Sarakstarindkopa"/>
        <w:numPr>
          <w:ilvl w:val="1"/>
          <w:numId w:val="3"/>
        </w:numPr>
        <w:tabs>
          <w:tab w:val="clear" w:pos="988"/>
        </w:tabs>
        <w:ind w:left="567" w:hanging="425"/>
        <w:jc w:val="both"/>
        <w:rPr>
          <w:rFonts w:eastAsia="Calibri"/>
          <w:szCs w:val="24"/>
        </w:rPr>
      </w:pPr>
      <w:r w:rsidRPr="00173F40">
        <w:rPr>
          <w:rFonts w:eastAsia="Calibri"/>
          <w:szCs w:val="24"/>
        </w:rPr>
        <w:t>Īpašuma sastāvs: zemes vienība</w:t>
      </w:r>
      <w:r w:rsidR="00173F40">
        <w:rPr>
          <w:rFonts w:eastAsia="Calibri"/>
          <w:szCs w:val="24"/>
        </w:rPr>
        <w:t xml:space="preserve"> ar </w:t>
      </w:r>
      <w:r w:rsidRPr="00173F40">
        <w:rPr>
          <w:rFonts w:eastAsia="Calibri"/>
          <w:szCs w:val="24"/>
        </w:rPr>
        <w:t>kadastra apzīmējum</w:t>
      </w:r>
      <w:r w:rsidR="00173F40">
        <w:rPr>
          <w:rFonts w:eastAsia="Calibri"/>
          <w:szCs w:val="24"/>
        </w:rPr>
        <w:t>u 98330070209</w:t>
      </w:r>
      <w:r w:rsidRPr="00173F40">
        <w:rPr>
          <w:rFonts w:eastAsia="Calibri"/>
          <w:szCs w:val="24"/>
        </w:rPr>
        <w:t xml:space="preserve">, platība </w:t>
      </w:r>
      <w:r w:rsidR="00173F40">
        <w:rPr>
          <w:rFonts w:eastAsia="Calibri"/>
          <w:szCs w:val="24"/>
        </w:rPr>
        <w:t>0,9404</w:t>
      </w:r>
      <w:r w:rsidRPr="00173F40">
        <w:rPr>
          <w:rFonts w:eastAsia="Calibri"/>
          <w:szCs w:val="24"/>
        </w:rPr>
        <w:t xml:space="preserve"> ha</w:t>
      </w:r>
      <w:r w:rsidR="00173F40">
        <w:rPr>
          <w:rFonts w:eastAsia="Calibri"/>
          <w:szCs w:val="24"/>
        </w:rPr>
        <w:t>.</w:t>
      </w:r>
      <w:r w:rsidR="008A421E">
        <w:rPr>
          <w:rFonts w:eastAsia="Calibri"/>
          <w:szCs w:val="24"/>
        </w:rPr>
        <w:t xml:space="preserve"> </w:t>
      </w:r>
      <w:r w:rsidR="00F85176">
        <w:rPr>
          <w:rFonts w:eastAsia="Calibri"/>
          <w:szCs w:val="24"/>
        </w:rPr>
        <w:t>Uz zemesgabala atrodas nenoskaidrotas piederības zemesgrāmatā nereģistrēta būve – nojume.</w:t>
      </w:r>
    </w:p>
    <w:bookmarkEnd w:id="0"/>
    <w:p w14:paraId="72371A4B" w14:textId="313A05EE" w:rsidR="00A128F7" w:rsidRDefault="00173F40" w:rsidP="00A128F7">
      <w:pPr>
        <w:numPr>
          <w:ilvl w:val="1"/>
          <w:numId w:val="3"/>
        </w:numPr>
        <w:tabs>
          <w:tab w:val="num" w:pos="567"/>
        </w:tabs>
        <w:ind w:left="567"/>
        <w:jc w:val="both"/>
        <w:rPr>
          <w:rFonts w:eastAsia="Calibri"/>
          <w:szCs w:val="24"/>
        </w:rPr>
      </w:pPr>
      <w:r>
        <w:rPr>
          <w:rFonts w:eastAsia="Calibri"/>
          <w:szCs w:val="24"/>
        </w:rPr>
        <w:t>Īpašums nav nevienam iznomāts, izīrēts vai apgrūtināts ar citām lietu tiesībām</w:t>
      </w:r>
      <w:r w:rsidR="00A128F7">
        <w:rPr>
          <w:rFonts w:eastAsia="Calibri"/>
          <w:szCs w:val="24"/>
        </w:rPr>
        <w:t>.</w:t>
      </w:r>
    </w:p>
    <w:p w14:paraId="1A023CF3" w14:textId="689D97B5" w:rsidR="008A421E" w:rsidRDefault="00F85176" w:rsidP="00A128F7">
      <w:pPr>
        <w:numPr>
          <w:ilvl w:val="1"/>
          <w:numId w:val="3"/>
        </w:numPr>
        <w:tabs>
          <w:tab w:val="num" w:pos="567"/>
        </w:tabs>
        <w:ind w:left="567"/>
        <w:jc w:val="both"/>
        <w:rPr>
          <w:rFonts w:eastAsia="Calibri"/>
          <w:szCs w:val="24"/>
        </w:rPr>
      </w:pPr>
      <w:r>
        <w:rPr>
          <w:rFonts w:eastAsia="Calibri"/>
          <w:szCs w:val="24"/>
        </w:rPr>
        <w:t>Zemesgabalam</w:t>
      </w:r>
      <w:r w:rsidR="008A421E">
        <w:rPr>
          <w:rFonts w:eastAsia="Calibri"/>
          <w:szCs w:val="24"/>
        </w:rPr>
        <w:t xml:space="preserve"> ir noteikti apgrūtinājumi</w:t>
      </w:r>
      <w:r>
        <w:rPr>
          <w:rFonts w:eastAsia="Calibri"/>
          <w:szCs w:val="24"/>
        </w:rPr>
        <w:t xml:space="preserve"> (saskaņā ar apgrūtinājumu plānu)</w:t>
      </w:r>
      <w:r w:rsidR="008A421E">
        <w:rPr>
          <w:rFonts w:eastAsia="Calibri"/>
          <w:szCs w:val="24"/>
        </w:rPr>
        <w:t>:</w:t>
      </w:r>
    </w:p>
    <w:p w14:paraId="17442B0D" w14:textId="109976D8" w:rsidR="008A421E" w:rsidRDefault="003B234C" w:rsidP="008A421E">
      <w:pPr>
        <w:pStyle w:val="Sarakstarindkopa"/>
        <w:numPr>
          <w:ilvl w:val="0"/>
          <w:numId w:val="15"/>
        </w:numPr>
        <w:tabs>
          <w:tab w:val="num" w:pos="988"/>
        </w:tabs>
        <w:jc w:val="both"/>
        <w:rPr>
          <w:rFonts w:eastAsia="Calibri"/>
          <w:szCs w:val="24"/>
        </w:rPr>
      </w:pPr>
      <w:r>
        <w:rPr>
          <w:rFonts w:eastAsia="Calibri"/>
          <w:szCs w:val="24"/>
        </w:rPr>
        <w:t>v</w:t>
      </w:r>
      <w:r w:rsidR="008A421E">
        <w:rPr>
          <w:rFonts w:eastAsia="Calibri"/>
          <w:szCs w:val="24"/>
        </w:rPr>
        <w:t>ides un dabas resursu aizsardzības aizsargjoslas (aizsardzības zonas) teritorija ap kultūras pieminekli laukos</w:t>
      </w:r>
      <w:r w:rsidR="002524FA">
        <w:rPr>
          <w:rFonts w:eastAsia="Calibri"/>
          <w:szCs w:val="24"/>
        </w:rPr>
        <w:t xml:space="preserve"> – 0,9404 ha</w:t>
      </w:r>
      <w:r w:rsidR="008A421E">
        <w:rPr>
          <w:rFonts w:eastAsia="Calibri"/>
          <w:szCs w:val="24"/>
        </w:rPr>
        <w:t>;</w:t>
      </w:r>
    </w:p>
    <w:p w14:paraId="15184BC9" w14:textId="0CFC22B2" w:rsidR="008A421E" w:rsidRDefault="003B234C" w:rsidP="008A421E">
      <w:pPr>
        <w:pStyle w:val="Sarakstarindkopa"/>
        <w:numPr>
          <w:ilvl w:val="0"/>
          <w:numId w:val="15"/>
        </w:numPr>
        <w:tabs>
          <w:tab w:val="num" w:pos="988"/>
        </w:tabs>
        <w:jc w:val="both"/>
        <w:rPr>
          <w:rFonts w:eastAsia="Calibri"/>
          <w:szCs w:val="24"/>
        </w:rPr>
      </w:pPr>
      <w:r>
        <w:rPr>
          <w:rFonts w:eastAsia="Calibri"/>
          <w:szCs w:val="24"/>
        </w:rPr>
        <w:t>e</w:t>
      </w:r>
      <w:r w:rsidR="008A421E">
        <w:rPr>
          <w:rFonts w:eastAsia="Calibri"/>
          <w:szCs w:val="24"/>
        </w:rPr>
        <w:t xml:space="preserve">kspluatācijas aizsargjoslas teritorija ap elektrisko tīklu gaisvadu līniju pilsētās </w:t>
      </w:r>
      <w:r w:rsidR="002524FA">
        <w:rPr>
          <w:rFonts w:eastAsia="Calibri"/>
          <w:szCs w:val="24"/>
        </w:rPr>
        <w:t>un ciemos ar nominālo spriegumu līdz 20 kilovoltiem – 0,0463 ha;</w:t>
      </w:r>
    </w:p>
    <w:p w14:paraId="555D6F28" w14:textId="08A4C6BE" w:rsidR="002524FA" w:rsidRPr="00320BE0" w:rsidRDefault="003B234C" w:rsidP="008A421E">
      <w:pPr>
        <w:pStyle w:val="Sarakstarindkopa"/>
        <w:numPr>
          <w:ilvl w:val="0"/>
          <w:numId w:val="15"/>
        </w:numPr>
        <w:tabs>
          <w:tab w:val="num" w:pos="988"/>
        </w:tabs>
        <w:jc w:val="both"/>
        <w:rPr>
          <w:rFonts w:eastAsia="Calibri"/>
          <w:szCs w:val="24"/>
        </w:rPr>
      </w:pPr>
      <w:r w:rsidRPr="00320BE0">
        <w:rPr>
          <w:rFonts w:eastAsia="Calibri"/>
          <w:szCs w:val="24"/>
        </w:rPr>
        <w:t>s</w:t>
      </w:r>
      <w:r w:rsidR="002524FA" w:rsidRPr="00320BE0">
        <w:rPr>
          <w:rFonts w:eastAsia="Calibri"/>
          <w:szCs w:val="24"/>
        </w:rPr>
        <w:t>anitārās aizsargjoslas teritorija ap kapsētu – 0,7492 ha.</w:t>
      </w:r>
    </w:p>
    <w:p w14:paraId="125EBD23" w14:textId="3B20C802" w:rsidR="00F85176" w:rsidRPr="00320BE0" w:rsidRDefault="00F85176" w:rsidP="00A128F7">
      <w:pPr>
        <w:numPr>
          <w:ilvl w:val="1"/>
          <w:numId w:val="3"/>
        </w:numPr>
        <w:tabs>
          <w:tab w:val="num" w:pos="567"/>
        </w:tabs>
        <w:ind w:left="567"/>
        <w:jc w:val="both"/>
        <w:rPr>
          <w:rFonts w:eastAsia="Calibri"/>
          <w:szCs w:val="24"/>
        </w:rPr>
      </w:pPr>
      <w:r w:rsidRPr="00320BE0">
        <w:rPr>
          <w:rFonts w:eastAsia="Calibri"/>
          <w:szCs w:val="24"/>
        </w:rPr>
        <w:t xml:space="preserve">Nekustamā īpašuma lietošanas mērķi: </w:t>
      </w:r>
      <w:r w:rsidRPr="00320BE0">
        <w:rPr>
          <w:rFonts w:eastAsia="Calibri"/>
          <w:i/>
          <w:iCs/>
          <w:szCs w:val="24"/>
        </w:rPr>
        <w:t xml:space="preserve">zeme, uz kuras galvenā saimnieciskā darbība ir lauksaimniecība </w:t>
      </w:r>
      <w:r w:rsidRPr="00320BE0">
        <w:rPr>
          <w:rFonts w:eastAsia="Calibri"/>
          <w:szCs w:val="24"/>
        </w:rPr>
        <w:t>(NĪLM kods 0101 – 0,6862 ha)</w:t>
      </w:r>
      <w:r w:rsidRPr="00320BE0">
        <w:rPr>
          <w:rFonts w:eastAsia="Calibri"/>
          <w:i/>
          <w:iCs/>
          <w:szCs w:val="24"/>
        </w:rPr>
        <w:t xml:space="preserve"> un individuālo dzīvojamo māju apbūve </w:t>
      </w:r>
      <w:r w:rsidRPr="00320BE0">
        <w:rPr>
          <w:rFonts w:eastAsia="Calibri"/>
          <w:szCs w:val="24"/>
        </w:rPr>
        <w:t>(NĪLM kods 0601 – 0,2542 ha).</w:t>
      </w:r>
    </w:p>
    <w:p w14:paraId="03306DC5" w14:textId="58720048" w:rsidR="00DD061C" w:rsidRPr="00320BE0" w:rsidRDefault="002524FA" w:rsidP="002C1BDE">
      <w:pPr>
        <w:pStyle w:val="Bezatstarpm"/>
        <w:numPr>
          <w:ilvl w:val="1"/>
          <w:numId w:val="3"/>
        </w:numPr>
        <w:tabs>
          <w:tab w:val="clear" w:pos="988"/>
          <w:tab w:val="num" w:pos="1276"/>
        </w:tabs>
        <w:ind w:left="567" w:hanging="425"/>
        <w:jc w:val="both"/>
        <w:rPr>
          <w:rFonts w:ascii="Times New Roman" w:eastAsia="Calibri" w:hAnsi="Times New Roman" w:cs="Times New Roman"/>
          <w:sz w:val="24"/>
          <w:szCs w:val="24"/>
          <w:lang w:val="lv-LV"/>
        </w:rPr>
      </w:pPr>
      <w:r w:rsidRPr="00320BE0">
        <w:rPr>
          <w:rFonts w:ascii="Times New Roman" w:eastAsia="Calibri" w:hAnsi="Times New Roman" w:cs="Times New Roman"/>
          <w:sz w:val="24"/>
          <w:szCs w:val="24"/>
          <w:lang w:val="lv-LV"/>
        </w:rPr>
        <w:t xml:space="preserve">Atbilstoši Ventspils novada teritorijas plānojumam, zemesgabals </w:t>
      </w:r>
      <w:r w:rsidR="00DD061C" w:rsidRPr="00320BE0">
        <w:rPr>
          <w:rFonts w:ascii="Times New Roman" w:eastAsia="Calibri" w:hAnsi="Times New Roman" w:cs="Times New Roman"/>
          <w:sz w:val="24"/>
          <w:szCs w:val="24"/>
          <w:lang w:val="lv-LV"/>
        </w:rPr>
        <w:t xml:space="preserve">atrodas Piltenes pilsētas teritorijā, zonējumā – </w:t>
      </w:r>
      <w:proofErr w:type="spellStart"/>
      <w:r w:rsidR="00DD061C" w:rsidRPr="00320BE0">
        <w:rPr>
          <w:rFonts w:ascii="Times New Roman" w:eastAsia="Calibri" w:hAnsi="Times New Roman" w:cs="Times New Roman"/>
          <w:i/>
          <w:iCs/>
          <w:sz w:val="24"/>
          <w:szCs w:val="24"/>
          <w:lang w:val="lv-LV"/>
        </w:rPr>
        <w:t>Mazstāvu</w:t>
      </w:r>
      <w:proofErr w:type="spellEnd"/>
      <w:r w:rsidR="00DD061C" w:rsidRPr="00320BE0">
        <w:rPr>
          <w:rFonts w:ascii="Times New Roman" w:eastAsia="Calibri" w:hAnsi="Times New Roman" w:cs="Times New Roman"/>
          <w:i/>
          <w:iCs/>
          <w:sz w:val="24"/>
          <w:szCs w:val="24"/>
          <w:lang w:val="lv-LV"/>
        </w:rPr>
        <w:t xml:space="preserve"> dzīvojamās apbūves teritorija</w:t>
      </w:r>
      <w:r w:rsidR="00DD061C" w:rsidRPr="00320BE0">
        <w:rPr>
          <w:rFonts w:ascii="Times New Roman" w:eastAsia="Calibri" w:hAnsi="Times New Roman" w:cs="Times New Roman"/>
          <w:sz w:val="24"/>
          <w:szCs w:val="24"/>
          <w:lang w:val="lv-LV"/>
        </w:rPr>
        <w:t xml:space="preserve"> (</w:t>
      </w:r>
      <w:proofErr w:type="spellStart"/>
      <w:r w:rsidR="00DD061C" w:rsidRPr="00320BE0">
        <w:rPr>
          <w:rFonts w:ascii="Times New Roman" w:eastAsia="Calibri" w:hAnsi="Times New Roman" w:cs="Times New Roman"/>
          <w:sz w:val="24"/>
          <w:szCs w:val="24"/>
          <w:lang w:val="lv-LV"/>
        </w:rPr>
        <w:t>DzM</w:t>
      </w:r>
      <w:proofErr w:type="spellEnd"/>
      <w:r w:rsidR="00DD061C" w:rsidRPr="00320BE0">
        <w:rPr>
          <w:rFonts w:ascii="Times New Roman" w:eastAsia="Calibri" w:hAnsi="Times New Roman" w:cs="Times New Roman"/>
          <w:sz w:val="24"/>
          <w:szCs w:val="24"/>
          <w:lang w:val="lv-LV"/>
        </w:rPr>
        <w:t xml:space="preserve">). </w:t>
      </w:r>
    </w:p>
    <w:p w14:paraId="3266A89C" w14:textId="1CE84DB8" w:rsidR="002C1BDE" w:rsidRPr="00320BE0" w:rsidRDefault="002C1BDE" w:rsidP="002C1BDE">
      <w:pPr>
        <w:pStyle w:val="Bezatstarpm"/>
        <w:ind w:firstLine="142"/>
        <w:jc w:val="both"/>
        <w:rPr>
          <w:rFonts w:ascii="Times New Roman" w:eastAsia="Calibri" w:hAnsi="Times New Roman" w:cs="Times New Roman"/>
          <w:sz w:val="24"/>
          <w:szCs w:val="24"/>
          <w:lang w:val="lv-LV"/>
        </w:rPr>
      </w:pPr>
      <w:r w:rsidRPr="00320BE0">
        <w:rPr>
          <w:rFonts w:ascii="Times New Roman" w:eastAsia="Calibri" w:hAnsi="Times New Roman" w:cs="Times New Roman"/>
          <w:sz w:val="24"/>
          <w:szCs w:val="24"/>
          <w:lang w:val="lv-LV"/>
        </w:rPr>
        <w:t>2.7. Pirmpirkuma tiesības - nav.</w:t>
      </w:r>
    </w:p>
    <w:p w14:paraId="46F89B5E" w14:textId="53D01236" w:rsidR="0037654B" w:rsidRPr="00320BE0" w:rsidRDefault="002C1BDE" w:rsidP="002C1BDE">
      <w:pPr>
        <w:pStyle w:val="Bezatstarpm"/>
        <w:ind w:left="567" w:hanging="425"/>
        <w:jc w:val="both"/>
        <w:rPr>
          <w:rFonts w:ascii="Times New Roman" w:eastAsia="Calibri" w:hAnsi="Times New Roman" w:cs="Times New Roman"/>
          <w:color w:val="000000" w:themeColor="text1"/>
          <w:sz w:val="24"/>
          <w:szCs w:val="24"/>
          <w:lang w:val="lv-LV"/>
        </w:rPr>
      </w:pPr>
      <w:r w:rsidRPr="00320BE0">
        <w:rPr>
          <w:rFonts w:ascii="Times New Roman" w:eastAsia="Calibri" w:hAnsi="Times New Roman" w:cs="Times New Roman"/>
          <w:sz w:val="24"/>
          <w:szCs w:val="24"/>
          <w:lang w:val="lv-LV"/>
        </w:rPr>
        <w:lastRenderedPageBreak/>
        <w:t xml:space="preserve">2.8. </w:t>
      </w:r>
      <w:r w:rsidR="00983556">
        <w:rPr>
          <w:rFonts w:ascii="Times New Roman" w:eastAsia="Calibri" w:hAnsi="Times New Roman" w:cs="Times New Roman"/>
          <w:sz w:val="24"/>
          <w:szCs w:val="24"/>
          <w:lang w:val="lv-LV"/>
        </w:rPr>
        <w:t>Saņemt p</w:t>
      </w:r>
      <w:r w:rsidR="00320BE0" w:rsidRPr="00320BE0">
        <w:rPr>
          <w:rFonts w:ascii="Times New Roman" w:eastAsia="Calibri" w:hAnsi="Times New Roman" w:cs="Times New Roman"/>
          <w:sz w:val="24"/>
          <w:szCs w:val="24"/>
          <w:lang w:val="lv-LV"/>
        </w:rPr>
        <w:t>apildus informāciju p</w:t>
      </w:r>
      <w:r w:rsidR="00DD061C" w:rsidRPr="00320BE0">
        <w:rPr>
          <w:rFonts w:ascii="Times New Roman" w:eastAsia="Calibri" w:hAnsi="Times New Roman" w:cs="Times New Roman"/>
          <w:sz w:val="24"/>
          <w:szCs w:val="24"/>
          <w:lang w:val="lv-LV"/>
        </w:rPr>
        <w:t xml:space="preserve">ar </w:t>
      </w:r>
      <w:r w:rsidR="00320BE0">
        <w:rPr>
          <w:rFonts w:ascii="Times New Roman" w:eastAsia="Calibri" w:hAnsi="Times New Roman" w:cs="Times New Roman"/>
          <w:sz w:val="24"/>
          <w:szCs w:val="24"/>
          <w:lang w:val="lv-LV"/>
        </w:rPr>
        <w:t xml:space="preserve">izsolāmo </w:t>
      </w:r>
      <w:r w:rsidR="00A128F7" w:rsidRPr="00320BE0">
        <w:rPr>
          <w:rFonts w:ascii="Times New Roman" w:eastAsia="Calibri" w:hAnsi="Times New Roman" w:cs="Times New Roman"/>
          <w:sz w:val="24"/>
          <w:szCs w:val="24"/>
          <w:lang w:val="lv-LV"/>
        </w:rPr>
        <w:t>Īpašum</w:t>
      </w:r>
      <w:r w:rsidR="00320BE0" w:rsidRPr="00320BE0">
        <w:rPr>
          <w:rFonts w:ascii="Times New Roman" w:eastAsia="Calibri" w:hAnsi="Times New Roman" w:cs="Times New Roman"/>
          <w:sz w:val="24"/>
          <w:szCs w:val="24"/>
          <w:lang w:val="lv-LV"/>
        </w:rPr>
        <w:t>u</w:t>
      </w:r>
      <w:r w:rsidR="00320BE0">
        <w:rPr>
          <w:rFonts w:ascii="Times New Roman" w:eastAsia="Calibri" w:hAnsi="Times New Roman" w:cs="Times New Roman"/>
          <w:sz w:val="24"/>
          <w:szCs w:val="24"/>
          <w:lang w:val="lv-LV"/>
        </w:rPr>
        <w:t xml:space="preserve">, kā arī </w:t>
      </w:r>
      <w:r w:rsidR="00983556">
        <w:rPr>
          <w:rFonts w:ascii="Times New Roman" w:eastAsia="Calibri" w:hAnsi="Times New Roman" w:cs="Times New Roman"/>
          <w:sz w:val="24"/>
          <w:szCs w:val="24"/>
          <w:lang w:val="lv-LV"/>
        </w:rPr>
        <w:t>vienoties par apskates laiku darbadienās</w:t>
      </w:r>
      <w:r w:rsidR="00320BE0">
        <w:rPr>
          <w:rFonts w:ascii="Times New Roman" w:eastAsia="Calibri" w:hAnsi="Times New Roman" w:cs="Times New Roman"/>
          <w:sz w:val="24"/>
          <w:szCs w:val="24"/>
          <w:lang w:val="lv-LV"/>
        </w:rPr>
        <w:t>,</w:t>
      </w:r>
      <w:r w:rsidR="00983556">
        <w:rPr>
          <w:rFonts w:ascii="Times New Roman" w:eastAsia="Calibri" w:hAnsi="Times New Roman" w:cs="Times New Roman"/>
          <w:sz w:val="24"/>
          <w:szCs w:val="24"/>
          <w:lang w:val="lv-LV"/>
        </w:rPr>
        <w:t xml:space="preserve"> iepriekš piezvanot,</w:t>
      </w:r>
      <w:r w:rsidR="00320BE0">
        <w:rPr>
          <w:rFonts w:ascii="Times New Roman" w:eastAsia="Calibri" w:hAnsi="Times New Roman" w:cs="Times New Roman"/>
          <w:sz w:val="24"/>
          <w:szCs w:val="24"/>
          <w:lang w:val="lv-LV"/>
        </w:rPr>
        <w:t xml:space="preserve"> </w:t>
      </w:r>
      <w:bookmarkStart w:id="1" w:name="_Hlk30585826"/>
      <w:r w:rsidR="00320BE0">
        <w:rPr>
          <w:rFonts w:ascii="Times New Roman" w:eastAsia="Calibri" w:hAnsi="Times New Roman" w:cs="Times New Roman"/>
          <w:sz w:val="24"/>
          <w:szCs w:val="24"/>
          <w:lang w:val="lv-LV"/>
        </w:rPr>
        <w:t xml:space="preserve">Piltenes pagasta pārvaldes vadītājam: </w:t>
      </w:r>
      <w:r w:rsidR="00A128F7" w:rsidRPr="00320BE0">
        <w:rPr>
          <w:rFonts w:ascii="Times New Roman" w:eastAsia="Calibri" w:hAnsi="Times New Roman" w:cs="Times New Roman"/>
          <w:sz w:val="24"/>
          <w:szCs w:val="24"/>
          <w:lang w:val="lv-LV"/>
        </w:rPr>
        <w:t xml:space="preserve">tālrunis – </w:t>
      </w:r>
      <w:r w:rsidRPr="00320BE0">
        <w:rPr>
          <w:rFonts w:ascii="Times New Roman" w:eastAsia="Calibri" w:hAnsi="Times New Roman" w:cs="Times New Roman"/>
          <w:sz w:val="24"/>
          <w:szCs w:val="24"/>
          <w:lang w:val="lv-LV"/>
        </w:rPr>
        <w:t>26820888</w:t>
      </w:r>
      <w:r w:rsidR="00A128F7" w:rsidRPr="00320BE0">
        <w:rPr>
          <w:rFonts w:ascii="Times New Roman" w:eastAsia="Calibri" w:hAnsi="Times New Roman" w:cs="Times New Roman"/>
          <w:sz w:val="24"/>
          <w:szCs w:val="24"/>
          <w:lang w:val="lv-LV"/>
        </w:rPr>
        <w:t>; e-pasts</w:t>
      </w:r>
      <w:r w:rsidR="00A128F7" w:rsidRPr="00320BE0">
        <w:rPr>
          <w:rFonts w:ascii="Times New Roman" w:eastAsia="Calibri" w:hAnsi="Times New Roman" w:cs="Times New Roman"/>
          <w:color w:val="000000" w:themeColor="text1"/>
          <w:sz w:val="24"/>
          <w:szCs w:val="24"/>
          <w:lang w:val="lv-LV"/>
        </w:rPr>
        <w:t xml:space="preserve">: </w:t>
      </w:r>
      <w:hyperlink r:id="rId8" w:history="1">
        <w:r w:rsidRPr="00320BE0">
          <w:rPr>
            <w:rStyle w:val="Hipersaite"/>
            <w:rFonts w:ascii="Times New Roman" w:eastAsia="Calibri" w:hAnsi="Times New Roman" w:cs="Times New Roman"/>
            <w:sz w:val="24"/>
            <w:szCs w:val="24"/>
            <w:lang w:val="lv-LV"/>
          </w:rPr>
          <w:t>piltene@ventspilsnd.lv</w:t>
        </w:r>
      </w:hyperlink>
      <w:bookmarkEnd w:id="1"/>
      <w:r w:rsidR="00320BE0">
        <w:rPr>
          <w:rFonts w:ascii="Times New Roman" w:eastAsia="Calibri" w:hAnsi="Times New Roman" w:cs="Times New Roman"/>
          <w:sz w:val="24"/>
          <w:szCs w:val="24"/>
          <w:lang w:val="lv-LV"/>
        </w:rPr>
        <w:t xml:space="preserve"> </w:t>
      </w:r>
      <w:r w:rsidR="0037654B" w:rsidRPr="00320BE0">
        <w:rPr>
          <w:rFonts w:ascii="Times New Roman" w:eastAsia="Calibri" w:hAnsi="Times New Roman" w:cs="Times New Roman"/>
          <w:color w:val="000000" w:themeColor="text1"/>
          <w:sz w:val="24"/>
          <w:szCs w:val="24"/>
          <w:lang w:val="lv-LV"/>
        </w:rPr>
        <w:t xml:space="preserve">. </w:t>
      </w:r>
    </w:p>
    <w:p w14:paraId="7939BF8B" w14:textId="28A9FE65" w:rsidR="002C1BDE" w:rsidRPr="00320BE0" w:rsidRDefault="002C1BDE" w:rsidP="002C1BDE">
      <w:pPr>
        <w:pStyle w:val="Bezatstarpm"/>
        <w:ind w:left="567" w:hanging="425"/>
        <w:jc w:val="both"/>
        <w:rPr>
          <w:rFonts w:ascii="Times New Roman" w:eastAsia="Calibri" w:hAnsi="Times New Roman" w:cs="Times New Roman"/>
          <w:sz w:val="24"/>
          <w:szCs w:val="24"/>
          <w:lang w:val="lv-LV"/>
        </w:rPr>
      </w:pPr>
    </w:p>
    <w:p w14:paraId="7C45F464" w14:textId="054184F1" w:rsidR="00F720DB" w:rsidRPr="00F85176" w:rsidRDefault="002C1BDE" w:rsidP="00F326FA">
      <w:pPr>
        <w:numPr>
          <w:ilvl w:val="0"/>
          <w:numId w:val="3"/>
        </w:numPr>
        <w:tabs>
          <w:tab w:val="num" w:pos="180"/>
          <w:tab w:val="num" w:pos="567"/>
        </w:tabs>
        <w:spacing w:after="120"/>
        <w:jc w:val="center"/>
        <w:rPr>
          <w:rFonts w:eastAsia="Calibri"/>
          <w:b/>
          <w:szCs w:val="24"/>
        </w:rPr>
      </w:pPr>
      <w:r>
        <w:rPr>
          <w:rFonts w:eastAsia="Calibri"/>
          <w:b/>
          <w:szCs w:val="24"/>
        </w:rPr>
        <w:t xml:space="preserve"> </w:t>
      </w:r>
      <w:r w:rsidR="00CC7565">
        <w:rPr>
          <w:rFonts w:eastAsia="Calibri"/>
          <w:b/>
          <w:szCs w:val="24"/>
        </w:rPr>
        <w:t>I</w:t>
      </w:r>
      <w:r>
        <w:rPr>
          <w:rFonts w:eastAsia="Calibri"/>
          <w:b/>
          <w:szCs w:val="24"/>
        </w:rPr>
        <w:t>zsoles nodrošinājums</w:t>
      </w:r>
      <w:r w:rsidR="00983556">
        <w:rPr>
          <w:rFonts w:eastAsia="Calibri"/>
          <w:b/>
          <w:szCs w:val="24"/>
        </w:rPr>
        <w:t xml:space="preserve"> </w:t>
      </w:r>
    </w:p>
    <w:p w14:paraId="22BDA9E6" w14:textId="544A8466" w:rsidR="0037654B" w:rsidRPr="00D158EC" w:rsidRDefault="0037654B" w:rsidP="0037654B">
      <w:pPr>
        <w:numPr>
          <w:ilvl w:val="1"/>
          <w:numId w:val="3"/>
        </w:numPr>
        <w:tabs>
          <w:tab w:val="clear" w:pos="988"/>
          <w:tab w:val="num" w:pos="567"/>
        </w:tabs>
        <w:ind w:left="567" w:hanging="425"/>
        <w:jc w:val="both"/>
        <w:rPr>
          <w:rFonts w:eastAsia="Calibri"/>
          <w:bCs/>
          <w:szCs w:val="24"/>
        </w:rPr>
      </w:pPr>
      <w:r w:rsidRPr="00A703B0">
        <w:rPr>
          <w:rFonts w:eastAsia="Calibri"/>
          <w:szCs w:val="24"/>
        </w:rPr>
        <w:t>Pretendent</w:t>
      </w:r>
      <w:r w:rsidR="002579DD">
        <w:rPr>
          <w:rFonts w:eastAsia="Calibri"/>
          <w:szCs w:val="24"/>
        </w:rPr>
        <w:t>a</w:t>
      </w:r>
      <w:r w:rsidRPr="00A703B0">
        <w:rPr>
          <w:rFonts w:eastAsia="Calibri"/>
          <w:szCs w:val="24"/>
        </w:rPr>
        <w:t>m</w:t>
      </w:r>
      <w:r w:rsidR="002C1BDE">
        <w:rPr>
          <w:rFonts w:eastAsia="Calibri"/>
          <w:szCs w:val="24"/>
        </w:rPr>
        <w:t>, kur</w:t>
      </w:r>
      <w:r w:rsidR="002579DD">
        <w:rPr>
          <w:rFonts w:eastAsia="Calibri"/>
          <w:szCs w:val="24"/>
        </w:rPr>
        <w:t>š</w:t>
      </w:r>
      <w:r w:rsidR="002C1BDE">
        <w:rPr>
          <w:rFonts w:eastAsia="Calibri"/>
          <w:szCs w:val="24"/>
        </w:rPr>
        <w:t xml:space="preserve"> vēlas piedalīties </w:t>
      </w:r>
      <w:r w:rsidR="00702430">
        <w:rPr>
          <w:rFonts w:eastAsia="Calibri"/>
          <w:szCs w:val="24"/>
        </w:rPr>
        <w:t xml:space="preserve">izsolē </w:t>
      </w:r>
      <w:r w:rsidR="00AD2100">
        <w:rPr>
          <w:rFonts w:eastAsia="Calibri"/>
          <w:szCs w:val="24"/>
        </w:rPr>
        <w:t xml:space="preserve">- </w:t>
      </w:r>
      <w:r w:rsidR="00702430" w:rsidRPr="00560969">
        <w:rPr>
          <w:rFonts w:eastAsia="Calibri"/>
          <w:b/>
          <w:bCs/>
          <w:szCs w:val="24"/>
        </w:rPr>
        <w:t>līdz 2021.</w:t>
      </w:r>
      <w:r w:rsidR="00560969">
        <w:rPr>
          <w:rFonts w:eastAsia="Calibri"/>
          <w:b/>
          <w:bCs/>
          <w:szCs w:val="24"/>
        </w:rPr>
        <w:t xml:space="preserve"> </w:t>
      </w:r>
      <w:r w:rsidR="00702430" w:rsidRPr="00560969">
        <w:rPr>
          <w:rFonts w:eastAsia="Calibri"/>
          <w:b/>
          <w:bCs/>
          <w:szCs w:val="24"/>
        </w:rPr>
        <w:t xml:space="preserve">gada </w:t>
      </w:r>
      <w:r w:rsidR="00560969" w:rsidRPr="00560969">
        <w:rPr>
          <w:rFonts w:eastAsia="Calibri"/>
          <w:b/>
          <w:bCs/>
          <w:szCs w:val="24"/>
        </w:rPr>
        <w:t>1</w:t>
      </w:r>
      <w:r w:rsidR="00A52C67">
        <w:rPr>
          <w:rFonts w:eastAsia="Calibri"/>
          <w:b/>
          <w:bCs/>
          <w:szCs w:val="24"/>
        </w:rPr>
        <w:t>2</w:t>
      </w:r>
      <w:r w:rsidR="00702430" w:rsidRPr="00560969">
        <w:rPr>
          <w:rFonts w:eastAsia="Calibri"/>
          <w:b/>
          <w:bCs/>
          <w:szCs w:val="24"/>
        </w:rPr>
        <w:t>.</w:t>
      </w:r>
      <w:r w:rsidR="00560969">
        <w:rPr>
          <w:rFonts w:eastAsia="Calibri"/>
          <w:b/>
          <w:bCs/>
          <w:szCs w:val="24"/>
        </w:rPr>
        <w:t xml:space="preserve"> </w:t>
      </w:r>
      <w:r w:rsidR="00560969" w:rsidRPr="00560969">
        <w:rPr>
          <w:rFonts w:eastAsia="Calibri"/>
          <w:b/>
          <w:bCs/>
          <w:szCs w:val="24"/>
        </w:rPr>
        <w:t>oktobra plkst. 23:59</w:t>
      </w:r>
      <w:r w:rsidRPr="00A703B0">
        <w:rPr>
          <w:rFonts w:eastAsia="Calibri"/>
          <w:szCs w:val="24"/>
        </w:rPr>
        <w:t xml:space="preserve"> jāiemaksā </w:t>
      </w:r>
      <w:r w:rsidRPr="00560969">
        <w:rPr>
          <w:rFonts w:eastAsia="Calibri"/>
          <w:bCs/>
          <w:szCs w:val="24"/>
        </w:rPr>
        <w:t xml:space="preserve">nodrošinājums </w:t>
      </w:r>
      <w:r w:rsidRPr="00A703B0">
        <w:rPr>
          <w:rFonts w:eastAsia="Calibri"/>
          <w:szCs w:val="24"/>
        </w:rPr>
        <w:t xml:space="preserve">10% (desmit procenti) apmērā no </w:t>
      </w:r>
      <w:r w:rsidRPr="00A703B0">
        <w:rPr>
          <w:rFonts w:eastAsia="Calibri"/>
          <w:bCs/>
          <w:szCs w:val="24"/>
        </w:rPr>
        <w:t>noteikumu 1.</w:t>
      </w:r>
      <w:r w:rsidR="00702430">
        <w:rPr>
          <w:rFonts w:eastAsia="Calibri"/>
          <w:bCs/>
          <w:szCs w:val="24"/>
        </w:rPr>
        <w:t>5</w:t>
      </w:r>
      <w:r w:rsidRPr="00A703B0">
        <w:rPr>
          <w:rFonts w:eastAsia="Calibri"/>
          <w:bCs/>
          <w:szCs w:val="24"/>
        </w:rPr>
        <w:t xml:space="preserve">.punktā minētās </w:t>
      </w:r>
      <w:r w:rsidRPr="00A703B0">
        <w:rPr>
          <w:rFonts w:eastAsia="Calibri"/>
          <w:szCs w:val="24"/>
        </w:rPr>
        <w:t>izsolāmās mantas nosacītās cenas</w:t>
      </w:r>
      <w:r w:rsidR="00702430">
        <w:rPr>
          <w:rFonts w:eastAsia="Calibri"/>
          <w:szCs w:val="24"/>
        </w:rPr>
        <w:t xml:space="preserve"> – </w:t>
      </w:r>
      <w:r w:rsidR="00702430" w:rsidRPr="00702430">
        <w:rPr>
          <w:rFonts w:eastAsia="Calibri"/>
          <w:b/>
          <w:bCs/>
          <w:szCs w:val="24"/>
        </w:rPr>
        <w:t>1150 EUR</w:t>
      </w:r>
      <w:r w:rsidR="00702430">
        <w:rPr>
          <w:rFonts w:eastAsia="Calibri"/>
          <w:szCs w:val="24"/>
        </w:rPr>
        <w:t xml:space="preserve"> (viens tūkstotis viens simts piecdesmit </w:t>
      </w:r>
      <w:proofErr w:type="spellStart"/>
      <w:r w:rsidR="00702430" w:rsidRPr="00702430">
        <w:rPr>
          <w:rFonts w:eastAsia="Calibri"/>
          <w:i/>
          <w:iCs/>
          <w:szCs w:val="24"/>
        </w:rPr>
        <w:t>euro</w:t>
      </w:r>
      <w:proofErr w:type="spellEnd"/>
      <w:r w:rsidR="00702430">
        <w:rPr>
          <w:rFonts w:eastAsia="Calibri"/>
          <w:szCs w:val="24"/>
        </w:rPr>
        <w:t>)</w:t>
      </w:r>
      <w:r w:rsidRPr="00A703B0">
        <w:rPr>
          <w:rFonts w:eastAsia="Calibri"/>
          <w:szCs w:val="24"/>
        </w:rPr>
        <w:t xml:space="preserve">, Ventspils novada pašvaldības, reģistrācijas Nr.90000052035, kontā </w:t>
      </w:r>
      <w:r w:rsidRPr="00A703B0">
        <w:rPr>
          <w:rFonts w:eastAsia="Calibri"/>
          <w:b/>
          <w:szCs w:val="24"/>
        </w:rPr>
        <w:t>Nr.LV04HABA0551025783903</w:t>
      </w:r>
      <w:r w:rsidRPr="00A703B0">
        <w:rPr>
          <w:rFonts w:eastAsia="Calibri"/>
          <w:szCs w:val="24"/>
        </w:rPr>
        <w:t xml:space="preserve"> (AS "Swedbank"; SWIFT kods: HABALV22), maksājuma paziņojuma saturā iekļaujot norādi: "</w:t>
      </w:r>
      <w:r w:rsidRPr="00702430">
        <w:rPr>
          <w:rFonts w:eastAsia="Calibri"/>
          <w:b/>
          <w:szCs w:val="24"/>
        </w:rPr>
        <w:t xml:space="preserve">Nekustamā īpašuma </w:t>
      </w:r>
      <w:r w:rsidR="00702430" w:rsidRPr="00702430">
        <w:rPr>
          <w:rFonts w:eastAsia="Calibri"/>
          <w:b/>
          <w:szCs w:val="24"/>
        </w:rPr>
        <w:t>Parka</w:t>
      </w:r>
      <w:r w:rsidR="00A84FA4" w:rsidRPr="00702430">
        <w:rPr>
          <w:rFonts w:eastAsia="Calibri"/>
          <w:b/>
          <w:szCs w:val="24"/>
        </w:rPr>
        <w:t xml:space="preserve"> iel</w:t>
      </w:r>
      <w:r w:rsidR="00702430" w:rsidRPr="00702430">
        <w:rPr>
          <w:rFonts w:eastAsia="Calibri"/>
          <w:b/>
          <w:szCs w:val="24"/>
        </w:rPr>
        <w:t>a 3</w:t>
      </w:r>
      <w:r w:rsidRPr="00702430">
        <w:rPr>
          <w:rFonts w:eastAsia="Calibri"/>
          <w:szCs w:val="24"/>
        </w:rPr>
        <w:t xml:space="preserve"> </w:t>
      </w:r>
      <w:r w:rsidRPr="00702430">
        <w:rPr>
          <w:rFonts w:eastAsia="Calibri"/>
          <w:b/>
          <w:szCs w:val="24"/>
        </w:rPr>
        <w:t>izsoles nodrošinājums"</w:t>
      </w:r>
      <w:r w:rsidR="00D158EC">
        <w:rPr>
          <w:rFonts w:eastAsia="Calibri"/>
          <w:b/>
          <w:szCs w:val="24"/>
        </w:rPr>
        <w:t xml:space="preserve">, </w:t>
      </w:r>
      <w:r w:rsidR="00D158EC" w:rsidRPr="00D158EC">
        <w:rPr>
          <w:rFonts w:eastAsia="Calibri"/>
          <w:bCs/>
          <w:szCs w:val="24"/>
        </w:rPr>
        <w:t xml:space="preserve">un izmantojot elektronisko izsoļu vietni, </w:t>
      </w:r>
      <w:proofErr w:type="spellStart"/>
      <w:r w:rsidR="00D158EC" w:rsidRPr="00D158EC">
        <w:rPr>
          <w:rFonts w:eastAsia="Calibri"/>
          <w:bCs/>
          <w:szCs w:val="24"/>
        </w:rPr>
        <w:t>nosūta</w:t>
      </w:r>
      <w:proofErr w:type="spellEnd"/>
      <w:r w:rsidR="00D158EC" w:rsidRPr="00D158EC">
        <w:rPr>
          <w:rFonts w:eastAsia="Calibri"/>
          <w:bCs/>
          <w:szCs w:val="24"/>
        </w:rPr>
        <w:t xml:space="preserve"> izsoles organizētājam lūgumu autorizēt to dalībai izsolē</w:t>
      </w:r>
      <w:r w:rsidR="00702430" w:rsidRPr="00D158EC">
        <w:rPr>
          <w:rFonts w:eastAsia="Calibri"/>
          <w:bCs/>
          <w:szCs w:val="24"/>
        </w:rPr>
        <w:t>.</w:t>
      </w:r>
      <w:r w:rsidRPr="00D158EC">
        <w:rPr>
          <w:rFonts w:eastAsia="Calibri"/>
          <w:bCs/>
          <w:szCs w:val="24"/>
        </w:rPr>
        <w:t xml:space="preserve"> </w:t>
      </w:r>
    </w:p>
    <w:p w14:paraId="0028408B" w14:textId="4461B0D9" w:rsidR="006C65A9" w:rsidRPr="007151F8" w:rsidRDefault="006C65A9" w:rsidP="006C65A9">
      <w:pPr>
        <w:numPr>
          <w:ilvl w:val="1"/>
          <w:numId w:val="3"/>
        </w:numPr>
        <w:tabs>
          <w:tab w:val="clear" w:pos="988"/>
          <w:tab w:val="num" w:pos="567"/>
        </w:tabs>
        <w:ind w:left="567" w:hanging="425"/>
        <w:jc w:val="both"/>
        <w:rPr>
          <w:rFonts w:eastAsia="Calibri"/>
          <w:bCs/>
          <w:szCs w:val="24"/>
        </w:rPr>
      </w:pPr>
      <w:r>
        <w:rPr>
          <w:rFonts w:eastAsia="Calibri"/>
          <w:bCs/>
          <w:szCs w:val="24"/>
        </w:rPr>
        <w:t xml:space="preserve">Papildus nodrošinājuma maksai, izsoles pretendents veic maksu par dalību izsolē elektroniskās izsoļu vietnes administratoram (20 EUR) </w:t>
      </w:r>
      <w:r w:rsidR="002250DC">
        <w:rPr>
          <w:rFonts w:eastAsia="Calibri"/>
          <w:bCs/>
          <w:szCs w:val="24"/>
        </w:rPr>
        <w:t xml:space="preserve"> saskaņā ar elektronisko izsoļu vietnē reģistrētam lietotājam sagatavotu</w:t>
      </w:r>
      <w:r>
        <w:rPr>
          <w:rFonts w:eastAsia="Calibri"/>
          <w:bCs/>
          <w:szCs w:val="24"/>
        </w:rPr>
        <w:t xml:space="preserve"> rēķinu</w:t>
      </w:r>
      <w:r w:rsidR="002250DC">
        <w:rPr>
          <w:rFonts w:eastAsia="Calibri"/>
          <w:bCs/>
          <w:szCs w:val="24"/>
        </w:rPr>
        <w:t>.</w:t>
      </w:r>
    </w:p>
    <w:p w14:paraId="5F26B3CC" w14:textId="3F7B6386" w:rsidR="00F720DB" w:rsidRDefault="00F720DB" w:rsidP="006C65A9">
      <w:pPr>
        <w:numPr>
          <w:ilvl w:val="1"/>
          <w:numId w:val="3"/>
        </w:numPr>
        <w:ind w:left="567"/>
        <w:jc w:val="both"/>
        <w:rPr>
          <w:rFonts w:eastAsia="Calibri"/>
          <w:bCs/>
          <w:szCs w:val="24"/>
        </w:rPr>
      </w:pPr>
      <w:r w:rsidRPr="007151F8">
        <w:rPr>
          <w:rFonts w:eastAsia="Calibri"/>
          <w:szCs w:val="24"/>
        </w:rPr>
        <w:t>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14:paraId="6ACC71D2" w14:textId="6955C56A" w:rsidR="00F720DB" w:rsidRDefault="00F720DB" w:rsidP="006C65A9">
      <w:pPr>
        <w:numPr>
          <w:ilvl w:val="1"/>
          <w:numId w:val="3"/>
        </w:numPr>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r w:rsidR="00150EA8">
        <w:rPr>
          <w:rFonts w:eastAsia="Calibri"/>
          <w:bCs/>
          <w:szCs w:val="24"/>
        </w:rPr>
        <w:t xml:space="preserve">, kas veicama 1 (viena) mēneša laikā no </w:t>
      </w:r>
      <w:r w:rsidR="00121861">
        <w:rPr>
          <w:rFonts w:eastAsia="Calibri"/>
          <w:bCs/>
          <w:szCs w:val="24"/>
        </w:rPr>
        <w:t>šo noteikumu 6.8.punktā norādītās izziņas saņemšanas dienas</w:t>
      </w:r>
      <w:r w:rsidRPr="00F720DB">
        <w:rPr>
          <w:rFonts w:eastAsia="Calibri"/>
          <w:bCs/>
          <w:szCs w:val="24"/>
        </w:rPr>
        <w:t>.</w:t>
      </w:r>
    </w:p>
    <w:p w14:paraId="2CDB4A63" w14:textId="6B2D01E7" w:rsidR="00DF7B65" w:rsidRPr="003F1419" w:rsidRDefault="00DF7B65" w:rsidP="006C65A9">
      <w:pPr>
        <w:numPr>
          <w:ilvl w:val="1"/>
          <w:numId w:val="3"/>
        </w:numPr>
        <w:ind w:left="567"/>
        <w:jc w:val="both"/>
        <w:rPr>
          <w:rFonts w:eastAsia="Calibri"/>
          <w:bCs/>
          <w:szCs w:val="24"/>
        </w:rPr>
      </w:pPr>
      <w:r>
        <w:rPr>
          <w:rFonts w:eastAsia="Calibri"/>
          <w:bCs/>
          <w:szCs w:val="24"/>
        </w:rPr>
        <w:t xml:space="preserve">Izsoles dalībniekiem, kuri </w:t>
      </w:r>
      <w:r w:rsidR="00386FC3">
        <w:rPr>
          <w:rFonts w:eastAsia="Calibri"/>
          <w:bCs/>
          <w:szCs w:val="24"/>
        </w:rPr>
        <w:t xml:space="preserve">piedalījušies izsolē, bet </w:t>
      </w:r>
      <w:r w:rsidR="00DF6A3A">
        <w:rPr>
          <w:rFonts w:eastAsia="Calibri"/>
          <w:bCs/>
          <w:szCs w:val="24"/>
        </w:rPr>
        <w:t>pārtraukuši solīšanu izsoles gaitā un</w:t>
      </w:r>
      <w:r>
        <w:rPr>
          <w:rFonts w:eastAsia="Calibri"/>
          <w:bCs/>
          <w:szCs w:val="24"/>
        </w:rPr>
        <w:t xml:space="preserve"> nav nosolījuši augstāko cenu par izsolāmo Īpašumu, </w:t>
      </w:r>
      <w:r w:rsidR="00DF6A3A">
        <w:rPr>
          <w:rFonts w:eastAsia="Calibri"/>
          <w:bCs/>
          <w:szCs w:val="24"/>
        </w:rPr>
        <w:t xml:space="preserve">vai </w:t>
      </w:r>
      <w:r w:rsidR="003F1419">
        <w:rPr>
          <w:rFonts w:eastAsia="Calibri"/>
          <w:bCs/>
          <w:szCs w:val="24"/>
        </w:rPr>
        <w:t xml:space="preserve">arī, </w:t>
      </w:r>
      <w:r w:rsidR="00386FC3">
        <w:rPr>
          <w:rFonts w:eastAsia="Calibri"/>
          <w:bCs/>
          <w:szCs w:val="24"/>
        </w:rPr>
        <w:t xml:space="preserve">visiem izsoles dalībniekiem, </w:t>
      </w:r>
      <w:r w:rsidR="003F1419">
        <w:rPr>
          <w:rFonts w:eastAsia="Calibri"/>
          <w:bCs/>
          <w:szCs w:val="24"/>
        </w:rPr>
        <w:t xml:space="preserve">ja izsole </w:t>
      </w:r>
      <w:r w:rsidR="00386FC3">
        <w:rPr>
          <w:rFonts w:eastAsia="Calibri"/>
          <w:bCs/>
          <w:szCs w:val="24"/>
        </w:rPr>
        <w:t xml:space="preserve">tiek </w:t>
      </w:r>
      <w:r w:rsidR="003F1419">
        <w:rPr>
          <w:rFonts w:eastAsia="Calibri"/>
          <w:bCs/>
          <w:szCs w:val="24"/>
        </w:rPr>
        <w:t>atzīta par nenotikušu</w:t>
      </w:r>
      <w:r w:rsidR="00386FC3">
        <w:rPr>
          <w:rFonts w:eastAsia="Calibri"/>
          <w:bCs/>
          <w:szCs w:val="24"/>
        </w:rPr>
        <w:t xml:space="preserve">, 7 (septiņu) darba dienu laikā pēc izsoles noslēguma dienas tiek atmaksāts nodrošinājums, ieskaitot to kredītiestādes kontā, kas norādīts </w:t>
      </w:r>
      <w:r w:rsidR="00760BCF">
        <w:rPr>
          <w:rFonts w:eastAsia="Calibri"/>
          <w:bCs/>
          <w:szCs w:val="24"/>
        </w:rPr>
        <w:t>norēķinu rekvizītos</w:t>
      </w:r>
      <w:r w:rsidR="00760BCF">
        <w:rPr>
          <w:rFonts w:eastAsia="Calibri"/>
          <w:szCs w:val="24"/>
        </w:rPr>
        <w:t xml:space="preserve"> elektronisko izsoļu vietnē </w:t>
      </w:r>
      <w:hyperlink r:id="rId9" w:history="1">
        <w:r w:rsidR="006C6A44" w:rsidRPr="006C6A44">
          <w:rPr>
            <w:rFonts w:eastAsiaTheme="minorHAnsi"/>
            <w:color w:val="0000FF" w:themeColor="hyperlink"/>
            <w:u w:val="single"/>
          </w:rPr>
          <w:t>https://izsoles.ta.gov.lv</w:t>
        </w:r>
      </w:hyperlink>
      <w:r w:rsidR="00760BCF">
        <w:rPr>
          <w:rFonts w:eastAsia="Calibri"/>
          <w:szCs w:val="24"/>
          <w:u w:val="single"/>
        </w:rPr>
        <w:t>.</w:t>
      </w:r>
      <w:r w:rsidR="00DF6A3A" w:rsidRPr="003F1419">
        <w:rPr>
          <w:rFonts w:eastAsia="Calibri"/>
          <w:bCs/>
          <w:szCs w:val="24"/>
        </w:rPr>
        <w:t xml:space="preserve"> </w:t>
      </w:r>
    </w:p>
    <w:p w14:paraId="3488599D" w14:textId="77777777" w:rsidR="00DF7B65" w:rsidRPr="00F720DB" w:rsidRDefault="00DF7B65" w:rsidP="00DF7B65">
      <w:pPr>
        <w:tabs>
          <w:tab w:val="num" w:pos="988"/>
        </w:tabs>
        <w:ind w:left="568"/>
        <w:jc w:val="both"/>
        <w:rPr>
          <w:rFonts w:eastAsia="Calibri"/>
          <w:bCs/>
          <w:szCs w:val="24"/>
        </w:rPr>
      </w:pPr>
    </w:p>
    <w:p w14:paraId="2D650062" w14:textId="7AEB0B03" w:rsidR="00320C37" w:rsidRPr="0095519F" w:rsidRDefault="00320C37" w:rsidP="006C65A9">
      <w:pPr>
        <w:numPr>
          <w:ilvl w:val="0"/>
          <w:numId w:val="3"/>
        </w:numPr>
        <w:tabs>
          <w:tab w:val="num" w:pos="567"/>
          <w:tab w:val="num" w:pos="720"/>
        </w:tabs>
        <w:spacing w:after="120"/>
        <w:jc w:val="center"/>
        <w:rPr>
          <w:rFonts w:eastAsia="Calibri"/>
          <w:b/>
          <w:szCs w:val="24"/>
        </w:rPr>
      </w:pPr>
      <w:r w:rsidRPr="0095519F">
        <w:rPr>
          <w:rFonts w:eastAsia="Calibri"/>
          <w:b/>
          <w:szCs w:val="24"/>
        </w:rPr>
        <w:t xml:space="preserve">Izsoles </w:t>
      </w:r>
      <w:r w:rsidR="00760BCF">
        <w:rPr>
          <w:rFonts w:eastAsia="Calibri"/>
          <w:b/>
          <w:szCs w:val="24"/>
        </w:rPr>
        <w:t>subjekts</w:t>
      </w:r>
    </w:p>
    <w:p w14:paraId="16CC7F2E" w14:textId="45ACB4E3" w:rsidR="00320C37" w:rsidRPr="00D75476" w:rsidRDefault="00320C37" w:rsidP="006C65A9">
      <w:pPr>
        <w:numPr>
          <w:ilvl w:val="1"/>
          <w:numId w:val="3"/>
        </w:numPr>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r w:rsidR="00D75476">
        <w:rPr>
          <w:rFonts w:eastAsia="Calibri"/>
          <w:szCs w:val="24"/>
        </w:rPr>
        <w:t xml:space="preserve">, tanī skaitā zemi, </w:t>
      </w:r>
      <w:r w:rsidR="00D75476" w:rsidRPr="00D75476">
        <w:rPr>
          <w:szCs w:val="24"/>
        </w:rPr>
        <w:t xml:space="preserve"> </w:t>
      </w:r>
      <w:r w:rsidR="00D75476" w:rsidRPr="003633CB">
        <w:rPr>
          <w:szCs w:val="24"/>
        </w:rPr>
        <w:t>un</w:t>
      </w:r>
      <w:r w:rsidR="00D75476">
        <w:rPr>
          <w:szCs w:val="24"/>
        </w:rPr>
        <w:t>,</w:t>
      </w:r>
      <w:r w:rsidR="00D75476" w:rsidRPr="003633CB">
        <w:rPr>
          <w:szCs w:val="24"/>
        </w:rPr>
        <w:t xml:space="preserve"> kura līdz </w:t>
      </w:r>
      <w:r w:rsidR="00D75476">
        <w:rPr>
          <w:szCs w:val="24"/>
        </w:rPr>
        <w:t xml:space="preserve">izsoles pretendentu reģistrācijas </w:t>
      </w:r>
      <w:r w:rsidR="00D75476" w:rsidRPr="003633CB">
        <w:rPr>
          <w:szCs w:val="24"/>
        </w:rPr>
        <w:t>brīdim</w:t>
      </w:r>
      <w:r w:rsidR="00D75476">
        <w:rPr>
          <w:szCs w:val="24"/>
        </w:rPr>
        <w:t xml:space="preserve"> </w:t>
      </w:r>
      <w:r w:rsidR="00D75476" w:rsidRPr="003633CB">
        <w:rPr>
          <w:szCs w:val="24"/>
        </w:rPr>
        <w:t xml:space="preserve">ir iemaksājusi šo noteikumu </w:t>
      </w:r>
      <w:r w:rsidR="00D75476">
        <w:rPr>
          <w:szCs w:val="24"/>
        </w:rPr>
        <w:t>3.1.</w:t>
      </w:r>
      <w:r w:rsidR="00D75476" w:rsidRPr="003633CB">
        <w:rPr>
          <w:szCs w:val="24"/>
        </w:rPr>
        <w:t>punktā minēto nodrošinājumu</w:t>
      </w:r>
      <w:r w:rsidR="00D75476">
        <w:rPr>
          <w:szCs w:val="24"/>
        </w:rPr>
        <w:t xml:space="preserve"> un</w:t>
      </w:r>
      <w:r w:rsidR="00D75476" w:rsidRPr="003633CB">
        <w:rPr>
          <w:szCs w:val="24"/>
        </w:rPr>
        <w:t xml:space="preserve"> autorizēta dalībai izsolē</w:t>
      </w:r>
      <w:r w:rsidR="00D75476">
        <w:rPr>
          <w:szCs w:val="24"/>
        </w:rPr>
        <w:t>.</w:t>
      </w:r>
    </w:p>
    <w:p w14:paraId="0DA43126" w14:textId="6EFE399F" w:rsidR="00D75476" w:rsidRDefault="00D75476" w:rsidP="00D75476">
      <w:pPr>
        <w:ind w:left="568"/>
        <w:jc w:val="both"/>
        <w:rPr>
          <w:rFonts w:eastAsia="Calibri"/>
          <w:szCs w:val="24"/>
        </w:rPr>
      </w:pPr>
    </w:p>
    <w:p w14:paraId="29F57928" w14:textId="3971E9DD" w:rsidR="00D75476" w:rsidRDefault="00D75476" w:rsidP="006C65A9">
      <w:pPr>
        <w:pStyle w:val="Sarakstarindkopa"/>
        <w:numPr>
          <w:ilvl w:val="0"/>
          <w:numId w:val="3"/>
        </w:numPr>
        <w:jc w:val="center"/>
        <w:rPr>
          <w:rFonts w:eastAsia="Calibri"/>
          <w:b/>
          <w:bCs/>
          <w:szCs w:val="24"/>
        </w:rPr>
      </w:pPr>
      <w:r w:rsidRPr="00D75476">
        <w:rPr>
          <w:rFonts w:eastAsia="Calibri"/>
          <w:b/>
          <w:bCs/>
          <w:szCs w:val="24"/>
        </w:rPr>
        <w:t>Izsoles pretendentu reģistrēšana Izsoļu dalībnieku reģistrā</w:t>
      </w:r>
    </w:p>
    <w:p w14:paraId="62258466" w14:textId="77777777" w:rsidR="00D75476" w:rsidRPr="00D75476" w:rsidRDefault="00D75476" w:rsidP="00D75476">
      <w:pPr>
        <w:jc w:val="center"/>
        <w:rPr>
          <w:rFonts w:eastAsia="Calibri"/>
          <w:b/>
          <w:bCs/>
          <w:szCs w:val="24"/>
        </w:rPr>
      </w:pPr>
    </w:p>
    <w:p w14:paraId="6D6F47DE" w14:textId="3B38C6BD" w:rsidR="006C6A44" w:rsidRPr="006C6A44" w:rsidRDefault="006C6A44" w:rsidP="006C65A9">
      <w:pPr>
        <w:pStyle w:val="Sarakstarindkopa"/>
        <w:numPr>
          <w:ilvl w:val="1"/>
          <w:numId w:val="3"/>
        </w:numPr>
        <w:ind w:left="567" w:hanging="425"/>
        <w:jc w:val="both"/>
        <w:rPr>
          <w:lang w:eastAsia="lv-LV"/>
        </w:rPr>
      </w:pPr>
      <w:r w:rsidRPr="00560969">
        <w:rPr>
          <w:rFonts w:eastAsiaTheme="minorHAnsi"/>
        </w:rPr>
        <w:t xml:space="preserve">Pretendentu reģistrācija notiek </w:t>
      </w:r>
      <w:bookmarkStart w:id="2" w:name="_Hlk80198503"/>
      <w:r w:rsidRPr="00560969">
        <w:rPr>
          <w:rFonts w:eastAsiaTheme="minorHAnsi"/>
          <w:b/>
          <w:bCs/>
        </w:rPr>
        <w:t xml:space="preserve">no 2021. gada </w:t>
      </w:r>
      <w:r w:rsidR="00560969">
        <w:rPr>
          <w:rFonts w:eastAsiaTheme="minorHAnsi"/>
          <w:b/>
          <w:bCs/>
        </w:rPr>
        <w:t>2</w:t>
      </w:r>
      <w:r w:rsidR="00A52C67">
        <w:rPr>
          <w:rFonts w:eastAsiaTheme="minorHAnsi"/>
          <w:b/>
          <w:bCs/>
        </w:rPr>
        <w:t>2</w:t>
      </w:r>
      <w:r w:rsidRPr="00560969">
        <w:rPr>
          <w:rFonts w:eastAsiaTheme="minorHAnsi"/>
          <w:b/>
          <w:bCs/>
        </w:rPr>
        <w:t>.</w:t>
      </w:r>
      <w:r w:rsidR="00560969">
        <w:rPr>
          <w:rFonts w:eastAsiaTheme="minorHAnsi"/>
          <w:b/>
          <w:bCs/>
        </w:rPr>
        <w:t xml:space="preserve"> septembra</w:t>
      </w:r>
      <w:r w:rsidRPr="00560969">
        <w:rPr>
          <w:rFonts w:eastAsiaTheme="minorHAnsi"/>
          <w:b/>
          <w:bCs/>
        </w:rPr>
        <w:t xml:space="preserve"> plkst. 13:00 un noslēdzas 2021.</w:t>
      </w:r>
      <w:r w:rsidR="00560969">
        <w:rPr>
          <w:rFonts w:eastAsiaTheme="minorHAnsi"/>
          <w:b/>
          <w:bCs/>
        </w:rPr>
        <w:t xml:space="preserve"> </w:t>
      </w:r>
      <w:r w:rsidRPr="00560969">
        <w:rPr>
          <w:rFonts w:eastAsiaTheme="minorHAnsi"/>
          <w:b/>
          <w:bCs/>
        </w:rPr>
        <w:t xml:space="preserve">gada </w:t>
      </w:r>
      <w:r w:rsidR="00560969">
        <w:rPr>
          <w:rFonts w:eastAsiaTheme="minorHAnsi"/>
          <w:b/>
          <w:bCs/>
        </w:rPr>
        <w:t>1</w:t>
      </w:r>
      <w:r w:rsidR="00A52C67">
        <w:rPr>
          <w:rFonts w:eastAsiaTheme="minorHAnsi"/>
          <w:b/>
          <w:bCs/>
        </w:rPr>
        <w:t>2</w:t>
      </w:r>
      <w:r w:rsidRPr="00560969">
        <w:rPr>
          <w:rFonts w:eastAsiaTheme="minorHAnsi"/>
          <w:b/>
          <w:bCs/>
        </w:rPr>
        <w:t>.</w:t>
      </w:r>
      <w:r w:rsidR="00560969">
        <w:rPr>
          <w:rFonts w:eastAsiaTheme="minorHAnsi"/>
          <w:b/>
          <w:bCs/>
        </w:rPr>
        <w:t xml:space="preserve"> oktobra</w:t>
      </w:r>
      <w:r w:rsidRPr="00560969">
        <w:rPr>
          <w:rFonts w:eastAsiaTheme="minorHAnsi"/>
          <w:b/>
          <w:bCs/>
          <w:sz w:val="22"/>
          <w:szCs w:val="22"/>
        </w:rPr>
        <w:t xml:space="preserve"> </w:t>
      </w:r>
      <w:r w:rsidRPr="00560969">
        <w:rPr>
          <w:rFonts w:eastAsiaTheme="minorHAnsi"/>
          <w:b/>
          <w:bCs/>
        </w:rPr>
        <w:t>plkst. 23:</w:t>
      </w:r>
      <w:r w:rsidRPr="00B65A27">
        <w:rPr>
          <w:rFonts w:eastAsiaTheme="minorHAnsi"/>
          <w:b/>
          <w:bCs/>
        </w:rPr>
        <w:t>59</w:t>
      </w:r>
      <w:bookmarkEnd w:id="2"/>
      <w:r w:rsidRPr="00560969">
        <w:rPr>
          <w:rFonts w:eastAsiaTheme="minorHAnsi"/>
        </w:rPr>
        <w:t xml:space="preserve"> elektronisko</w:t>
      </w:r>
      <w:r w:rsidRPr="006C6A44">
        <w:rPr>
          <w:rFonts w:eastAsiaTheme="minorHAnsi"/>
        </w:rPr>
        <w:t xml:space="preserve"> izsoļu vietnē </w:t>
      </w:r>
      <w:hyperlink r:id="rId10" w:history="1">
        <w:r w:rsidRPr="006C6A44">
          <w:rPr>
            <w:rFonts w:eastAsiaTheme="minorHAnsi"/>
            <w:color w:val="0000FF" w:themeColor="hyperlink"/>
            <w:u w:val="single"/>
          </w:rPr>
          <w:t>https://izsoles.ta.gov.lv</w:t>
        </w:r>
      </w:hyperlink>
      <w:r w:rsidRPr="006C6A44">
        <w:rPr>
          <w:rFonts w:eastAsiaTheme="minorHAnsi"/>
        </w:rPr>
        <w:t xml:space="preserve"> uzturētā Izsoļu dalībnieku reģistrā pēc oficiāla paziņojuma par izsoli publicēšanas Latvijas Republikas oficiālajā izdevuma "Latvijas Vēstnesis" tīmekļa vietnē </w:t>
      </w:r>
      <w:hyperlink r:id="rId11" w:history="1">
        <w:r w:rsidRPr="006C6A44">
          <w:rPr>
            <w:rFonts w:eastAsiaTheme="minorHAnsi"/>
            <w:color w:val="0000FF" w:themeColor="hyperlink"/>
            <w:u w:val="single"/>
          </w:rPr>
          <w:t>www.vestnesis.lv</w:t>
        </w:r>
      </w:hyperlink>
      <w:r w:rsidRPr="006C6A44">
        <w:rPr>
          <w:rFonts w:eastAsiaTheme="minorHAnsi"/>
        </w:rPr>
        <w:t>.</w:t>
      </w:r>
    </w:p>
    <w:p w14:paraId="5C673DBA" w14:textId="6054C86D" w:rsidR="006E6A35" w:rsidRPr="006E6A35" w:rsidRDefault="006C6A44" w:rsidP="006C65A9">
      <w:pPr>
        <w:pStyle w:val="Sarakstarindkopa"/>
        <w:numPr>
          <w:ilvl w:val="1"/>
          <w:numId w:val="3"/>
        </w:numPr>
        <w:tabs>
          <w:tab w:val="num" w:pos="1418"/>
        </w:tabs>
        <w:ind w:left="567" w:hanging="425"/>
        <w:jc w:val="both"/>
        <w:rPr>
          <w:lang w:eastAsia="lv-LV"/>
        </w:rPr>
      </w:pPr>
      <w:r w:rsidRPr="006E6A35">
        <w:rPr>
          <w:rFonts w:eastAsiaTheme="minorHAnsi"/>
        </w:rPr>
        <w:t xml:space="preserve">Izsoles </w:t>
      </w:r>
      <w:r w:rsidR="006E6A35" w:rsidRPr="006E6A35">
        <w:rPr>
          <w:rFonts w:eastAsiaTheme="minorHAnsi"/>
        </w:rPr>
        <w:t>pretendent</w:t>
      </w:r>
      <w:r w:rsidR="003565ED">
        <w:rPr>
          <w:rFonts w:eastAsiaTheme="minorHAnsi"/>
        </w:rPr>
        <w:t>s</w:t>
      </w:r>
      <w:r w:rsidRPr="006E6A35">
        <w:rPr>
          <w:rFonts w:eastAsiaTheme="minorHAnsi"/>
        </w:rPr>
        <w:t xml:space="preserve"> – fizisk</w:t>
      </w:r>
      <w:r w:rsidR="003565ED">
        <w:rPr>
          <w:rFonts w:eastAsiaTheme="minorHAnsi"/>
        </w:rPr>
        <w:t>a</w:t>
      </w:r>
      <w:r w:rsidRPr="006E6A35">
        <w:rPr>
          <w:rFonts w:eastAsiaTheme="minorHAnsi"/>
        </w:rPr>
        <w:t xml:space="preserve"> person</w:t>
      </w:r>
      <w:r w:rsidR="003565ED">
        <w:rPr>
          <w:rFonts w:eastAsiaTheme="minorHAnsi"/>
        </w:rPr>
        <w:t>a</w:t>
      </w:r>
      <w:r w:rsidRPr="006E6A35">
        <w:rPr>
          <w:rFonts w:eastAsiaTheme="minorHAnsi"/>
        </w:rPr>
        <w:t xml:space="preserve">, kura vēlas </w:t>
      </w:r>
      <w:r w:rsidR="00231BE2" w:rsidRPr="006E6A35">
        <w:rPr>
          <w:rFonts w:eastAsiaTheme="minorHAnsi"/>
        </w:rPr>
        <w:t xml:space="preserve">savā vai citas fiziskas vai juridiskas personas vārdā </w:t>
      </w:r>
      <w:r w:rsidRPr="006E6A35">
        <w:rPr>
          <w:rFonts w:eastAsiaTheme="minorHAnsi"/>
        </w:rPr>
        <w:t>pie</w:t>
      </w:r>
      <w:r w:rsidR="006E6A35" w:rsidRPr="006E6A35">
        <w:rPr>
          <w:rFonts w:eastAsiaTheme="minorHAnsi"/>
        </w:rPr>
        <w:t>dalī</w:t>
      </w:r>
      <w:r w:rsidRPr="006E6A35">
        <w:rPr>
          <w:rFonts w:eastAsiaTheme="minorHAnsi"/>
        </w:rPr>
        <w:t>ties</w:t>
      </w:r>
      <w:r w:rsidR="006E6A35" w:rsidRPr="006E6A35">
        <w:rPr>
          <w:rFonts w:eastAsiaTheme="minorHAnsi"/>
        </w:rPr>
        <w:t xml:space="preserve"> izsolē</w:t>
      </w:r>
      <w:r w:rsidRPr="006E6A35">
        <w:rPr>
          <w:rFonts w:eastAsiaTheme="minorHAnsi"/>
        </w:rPr>
        <w:t xml:space="preserve">, </w:t>
      </w:r>
      <w:r w:rsidR="003565ED">
        <w:rPr>
          <w:rFonts w:eastAsiaTheme="minorHAnsi"/>
        </w:rPr>
        <w:t xml:space="preserve">tiek </w:t>
      </w:r>
      <w:r w:rsidR="006E6A35" w:rsidRPr="006E6A35">
        <w:rPr>
          <w:rFonts w:eastAsiaTheme="minorHAnsi"/>
        </w:rPr>
        <w:t>reģistrē</w:t>
      </w:r>
      <w:r w:rsidR="003565ED">
        <w:rPr>
          <w:rFonts w:eastAsiaTheme="minorHAnsi"/>
        </w:rPr>
        <w:t>ta</w:t>
      </w:r>
      <w:r w:rsidR="006E6A35" w:rsidRPr="006E6A35">
        <w:rPr>
          <w:rFonts w:eastAsiaTheme="minorHAnsi"/>
        </w:rPr>
        <w:t xml:space="preserve"> </w:t>
      </w:r>
      <w:r w:rsidRPr="006E6A35">
        <w:rPr>
          <w:rFonts w:eastAsiaTheme="minorHAnsi"/>
        </w:rPr>
        <w:t xml:space="preserve">elektronisko izsoļu vietnē </w:t>
      </w:r>
      <w:r w:rsidR="006E6A35">
        <w:rPr>
          <w:rFonts w:eastAsiaTheme="minorHAnsi"/>
        </w:rPr>
        <w:t>uzturētā Izsoļu dalībnieku reģistrā.</w:t>
      </w:r>
    </w:p>
    <w:p w14:paraId="4C2DD683" w14:textId="405A1865" w:rsidR="006E6A35" w:rsidRPr="006E6A35" w:rsidRDefault="006E6A35" w:rsidP="006C65A9">
      <w:pPr>
        <w:pStyle w:val="Sarakstarindkopa"/>
        <w:numPr>
          <w:ilvl w:val="1"/>
          <w:numId w:val="3"/>
        </w:numPr>
        <w:tabs>
          <w:tab w:val="num" w:pos="1418"/>
        </w:tabs>
        <w:ind w:left="567" w:hanging="425"/>
        <w:jc w:val="both"/>
        <w:rPr>
          <w:lang w:eastAsia="lv-LV"/>
        </w:rPr>
      </w:pPr>
      <w:r>
        <w:rPr>
          <w:lang w:eastAsia="lv-LV"/>
        </w:rPr>
        <w:t>Izsoļu dalībnieku reģistrā</w:t>
      </w:r>
      <w:r w:rsidR="003565ED">
        <w:rPr>
          <w:lang w:eastAsia="lv-LV"/>
        </w:rPr>
        <w:t xml:space="preserve"> persona norāda:</w:t>
      </w:r>
    </w:p>
    <w:p w14:paraId="104FA25C" w14:textId="7AD76976" w:rsidR="006C6A44" w:rsidRDefault="006A1587" w:rsidP="006C65A9">
      <w:pPr>
        <w:pStyle w:val="Sarakstarindkopa"/>
        <w:numPr>
          <w:ilvl w:val="2"/>
          <w:numId w:val="3"/>
        </w:numPr>
        <w:jc w:val="both"/>
        <w:rPr>
          <w:lang w:eastAsia="lv-LV"/>
        </w:rPr>
      </w:pPr>
      <w:hyperlink r:id="rId12" w:history="1"/>
      <w:r w:rsidR="00EE1562">
        <w:rPr>
          <w:lang w:eastAsia="lv-LV"/>
        </w:rPr>
        <w:t>v</w:t>
      </w:r>
      <w:r w:rsidR="006C6A44">
        <w:rPr>
          <w:lang w:eastAsia="lv-LV"/>
        </w:rPr>
        <w:t>ārdu, uzvārdu;</w:t>
      </w:r>
    </w:p>
    <w:p w14:paraId="27E51C99" w14:textId="179EF113" w:rsidR="006C6A44" w:rsidRDefault="00EE1562" w:rsidP="006C65A9">
      <w:pPr>
        <w:pStyle w:val="Sarakstarindkopa"/>
        <w:numPr>
          <w:ilvl w:val="2"/>
          <w:numId w:val="3"/>
        </w:numPr>
        <w:jc w:val="both"/>
        <w:rPr>
          <w:lang w:eastAsia="lv-LV"/>
        </w:rPr>
      </w:pPr>
      <w:r>
        <w:rPr>
          <w:lang w:eastAsia="lv-LV"/>
        </w:rPr>
        <w:t>p</w:t>
      </w:r>
      <w:r w:rsidR="006C6A44">
        <w:rPr>
          <w:lang w:eastAsia="lv-LV"/>
        </w:rPr>
        <w:t>ersonas kodu vai dzimšanas datumu (personai, kurai nav piešķirts personas kods);</w:t>
      </w:r>
    </w:p>
    <w:p w14:paraId="3654E20E" w14:textId="7596FDFD" w:rsidR="006C6A44" w:rsidRDefault="00EE1562" w:rsidP="006C65A9">
      <w:pPr>
        <w:pStyle w:val="Sarakstarindkopa"/>
        <w:numPr>
          <w:ilvl w:val="2"/>
          <w:numId w:val="3"/>
        </w:numPr>
        <w:jc w:val="both"/>
        <w:rPr>
          <w:lang w:eastAsia="lv-LV"/>
        </w:rPr>
      </w:pPr>
      <w:r>
        <w:rPr>
          <w:lang w:eastAsia="lv-LV"/>
        </w:rPr>
        <w:t>k</w:t>
      </w:r>
      <w:r w:rsidR="006C6A44">
        <w:rPr>
          <w:lang w:eastAsia="lv-LV"/>
        </w:rPr>
        <w:t>ontaktadresi;</w:t>
      </w:r>
    </w:p>
    <w:p w14:paraId="0251318B" w14:textId="17E470D7" w:rsidR="006C6A44" w:rsidRDefault="00EE1562" w:rsidP="006C65A9">
      <w:pPr>
        <w:pStyle w:val="Sarakstarindkopa"/>
        <w:numPr>
          <w:ilvl w:val="2"/>
          <w:numId w:val="3"/>
        </w:numPr>
        <w:jc w:val="both"/>
        <w:rPr>
          <w:lang w:eastAsia="lv-LV"/>
        </w:rPr>
      </w:pPr>
      <w:r>
        <w:rPr>
          <w:lang w:eastAsia="lv-LV"/>
        </w:rPr>
        <w:t>p</w:t>
      </w:r>
      <w:r w:rsidR="006C6A44">
        <w:rPr>
          <w:lang w:eastAsia="lv-LV"/>
        </w:rPr>
        <w:t>ersonu apliecinoša dokumenta veidu un numuru;</w:t>
      </w:r>
    </w:p>
    <w:p w14:paraId="7B177AEC" w14:textId="2092FB96" w:rsidR="00A0486F" w:rsidRDefault="00EE1562" w:rsidP="006C65A9">
      <w:pPr>
        <w:pStyle w:val="Sarakstarindkopa"/>
        <w:numPr>
          <w:ilvl w:val="2"/>
          <w:numId w:val="3"/>
        </w:numPr>
        <w:jc w:val="both"/>
        <w:rPr>
          <w:lang w:eastAsia="lv-LV"/>
        </w:rPr>
      </w:pPr>
      <w:r>
        <w:rPr>
          <w:lang w:eastAsia="lv-LV"/>
        </w:rPr>
        <w:t>n</w:t>
      </w:r>
      <w:r w:rsidR="00A0486F">
        <w:rPr>
          <w:lang w:eastAsia="lv-LV"/>
        </w:rPr>
        <w:t>orēķinu rekvizītus (kredītiestādes konta numurs, uz kuru personai atmaksājama nodrošinājuma nauda);</w:t>
      </w:r>
    </w:p>
    <w:p w14:paraId="7417B305" w14:textId="0B99C50E" w:rsidR="00A0486F" w:rsidRDefault="00EE1562" w:rsidP="006C65A9">
      <w:pPr>
        <w:pStyle w:val="Sarakstarindkopa"/>
        <w:numPr>
          <w:ilvl w:val="2"/>
          <w:numId w:val="3"/>
        </w:numPr>
        <w:jc w:val="both"/>
        <w:rPr>
          <w:lang w:eastAsia="lv-LV"/>
        </w:rPr>
      </w:pPr>
      <w:r>
        <w:rPr>
          <w:lang w:eastAsia="lv-LV"/>
        </w:rPr>
        <w:t>p</w:t>
      </w:r>
      <w:r w:rsidR="00A0486F">
        <w:rPr>
          <w:lang w:eastAsia="lv-LV"/>
        </w:rPr>
        <w:t>ersonas papildu kontaktinformāciju – elektroniskā pasta adresi un tālruņa numuru.</w:t>
      </w:r>
    </w:p>
    <w:p w14:paraId="35BDC26E" w14:textId="286F58B8" w:rsidR="00A0486F" w:rsidRPr="00EE1562" w:rsidRDefault="00A0486F" w:rsidP="006C65A9">
      <w:pPr>
        <w:pStyle w:val="Sarakstarindkopa"/>
        <w:numPr>
          <w:ilvl w:val="1"/>
          <w:numId w:val="3"/>
        </w:numPr>
        <w:tabs>
          <w:tab w:val="num" w:pos="1418"/>
        </w:tabs>
        <w:ind w:left="567" w:hanging="425"/>
        <w:jc w:val="both"/>
        <w:rPr>
          <w:lang w:eastAsia="lv-LV"/>
        </w:rPr>
      </w:pPr>
      <w:r>
        <w:rPr>
          <w:lang w:eastAsia="lv-LV"/>
        </w:rPr>
        <w:t xml:space="preserve">Ja </w:t>
      </w:r>
      <w:r w:rsidR="003565ED">
        <w:rPr>
          <w:lang w:eastAsia="lv-LV"/>
        </w:rPr>
        <w:t>persona</w:t>
      </w:r>
      <w:r>
        <w:rPr>
          <w:lang w:eastAsia="lv-LV"/>
        </w:rPr>
        <w:t xml:space="preserve"> pārstāv citu fizisku vai juridisku personu, papildus </w:t>
      </w:r>
      <w:r w:rsidR="00231BE2">
        <w:rPr>
          <w:lang w:eastAsia="lv-LV"/>
        </w:rPr>
        <w:t xml:space="preserve">šo noteikumu </w:t>
      </w:r>
      <w:r>
        <w:rPr>
          <w:lang w:eastAsia="lv-LV"/>
        </w:rPr>
        <w:t>5.</w:t>
      </w:r>
      <w:r w:rsidR="003565ED">
        <w:rPr>
          <w:lang w:eastAsia="lv-LV"/>
        </w:rPr>
        <w:t>3</w:t>
      </w:r>
      <w:r>
        <w:rPr>
          <w:lang w:eastAsia="lv-LV"/>
        </w:rPr>
        <w:t xml:space="preserve">.punktā </w:t>
      </w:r>
      <w:r w:rsidR="00231BE2">
        <w:rPr>
          <w:lang w:eastAsia="lv-LV"/>
        </w:rPr>
        <w:t>minēta</w:t>
      </w:r>
      <w:r>
        <w:rPr>
          <w:lang w:eastAsia="lv-LV"/>
        </w:rPr>
        <w:t>jam</w:t>
      </w:r>
      <w:r w:rsidR="00EE1562">
        <w:rPr>
          <w:lang w:eastAsia="lv-LV"/>
        </w:rPr>
        <w:t>,</w:t>
      </w:r>
      <w:r>
        <w:rPr>
          <w:lang w:eastAsia="lv-LV"/>
        </w:rPr>
        <w:t xml:space="preserve"> </w:t>
      </w:r>
      <w:r w:rsidR="00231BE2">
        <w:rPr>
          <w:rFonts w:eastAsiaTheme="minorHAnsi"/>
        </w:rPr>
        <w:t>norāda</w:t>
      </w:r>
      <w:r w:rsidR="00EE1562">
        <w:rPr>
          <w:rFonts w:eastAsiaTheme="minorHAnsi"/>
        </w:rPr>
        <w:t xml:space="preserve"> </w:t>
      </w:r>
      <w:r w:rsidR="00231BE2">
        <w:rPr>
          <w:rFonts w:eastAsiaTheme="minorHAnsi"/>
        </w:rPr>
        <w:t>arī šādas ziņas</w:t>
      </w:r>
      <w:r w:rsidR="00EE1562">
        <w:rPr>
          <w:rFonts w:eastAsiaTheme="minorHAnsi"/>
        </w:rPr>
        <w:t xml:space="preserve"> par </w:t>
      </w:r>
      <w:r w:rsidR="00231BE2">
        <w:rPr>
          <w:rFonts w:eastAsiaTheme="minorHAnsi"/>
        </w:rPr>
        <w:t xml:space="preserve">reģistrēta lietotāja </w:t>
      </w:r>
      <w:r w:rsidR="00EE1562">
        <w:rPr>
          <w:rFonts w:eastAsiaTheme="minorHAnsi"/>
        </w:rPr>
        <w:t>pārstāvamo personu</w:t>
      </w:r>
      <w:r w:rsidR="005643B9">
        <w:rPr>
          <w:rFonts w:eastAsiaTheme="minorHAnsi"/>
        </w:rPr>
        <w:t xml:space="preserve"> un </w:t>
      </w:r>
      <w:r w:rsidR="00231BE2">
        <w:rPr>
          <w:rFonts w:eastAsiaTheme="minorHAnsi"/>
        </w:rPr>
        <w:t>pilnvarojumu</w:t>
      </w:r>
      <w:r w:rsidR="00EE1562">
        <w:rPr>
          <w:rFonts w:eastAsiaTheme="minorHAnsi"/>
        </w:rPr>
        <w:t>:</w:t>
      </w:r>
    </w:p>
    <w:p w14:paraId="268FF865" w14:textId="3766F360" w:rsidR="00EE1562" w:rsidRDefault="00231BE2" w:rsidP="006C65A9">
      <w:pPr>
        <w:pStyle w:val="Sarakstarindkopa"/>
        <w:numPr>
          <w:ilvl w:val="2"/>
          <w:numId w:val="3"/>
        </w:numPr>
        <w:jc w:val="both"/>
        <w:rPr>
          <w:lang w:eastAsia="lv-LV"/>
        </w:rPr>
      </w:pPr>
      <w:r>
        <w:rPr>
          <w:lang w:eastAsia="lv-LV"/>
        </w:rPr>
        <w:lastRenderedPageBreak/>
        <w:t xml:space="preserve">pārstāvamās </w:t>
      </w:r>
      <w:r w:rsidR="00EE1562">
        <w:rPr>
          <w:lang w:eastAsia="lv-LV"/>
        </w:rPr>
        <w:t>personas veidu;</w:t>
      </w:r>
    </w:p>
    <w:p w14:paraId="45691EBB" w14:textId="3B67563B" w:rsidR="00EE1562" w:rsidRDefault="00EE1562" w:rsidP="006C65A9">
      <w:pPr>
        <w:pStyle w:val="Sarakstarindkopa"/>
        <w:numPr>
          <w:ilvl w:val="2"/>
          <w:numId w:val="3"/>
        </w:numPr>
        <w:jc w:val="both"/>
        <w:rPr>
          <w:lang w:eastAsia="lv-LV"/>
        </w:rPr>
      </w:pPr>
      <w:r>
        <w:rPr>
          <w:lang w:eastAsia="lv-LV"/>
        </w:rPr>
        <w:t>personas vārdu, uzvārdu fiziskai personai vai nosaukumu juridiskai personai;</w:t>
      </w:r>
    </w:p>
    <w:p w14:paraId="32B63568" w14:textId="52AB62A9" w:rsidR="00EE1562" w:rsidRDefault="00EE1562" w:rsidP="006C65A9">
      <w:pPr>
        <w:pStyle w:val="Sarakstarindkopa"/>
        <w:numPr>
          <w:ilvl w:val="2"/>
          <w:numId w:val="3"/>
        </w:numPr>
        <w:jc w:val="both"/>
        <w:rPr>
          <w:lang w:eastAsia="lv-LV"/>
        </w:rPr>
      </w:pPr>
      <w:r>
        <w:rPr>
          <w:lang w:eastAsia="lv-LV"/>
        </w:rPr>
        <w:t>personas kodu vai dzimšanas datumu (</w:t>
      </w:r>
      <w:r w:rsidR="00231BE2">
        <w:rPr>
          <w:lang w:eastAsia="lv-LV"/>
        </w:rPr>
        <w:t>ārzemniekam</w:t>
      </w:r>
      <w:r>
        <w:rPr>
          <w:lang w:eastAsia="lv-LV"/>
        </w:rPr>
        <w:t>)</w:t>
      </w:r>
      <w:r w:rsidR="003565ED">
        <w:rPr>
          <w:lang w:eastAsia="lv-LV"/>
        </w:rPr>
        <w:t xml:space="preserve"> </w:t>
      </w:r>
      <w:r w:rsidR="001160A9">
        <w:rPr>
          <w:lang w:eastAsia="lv-LV"/>
        </w:rPr>
        <w:t>fiziskai personai</w:t>
      </w:r>
      <w:r>
        <w:rPr>
          <w:lang w:eastAsia="lv-LV"/>
        </w:rPr>
        <w:t xml:space="preserve"> vai reģistrācijas numuru juridiskai personai;</w:t>
      </w:r>
    </w:p>
    <w:p w14:paraId="2558AA0A" w14:textId="2823A7EB" w:rsidR="00EE1562" w:rsidRDefault="00EE1562" w:rsidP="006C65A9">
      <w:pPr>
        <w:pStyle w:val="Sarakstarindkopa"/>
        <w:numPr>
          <w:ilvl w:val="2"/>
          <w:numId w:val="3"/>
        </w:numPr>
        <w:jc w:val="both"/>
        <w:rPr>
          <w:lang w:eastAsia="lv-LV"/>
        </w:rPr>
      </w:pPr>
      <w:r>
        <w:rPr>
          <w:lang w:eastAsia="lv-LV"/>
        </w:rPr>
        <w:t>kontaktadresi;</w:t>
      </w:r>
    </w:p>
    <w:p w14:paraId="7AEDA3A1" w14:textId="577D7A24" w:rsidR="00EE1562" w:rsidRDefault="00EE1562" w:rsidP="006C65A9">
      <w:pPr>
        <w:pStyle w:val="Sarakstarindkopa"/>
        <w:numPr>
          <w:ilvl w:val="2"/>
          <w:numId w:val="3"/>
        </w:numPr>
        <w:jc w:val="both"/>
        <w:rPr>
          <w:lang w:eastAsia="lv-LV"/>
        </w:rPr>
      </w:pPr>
      <w:r>
        <w:rPr>
          <w:lang w:eastAsia="lv-LV"/>
        </w:rPr>
        <w:t>personu apliecinoša dokumenta veidu un numuru fiziskai personai;</w:t>
      </w:r>
    </w:p>
    <w:p w14:paraId="06DFD9B2" w14:textId="6CD07CBF" w:rsidR="00EE1562" w:rsidRPr="003633CB" w:rsidRDefault="00EE1562" w:rsidP="006C65A9">
      <w:pPr>
        <w:pStyle w:val="Default"/>
        <w:numPr>
          <w:ilvl w:val="2"/>
          <w:numId w:val="3"/>
        </w:numPr>
        <w:jc w:val="both"/>
        <w:rPr>
          <w:rFonts w:ascii="Times New Roman" w:hAnsi="Times New Roman" w:cs="Times New Roman"/>
          <w:color w:val="auto"/>
          <w:lang w:val="lv-LV"/>
        </w:rPr>
      </w:pPr>
      <w:r>
        <w:rPr>
          <w:rFonts w:ascii="Times New Roman" w:hAnsi="Times New Roman" w:cs="Times New Roman"/>
          <w:color w:val="auto"/>
          <w:lang w:val="lv-LV"/>
        </w:rPr>
        <w:t>i</w:t>
      </w:r>
      <w:r w:rsidRPr="003633CB">
        <w:rPr>
          <w:rFonts w:ascii="Times New Roman" w:hAnsi="Times New Roman" w:cs="Times New Roman"/>
          <w:color w:val="auto"/>
          <w:lang w:val="lv-LV"/>
        </w:rPr>
        <w:t xml:space="preserve">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5689986D" w14:textId="3E9F893E" w:rsidR="005643B9" w:rsidRPr="005643B9" w:rsidRDefault="005643B9" w:rsidP="006C65A9">
      <w:pPr>
        <w:pStyle w:val="Default"/>
        <w:numPr>
          <w:ilvl w:val="2"/>
          <w:numId w:val="3"/>
        </w:numPr>
        <w:jc w:val="both"/>
        <w:rPr>
          <w:rFonts w:ascii="Times New Roman" w:hAnsi="Times New Roman" w:cs="Times New Roman"/>
          <w:color w:val="auto"/>
          <w:lang w:val="lv-LV"/>
        </w:rPr>
      </w:pPr>
      <w:r w:rsidRPr="005643B9">
        <w:rPr>
          <w:rFonts w:ascii="Times New Roman" w:hAnsi="Times New Roman" w:cs="Times New Roman"/>
          <w:color w:val="auto"/>
          <w:lang w:val="lv-LV"/>
        </w:rPr>
        <w:t xml:space="preserve">informāciju par pilnvarojuma apjomu (pārstāvības tiesības konkrētai izsolei, vairākām konkrētām izsolēm, uz noteiktu laiku, pastāvīgi); </w:t>
      </w:r>
    </w:p>
    <w:p w14:paraId="657B0B3D" w14:textId="0F65C422" w:rsidR="005643B9" w:rsidRPr="005643B9" w:rsidRDefault="005643B9" w:rsidP="006C65A9">
      <w:pPr>
        <w:pStyle w:val="Default"/>
        <w:numPr>
          <w:ilvl w:val="2"/>
          <w:numId w:val="3"/>
        </w:numPr>
        <w:jc w:val="both"/>
        <w:rPr>
          <w:rFonts w:ascii="Times New Roman" w:hAnsi="Times New Roman" w:cs="Times New Roman"/>
          <w:color w:val="auto"/>
          <w:lang w:val="lv-LV"/>
        </w:rPr>
      </w:pPr>
      <w:r w:rsidRPr="005643B9">
        <w:rPr>
          <w:rFonts w:ascii="Times New Roman" w:hAnsi="Times New Roman" w:cs="Times New Roman"/>
          <w:color w:val="auto"/>
          <w:lang w:val="lv-LV"/>
        </w:rPr>
        <w:t xml:space="preserve">attiecīgās lēmējinstitūcijas lēmumu par Īpašuma iegādi juridiskajai personai. </w:t>
      </w:r>
    </w:p>
    <w:p w14:paraId="61250EA6" w14:textId="20EE2098" w:rsidR="006C6A44" w:rsidRPr="005643B9" w:rsidRDefault="006C6A44" w:rsidP="006C65A9">
      <w:pPr>
        <w:pStyle w:val="Sarakstarindkopa"/>
        <w:numPr>
          <w:ilvl w:val="1"/>
          <w:numId w:val="3"/>
        </w:numPr>
        <w:ind w:left="567" w:hanging="425"/>
        <w:jc w:val="both"/>
        <w:rPr>
          <w:rFonts w:eastAsiaTheme="minorHAnsi"/>
        </w:rPr>
      </w:pPr>
      <w:r w:rsidRPr="005643B9">
        <w:rPr>
          <w:rFonts w:eastAsiaTheme="minorHAnsi"/>
        </w:rPr>
        <w:t xml:space="preserve">Reģistrējoties Izsoļu dalībnieku reģistrā, persona iepazīstas ar elektronisko izsoļu vietnes lietošanas noteikumiem un apliecina noteikumu ievērošanu, kā arī par sevi sniegto datu pareizību. </w:t>
      </w:r>
    </w:p>
    <w:p w14:paraId="65AFF202" w14:textId="69AC16BE" w:rsidR="006C6A44" w:rsidRPr="005643B9" w:rsidRDefault="006C6A44" w:rsidP="006C65A9">
      <w:pPr>
        <w:pStyle w:val="Bezatstarpm"/>
        <w:numPr>
          <w:ilvl w:val="1"/>
          <w:numId w:val="3"/>
        </w:numPr>
        <w:ind w:left="567" w:hanging="425"/>
        <w:jc w:val="both"/>
        <w:rPr>
          <w:rFonts w:ascii="Times New Roman" w:eastAsiaTheme="minorHAnsi" w:hAnsi="Times New Roman" w:cs="Times New Roman"/>
          <w:sz w:val="24"/>
          <w:szCs w:val="24"/>
          <w:lang w:val="lv-LV"/>
        </w:rPr>
      </w:pPr>
      <w:r w:rsidRPr="005643B9">
        <w:rPr>
          <w:rFonts w:ascii="Times New Roman" w:eastAsiaTheme="minorHAnsi" w:hAnsi="Times New Roman" w:cs="Times New Roman"/>
          <w:sz w:val="24"/>
          <w:szCs w:val="24"/>
          <w:lang w:val="lv-LV"/>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3" w:history="1">
        <w:r w:rsidR="005643B9" w:rsidRPr="005643B9">
          <w:rPr>
            <w:rStyle w:val="Hipersaite"/>
            <w:rFonts w:ascii="Times New Roman" w:eastAsiaTheme="minorHAnsi" w:hAnsi="Times New Roman" w:cs="Times New Roman"/>
            <w:sz w:val="24"/>
            <w:szCs w:val="24"/>
            <w:lang w:val="lv-LV"/>
          </w:rPr>
          <w:t>www.latvija.lv</w:t>
        </w:r>
      </w:hyperlink>
      <w:r w:rsidR="005643B9" w:rsidRPr="005643B9">
        <w:rPr>
          <w:rFonts w:ascii="Times New Roman" w:eastAsiaTheme="minorHAnsi" w:hAnsi="Times New Roman" w:cs="Times New Roman"/>
          <w:sz w:val="24"/>
          <w:szCs w:val="24"/>
          <w:lang w:val="lv-LV"/>
        </w:rPr>
        <w:t xml:space="preserve"> </w:t>
      </w:r>
      <w:r w:rsidRPr="005643B9">
        <w:rPr>
          <w:rFonts w:ascii="Times New Roman" w:eastAsiaTheme="minorHAnsi" w:hAnsi="Times New Roman" w:cs="Times New Roman"/>
          <w:sz w:val="24"/>
          <w:szCs w:val="24"/>
          <w:lang w:val="lv-LV"/>
        </w:rPr>
        <w:t xml:space="preserve"> piedāvātajiem identifikācijas līdzekļiem.  </w:t>
      </w:r>
    </w:p>
    <w:p w14:paraId="29E432A9" w14:textId="686A22DD" w:rsidR="006C6A44" w:rsidRPr="000C0297" w:rsidRDefault="006C6A44" w:rsidP="006C65A9">
      <w:pPr>
        <w:pStyle w:val="Sarakstarindkopa"/>
        <w:numPr>
          <w:ilvl w:val="1"/>
          <w:numId w:val="3"/>
        </w:numPr>
        <w:ind w:left="567" w:hanging="425"/>
        <w:jc w:val="both"/>
        <w:rPr>
          <w:rFonts w:eastAsiaTheme="minorHAnsi"/>
        </w:rPr>
      </w:pPr>
      <w:r w:rsidRPr="000C0297">
        <w:rPr>
          <w:rFonts w:eastAsiaTheme="minorHAnsi"/>
        </w:rPr>
        <w:t xml:space="preserve">Reģistrēts lietotājs, kurš vēlas piedalīties izsludinātajā izsolē, elektronisko izsoļu vietnē </w:t>
      </w:r>
      <w:proofErr w:type="spellStart"/>
      <w:r w:rsidRPr="000C0297">
        <w:rPr>
          <w:rFonts w:eastAsiaTheme="minorHAnsi"/>
        </w:rPr>
        <w:t>nosūta</w:t>
      </w:r>
      <w:proofErr w:type="spellEnd"/>
      <w:r w:rsidRPr="000C0297">
        <w:rPr>
          <w:rFonts w:eastAsiaTheme="minorHAnsi"/>
        </w:rPr>
        <w:t xml:space="preserve"> izsoles rīkotājam lūgumu par autorizēšanu dalībai konkrētā izsolē un izsoles sludinājumā norādītajā izsoles rīkotāja kontā iemaksā izsoles nodrošinājuma summu sludinājumā noteiktajā apmērā</w:t>
      </w:r>
      <w:r w:rsidRPr="000C0297">
        <w:rPr>
          <w:rFonts w:eastAsiaTheme="minorHAnsi"/>
          <w:lang w:bidi="he-IL"/>
        </w:rPr>
        <w:t>,</w:t>
      </w:r>
      <w:r w:rsidRPr="000C0297">
        <w:rPr>
          <w:rFonts w:eastAsiaTheme="minorHAnsi"/>
        </w:rPr>
        <w:t xml:space="preserve"> kā arī sedz maksu par dalību izsolē vietnes administratoram normatīvajos aktos noteiktajā apmērā saskaņā ar elektronisko izsoļu vietnē reģistrētam lietotājam sagatavotu rēķinu. </w:t>
      </w:r>
    </w:p>
    <w:p w14:paraId="32784181" w14:textId="1CFACF4C" w:rsidR="006C6A44" w:rsidRPr="000C0297" w:rsidRDefault="006C6A44" w:rsidP="006C65A9">
      <w:pPr>
        <w:pStyle w:val="Bezatstarpm"/>
        <w:numPr>
          <w:ilvl w:val="1"/>
          <w:numId w:val="3"/>
        </w:numPr>
        <w:ind w:left="567" w:hanging="425"/>
        <w:jc w:val="both"/>
        <w:rPr>
          <w:rFonts w:ascii="Times New Roman" w:eastAsiaTheme="minorHAnsi" w:hAnsi="Times New Roman" w:cs="Times New Roman"/>
          <w:sz w:val="24"/>
          <w:szCs w:val="24"/>
          <w:lang w:val="lv-LV"/>
        </w:rPr>
      </w:pPr>
      <w:r w:rsidRPr="000C0297">
        <w:rPr>
          <w:rFonts w:ascii="Times New Roman" w:eastAsiaTheme="minorHAnsi" w:hAnsi="Times New Roman" w:cs="Times New Roman"/>
          <w:sz w:val="24"/>
          <w:szCs w:val="24"/>
          <w:lang w:val="lv-LV"/>
        </w:rPr>
        <w:t>Izsoles organizētājs</w:t>
      </w:r>
      <w:r w:rsidR="00344D74">
        <w:rPr>
          <w:rFonts w:ascii="Times New Roman" w:eastAsiaTheme="minorHAnsi" w:hAnsi="Times New Roman" w:cs="Times New Roman"/>
          <w:sz w:val="24"/>
          <w:szCs w:val="24"/>
          <w:lang w:val="lv-LV"/>
        </w:rPr>
        <w:t>,</w:t>
      </w:r>
      <w:r w:rsidRPr="000C0297">
        <w:rPr>
          <w:rFonts w:ascii="Times New Roman" w:eastAsiaTheme="minorHAnsi" w:hAnsi="Times New Roman" w:cs="Times New Roman"/>
          <w:sz w:val="24"/>
          <w:szCs w:val="24"/>
          <w:lang w:val="lv-LV"/>
        </w:rPr>
        <w:t xml:space="preserve"> </w:t>
      </w:r>
      <w:r w:rsidR="00344D74" w:rsidRPr="000C0297">
        <w:rPr>
          <w:rFonts w:ascii="Times New Roman" w:eastAsiaTheme="minorHAnsi" w:hAnsi="Times New Roman" w:cs="Times New Roman"/>
          <w:sz w:val="24"/>
          <w:szCs w:val="24"/>
          <w:lang w:val="lv-LV"/>
        </w:rPr>
        <w:t xml:space="preserve">7 (septiņu) dienu laikā </w:t>
      </w:r>
      <w:r w:rsidR="00344D74">
        <w:rPr>
          <w:rFonts w:ascii="Times New Roman" w:eastAsiaTheme="minorHAnsi" w:hAnsi="Times New Roman" w:cs="Times New Roman"/>
          <w:sz w:val="24"/>
          <w:szCs w:val="24"/>
          <w:lang w:val="lv-LV"/>
        </w:rPr>
        <w:t xml:space="preserve">pēc pretendenta pieteikuma saņemšanas, </w:t>
      </w:r>
      <w:r w:rsidRPr="000C0297">
        <w:rPr>
          <w:rFonts w:ascii="Times New Roman" w:eastAsiaTheme="minorHAnsi" w:hAnsi="Times New Roman" w:cs="Times New Roman"/>
          <w:sz w:val="24"/>
          <w:szCs w:val="24"/>
          <w:lang w:val="lv-LV"/>
        </w:rPr>
        <w:t xml:space="preserve">autorizē </w:t>
      </w:r>
      <w:r w:rsidR="00344D74">
        <w:rPr>
          <w:rFonts w:ascii="Times New Roman" w:eastAsiaTheme="minorHAnsi" w:hAnsi="Times New Roman" w:cs="Times New Roman"/>
          <w:sz w:val="24"/>
          <w:szCs w:val="24"/>
          <w:lang w:val="lv-LV"/>
        </w:rPr>
        <w:t xml:space="preserve">dalībai izsolē </w:t>
      </w:r>
      <w:r w:rsidRPr="000C0297">
        <w:rPr>
          <w:rFonts w:ascii="Times New Roman" w:eastAsiaTheme="minorHAnsi" w:hAnsi="Times New Roman" w:cs="Times New Roman"/>
          <w:sz w:val="24"/>
          <w:szCs w:val="24"/>
          <w:lang w:val="lv-LV"/>
        </w:rPr>
        <w:t>pretendentu</w:t>
      </w:r>
      <w:r w:rsidR="00344D74">
        <w:rPr>
          <w:rFonts w:ascii="Times New Roman" w:eastAsiaTheme="minorHAnsi" w:hAnsi="Times New Roman" w:cs="Times New Roman"/>
          <w:sz w:val="24"/>
          <w:szCs w:val="24"/>
          <w:lang w:val="lv-LV"/>
        </w:rPr>
        <w:t>s</w:t>
      </w:r>
      <w:r w:rsidRPr="000C0297">
        <w:rPr>
          <w:rFonts w:ascii="Times New Roman" w:eastAsiaTheme="minorHAnsi" w:hAnsi="Times New Roman" w:cs="Times New Roman"/>
          <w:sz w:val="24"/>
          <w:szCs w:val="24"/>
          <w:lang w:val="lv-LV"/>
        </w:rPr>
        <w:t>, kur</w:t>
      </w:r>
      <w:r w:rsidR="00344D74">
        <w:rPr>
          <w:rFonts w:ascii="Times New Roman" w:eastAsiaTheme="minorHAnsi" w:hAnsi="Times New Roman" w:cs="Times New Roman"/>
          <w:sz w:val="24"/>
          <w:szCs w:val="24"/>
          <w:lang w:val="lv-LV"/>
        </w:rPr>
        <w:t>i</w:t>
      </w:r>
      <w:r w:rsidRPr="000C0297">
        <w:rPr>
          <w:rFonts w:ascii="Times New Roman" w:eastAsiaTheme="minorHAnsi" w:hAnsi="Times New Roman" w:cs="Times New Roman"/>
          <w:sz w:val="24"/>
          <w:szCs w:val="24"/>
          <w:lang w:val="lv-LV"/>
        </w:rPr>
        <w:t xml:space="preserve"> izpildīj</w:t>
      </w:r>
      <w:r w:rsidR="00344D74">
        <w:rPr>
          <w:rFonts w:ascii="Times New Roman" w:eastAsiaTheme="minorHAnsi" w:hAnsi="Times New Roman" w:cs="Times New Roman"/>
          <w:sz w:val="24"/>
          <w:szCs w:val="24"/>
          <w:lang w:val="lv-LV"/>
        </w:rPr>
        <w:t>uši</w:t>
      </w:r>
      <w:r w:rsidRPr="000C0297">
        <w:rPr>
          <w:rFonts w:ascii="Times New Roman" w:eastAsiaTheme="minorHAnsi" w:hAnsi="Times New Roman" w:cs="Times New Roman"/>
          <w:sz w:val="24"/>
          <w:szCs w:val="24"/>
          <w:lang w:val="lv-LV"/>
        </w:rPr>
        <w:t xml:space="preserve"> </w:t>
      </w:r>
      <w:r w:rsidR="00344D74">
        <w:rPr>
          <w:rFonts w:ascii="Times New Roman" w:eastAsiaTheme="minorHAnsi" w:hAnsi="Times New Roman" w:cs="Times New Roman"/>
          <w:sz w:val="24"/>
          <w:szCs w:val="24"/>
          <w:lang w:val="lv-LV"/>
        </w:rPr>
        <w:t xml:space="preserve">visus </w:t>
      </w:r>
      <w:r w:rsidRPr="000C0297">
        <w:rPr>
          <w:rFonts w:ascii="Times New Roman" w:eastAsiaTheme="minorHAnsi" w:hAnsi="Times New Roman" w:cs="Times New Roman"/>
          <w:sz w:val="24"/>
          <w:szCs w:val="24"/>
          <w:lang w:val="lv-LV"/>
        </w:rPr>
        <w:t xml:space="preserve">izsoles priekšnoteikumus, izmantojot elektronisko izsoļu vietnē pieejamo rīku. </w:t>
      </w:r>
    </w:p>
    <w:p w14:paraId="4A75CFF9" w14:textId="03F2B049" w:rsidR="006C6A44" w:rsidRPr="000C0297" w:rsidRDefault="006C6A44" w:rsidP="006C65A9">
      <w:pPr>
        <w:pStyle w:val="Bezatstarpm"/>
        <w:numPr>
          <w:ilvl w:val="1"/>
          <w:numId w:val="3"/>
        </w:numPr>
        <w:ind w:left="567" w:hanging="425"/>
        <w:jc w:val="both"/>
        <w:rPr>
          <w:rFonts w:ascii="Times New Roman" w:eastAsiaTheme="minorHAnsi" w:hAnsi="Times New Roman" w:cs="Times New Roman"/>
          <w:sz w:val="24"/>
          <w:szCs w:val="24"/>
          <w:lang w:val="lv-LV"/>
        </w:rPr>
      </w:pPr>
      <w:r w:rsidRPr="000C0297">
        <w:rPr>
          <w:rFonts w:ascii="Times New Roman" w:eastAsiaTheme="minorHAnsi" w:hAnsi="Times New Roman" w:cs="Times New Roman"/>
          <w:sz w:val="24"/>
          <w:szCs w:val="24"/>
          <w:lang w:val="lv-LV"/>
        </w:rPr>
        <w:t xml:space="preserve">Informāciju par autorizēšanu dalībai izsolē izsoles rīkotājs reģistrētam lietotājam </w:t>
      </w:r>
      <w:proofErr w:type="spellStart"/>
      <w:r w:rsidRPr="000C0297">
        <w:rPr>
          <w:rFonts w:ascii="Times New Roman" w:eastAsiaTheme="minorHAnsi" w:hAnsi="Times New Roman" w:cs="Times New Roman"/>
          <w:sz w:val="24"/>
          <w:szCs w:val="24"/>
          <w:lang w:val="lv-LV"/>
        </w:rPr>
        <w:t>nosūta</w:t>
      </w:r>
      <w:proofErr w:type="spellEnd"/>
      <w:r w:rsidRPr="000C0297">
        <w:rPr>
          <w:rFonts w:ascii="Times New Roman" w:eastAsiaTheme="minorHAnsi" w:hAnsi="Times New Roman" w:cs="Times New Roman"/>
          <w:sz w:val="24"/>
          <w:szCs w:val="24"/>
          <w:lang w:val="lv-LV"/>
        </w:rPr>
        <w:t xml:space="preserve"> elektroniski uz elektronisko izsoļu vietnē reģistrētam lietotājam izveidoto kontu. </w:t>
      </w:r>
    </w:p>
    <w:p w14:paraId="24B862B1" w14:textId="6DC17AA9" w:rsidR="006C6A44" w:rsidRPr="000C0297" w:rsidRDefault="006C6A44" w:rsidP="006C65A9">
      <w:pPr>
        <w:pStyle w:val="Bezatstarpm"/>
        <w:numPr>
          <w:ilvl w:val="1"/>
          <w:numId w:val="3"/>
        </w:numPr>
        <w:tabs>
          <w:tab w:val="left" w:pos="709"/>
          <w:tab w:val="left" w:pos="851"/>
        </w:tabs>
        <w:ind w:left="567" w:hanging="425"/>
        <w:jc w:val="both"/>
        <w:rPr>
          <w:rFonts w:ascii="Times New Roman" w:eastAsiaTheme="minorHAnsi" w:hAnsi="Times New Roman" w:cs="Times New Roman"/>
          <w:sz w:val="24"/>
          <w:szCs w:val="24"/>
          <w:lang w:val="lv-LV"/>
        </w:rPr>
      </w:pPr>
      <w:r w:rsidRPr="000C0297">
        <w:rPr>
          <w:rFonts w:ascii="Times New Roman" w:eastAsiaTheme="minorHAnsi" w:hAnsi="Times New Roman" w:cs="Times New Roman"/>
          <w:sz w:val="24"/>
          <w:szCs w:val="24"/>
          <w:lang w:val="lv-LV"/>
        </w:rPr>
        <w:t xml:space="preserve">Autorizējot personu izsolei, katram solītājam elektronisko izsoļu vietnes sistēma automātiski izveido unikālu identifikatoru. </w:t>
      </w:r>
    </w:p>
    <w:p w14:paraId="50AEF4F8" w14:textId="688822F6" w:rsidR="006C6A44" w:rsidRPr="000C0297" w:rsidRDefault="006C6A44" w:rsidP="006C65A9">
      <w:pPr>
        <w:pStyle w:val="Bezatstarpm"/>
        <w:numPr>
          <w:ilvl w:val="1"/>
          <w:numId w:val="3"/>
        </w:numPr>
        <w:ind w:left="709" w:hanging="567"/>
        <w:jc w:val="both"/>
        <w:rPr>
          <w:rFonts w:ascii="Times New Roman" w:eastAsiaTheme="minorHAnsi" w:hAnsi="Times New Roman" w:cs="Times New Roman"/>
          <w:sz w:val="24"/>
          <w:szCs w:val="24"/>
          <w:lang w:val="lv-LV"/>
        </w:rPr>
      </w:pPr>
      <w:r w:rsidRPr="000C0297">
        <w:rPr>
          <w:rFonts w:ascii="Times New Roman" w:eastAsiaTheme="minorHAnsi" w:hAnsi="Times New Roman" w:cs="Times New Roman"/>
          <w:sz w:val="24"/>
          <w:szCs w:val="24"/>
          <w:lang w:val="lv-LV"/>
        </w:rPr>
        <w:t>Izsoles pretendents netiek reģistrēts, ja:</w:t>
      </w:r>
    </w:p>
    <w:p w14:paraId="62F8B1AC" w14:textId="2DD209A7" w:rsidR="006C6A44" w:rsidRPr="000C0297" w:rsidRDefault="006C6A44" w:rsidP="006C65A9">
      <w:pPr>
        <w:pStyle w:val="Bezatstarpm"/>
        <w:numPr>
          <w:ilvl w:val="2"/>
          <w:numId w:val="3"/>
        </w:numPr>
        <w:jc w:val="both"/>
        <w:rPr>
          <w:rFonts w:ascii="Times New Roman" w:eastAsiaTheme="minorHAnsi" w:hAnsi="Times New Roman" w:cs="Times New Roman"/>
          <w:sz w:val="24"/>
          <w:szCs w:val="24"/>
          <w:lang w:val="lv-LV"/>
        </w:rPr>
      </w:pPr>
      <w:r w:rsidRPr="000C0297">
        <w:rPr>
          <w:rFonts w:ascii="Times New Roman" w:eastAsiaTheme="minorHAnsi" w:hAnsi="Times New Roman" w:cs="Times New Roman"/>
          <w:sz w:val="24"/>
          <w:szCs w:val="24"/>
          <w:lang w:val="lv-LV"/>
        </w:rPr>
        <w:t xml:space="preserve">nav vēl iestājies vai ir beidzies pretendentu reģistrācijas termiņš; </w:t>
      </w:r>
    </w:p>
    <w:p w14:paraId="79C4FCAE" w14:textId="73755569" w:rsidR="006C6A44" w:rsidRPr="000C0297" w:rsidRDefault="006C6A44" w:rsidP="006C65A9">
      <w:pPr>
        <w:pStyle w:val="Sarakstarindkopa"/>
        <w:numPr>
          <w:ilvl w:val="2"/>
          <w:numId w:val="3"/>
        </w:numPr>
        <w:jc w:val="both"/>
        <w:rPr>
          <w:rFonts w:eastAsiaTheme="minorHAnsi"/>
        </w:rPr>
      </w:pPr>
      <w:r w:rsidRPr="000C0297">
        <w:rPr>
          <w:rFonts w:eastAsiaTheme="minorHAnsi"/>
        </w:rPr>
        <w:t xml:space="preserve">ja nav izpildīti šo noteikumu </w:t>
      </w:r>
      <w:r w:rsidR="00FA05E8">
        <w:rPr>
          <w:rFonts w:eastAsiaTheme="minorHAnsi"/>
        </w:rPr>
        <w:t xml:space="preserve">3.1., </w:t>
      </w:r>
      <w:r w:rsidR="00287D3F">
        <w:rPr>
          <w:rFonts w:eastAsiaTheme="minorHAnsi"/>
        </w:rPr>
        <w:t xml:space="preserve">5.2. un 5.3. punktā </w:t>
      </w:r>
      <w:r w:rsidRPr="000C0297">
        <w:rPr>
          <w:rFonts w:eastAsiaTheme="minorHAnsi"/>
        </w:rPr>
        <w:t xml:space="preserve">minētie norādījumi; </w:t>
      </w:r>
    </w:p>
    <w:p w14:paraId="775AA510" w14:textId="0CBC80E3" w:rsidR="00FA05E8" w:rsidRPr="00FA05E8" w:rsidRDefault="006C6A44" w:rsidP="006C65A9">
      <w:pPr>
        <w:pStyle w:val="Sarakstarindkopa"/>
        <w:numPr>
          <w:ilvl w:val="2"/>
          <w:numId w:val="3"/>
        </w:numPr>
        <w:tabs>
          <w:tab w:val="left" w:pos="1276"/>
          <w:tab w:val="num" w:pos="1701"/>
        </w:tabs>
        <w:ind w:left="709" w:right="-97" w:firstLine="1"/>
        <w:jc w:val="both"/>
        <w:rPr>
          <w:rFonts w:eastAsiaTheme="minorHAnsi"/>
          <w:szCs w:val="24"/>
        </w:rPr>
      </w:pPr>
      <w:r w:rsidRPr="00FA05E8">
        <w:rPr>
          <w:rFonts w:eastAsiaTheme="minorHAnsi"/>
          <w:szCs w:val="24"/>
        </w:rPr>
        <w:t xml:space="preserve">konstatēts, ka </w:t>
      </w:r>
      <w:r w:rsidR="000C0297" w:rsidRPr="00FA05E8">
        <w:rPr>
          <w:rFonts w:eastAsiaTheme="minorHAnsi"/>
          <w:szCs w:val="24"/>
        </w:rPr>
        <w:t>izsoles pretendent</w:t>
      </w:r>
      <w:r w:rsidR="00FA05E8" w:rsidRPr="00FA05E8">
        <w:rPr>
          <w:rFonts w:eastAsiaTheme="minorHAnsi"/>
          <w:szCs w:val="24"/>
        </w:rPr>
        <w:t>am</w:t>
      </w:r>
      <w:r w:rsidR="000C0297" w:rsidRPr="00FA05E8">
        <w:rPr>
          <w:rFonts w:eastAsiaTheme="minorHAnsi"/>
          <w:szCs w:val="24"/>
        </w:rPr>
        <w:t xml:space="preserve"> ir </w:t>
      </w:r>
      <w:r w:rsidR="00FA05E8" w:rsidRPr="00FA05E8">
        <w:rPr>
          <w:rFonts w:eastAsiaTheme="minorHAnsi"/>
          <w:szCs w:val="24"/>
        </w:rPr>
        <w:t>pasludināta</w:t>
      </w:r>
      <w:r w:rsidR="000C0297" w:rsidRPr="00FA05E8">
        <w:rPr>
          <w:rFonts w:eastAsiaTheme="minorHAnsi"/>
          <w:szCs w:val="24"/>
        </w:rPr>
        <w:t xml:space="preserve"> maksātnespēja</w:t>
      </w:r>
      <w:r w:rsidR="00FA05E8" w:rsidRPr="00FA05E8">
        <w:rPr>
          <w:rFonts w:eastAsiaTheme="minorHAnsi"/>
          <w:szCs w:val="24"/>
        </w:rPr>
        <w:t xml:space="preserve">, tā saimnieciskā darbība ir apturēta vai pārtraukta, vai ir uzsākta tiesvedība par darbības izbeigšanu, maksātnespēju vai bankrotu. </w:t>
      </w:r>
    </w:p>
    <w:p w14:paraId="414D71FB" w14:textId="2E7A8B0F" w:rsidR="00320C37" w:rsidRPr="0095519F" w:rsidRDefault="00320C37" w:rsidP="006C65A9">
      <w:pPr>
        <w:numPr>
          <w:ilvl w:val="1"/>
          <w:numId w:val="3"/>
        </w:numPr>
        <w:ind w:left="709" w:hanging="567"/>
        <w:jc w:val="both"/>
        <w:rPr>
          <w:rFonts w:eastAsia="Calibri"/>
          <w:szCs w:val="24"/>
        </w:rPr>
      </w:pPr>
      <w:r w:rsidRPr="0095519F">
        <w:rPr>
          <w:rFonts w:eastAsia="Calibri"/>
          <w:szCs w:val="24"/>
        </w:rPr>
        <w:t xml:space="preserve">Izsoles </w:t>
      </w:r>
      <w:r w:rsidR="00FC48C9">
        <w:rPr>
          <w:rFonts w:eastAsia="Calibri"/>
          <w:szCs w:val="24"/>
        </w:rPr>
        <w:t>rīkotājs</w:t>
      </w:r>
      <w:r w:rsidRPr="0095519F">
        <w:rPr>
          <w:rFonts w:eastAsia="Calibri"/>
          <w:szCs w:val="24"/>
        </w:rPr>
        <w:t xml:space="preserve"> ir tiesīg</w:t>
      </w:r>
      <w:r w:rsidR="00FC48C9">
        <w:rPr>
          <w:rFonts w:eastAsia="Calibri"/>
          <w:szCs w:val="24"/>
        </w:rPr>
        <w:t>s</w:t>
      </w:r>
      <w:r w:rsidRPr="0095519F">
        <w:rPr>
          <w:rFonts w:eastAsia="Calibri"/>
          <w:szCs w:val="24"/>
        </w:rPr>
        <w:t xml:space="preserve"> pārbaudīt izsoles pretendentu un jau reģistrēto izsoles dalībnieku sniegtās ziņas. Ja tiek konstatēts, ka sniegtā informācija nav patiesa, attiecīgo personu izslēdz no izsoles dalībnieku </w:t>
      </w:r>
      <w:r w:rsidR="00FC48C9">
        <w:rPr>
          <w:rFonts w:eastAsia="Calibri"/>
          <w:szCs w:val="24"/>
        </w:rPr>
        <w:t>reģistra</w:t>
      </w:r>
      <w:r w:rsidRPr="0095519F">
        <w:rPr>
          <w:rFonts w:eastAsia="Calibri"/>
          <w:szCs w:val="24"/>
        </w:rPr>
        <w:t xml:space="preserve">, </w:t>
      </w:r>
      <w:r w:rsidR="00FC48C9">
        <w:rPr>
          <w:rFonts w:eastAsia="Calibri"/>
          <w:szCs w:val="24"/>
        </w:rPr>
        <w:t>pretendents</w:t>
      </w:r>
      <w:r w:rsidRPr="0095519F">
        <w:rPr>
          <w:rFonts w:eastAsia="Calibri"/>
          <w:szCs w:val="24"/>
        </w:rPr>
        <w:t xml:space="preserve"> zaudē tiesības piedalīties izsolē, kā arī viņam neatmaksā iemaksāto nodrošinājumu.</w:t>
      </w:r>
    </w:p>
    <w:p w14:paraId="3ADD50A3" w14:textId="77777777" w:rsidR="00320C37" w:rsidRPr="0095519F" w:rsidRDefault="00320C37" w:rsidP="006C65A9">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14:paraId="07933686" w14:textId="77777777" w:rsidR="00FC48C9" w:rsidRPr="000C0297" w:rsidRDefault="00FC48C9" w:rsidP="006C65A9">
      <w:pPr>
        <w:pStyle w:val="Bezatstarpm"/>
        <w:numPr>
          <w:ilvl w:val="1"/>
          <w:numId w:val="3"/>
        </w:numPr>
        <w:ind w:left="709" w:hanging="567"/>
        <w:jc w:val="both"/>
        <w:rPr>
          <w:rFonts w:ascii="Times New Roman" w:eastAsiaTheme="minorHAnsi" w:hAnsi="Times New Roman" w:cs="Times New Roman"/>
          <w:sz w:val="24"/>
          <w:szCs w:val="24"/>
          <w:lang w:val="lv-LV"/>
        </w:rPr>
      </w:pPr>
      <w:r w:rsidRPr="000C0297">
        <w:rPr>
          <w:rFonts w:ascii="Times New Roman" w:eastAsiaTheme="minorHAnsi" w:hAnsi="Times New Roman" w:cs="Times New Roman"/>
          <w:sz w:val="24"/>
          <w:szCs w:val="24"/>
          <w:lang w:val="lv-LV"/>
        </w:rPr>
        <w:t>Izsoles organizētājs nav tiesīg</w:t>
      </w:r>
      <w:r>
        <w:rPr>
          <w:rFonts w:ascii="Times New Roman" w:eastAsiaTheme="minorHAnsi" w:hAnsi="Times New Roman" w:cs="Times New Roman"/>
          <w:sz w:val="24"/>
          <w:szCs w:val="24"/>
          <w:lang w:val="lv-LV"/>
        </w:rPr>
        <w:t>s</w:t>
      </w:r>
      <w:r w:rsidRPr="000C0297">
        <w:rPr>
          <w:rFonts w:ascii="Times New Roman" w:eastAsiaTheme="minorHAnsi" w:hAnsi="Times New Roman" w:cs="Times New Roman"/>
          <w:sz w:val="24"/>
          <w:szCs w:val="24"/>
          <w:lang w:val="lv-LV"/>
        </w:rPr>
        <w:t xml:space="preserve"> līdz izsoles sākumam sniegt informāciju par izsoles pretendentiem.</w:t>
      </w:r>
    </w:p>
    <w:p w14:paraId="576B55A1" w14:textId="6AD6A713" w:rsidR="00320C37" w:rsidRDefault="0055503F" w:rsidP="006C65A9">
      <w:pPr>
        <w:numPr>
          <w:ilvl w:val="1"/>
          <w:numId w:val="3"/>
        </w:numPr>
        <w:spacing w:after="120"/>
        <w:ind w:left="709" w:hanging="567"/>
        <w:jc w:val="both"/>
        <w:rPr>
          <w:rFonts w:eastAsia="Calibri"/>
          <w:szCs w:val="24"/>
        </w:rPr>
      </w:pPr>
      <w:r>
        <w:rPr>
          <w:rFonts w:eastAsia="Calibri"/>
          <w:szCs w:val="24"/>
        </w:rPr>
        <w:t xml:space="preserve">Jautājumus informācijai par izsolāmo Īpašumu un izsoles noteikumiem sūtīt uz e-pastu: </w:t>
      </w:r>
      <w:hyperlink r:id="rId14" w:history="1">
        <w:r w:rsidRPr="00171C8D">
          <w:rPr>
            <w:rStyle w:val="Hipersaite"/>
            <w:rFonts w:eastAsia="Calibri"/>
            <w:szCs w:val="24"/>
          </w:rPr>
          <w:t>gita.horste@ventspilsnd.lv</w:t>
        </w:r>
      </w:hyperlink>
      <w:r>
        <w:rPr>
          <w:rFonts w:eastAsia="Calibri"/>
          <w:szCs w:val="24"/>
        </w:rPr>
        <w:t>, tālrunis - 25749170</w:t>
      </w:r>
      <w:r w:rsidR="00320C37" w:rsidRPr="0095519F">
        <w:rPr>
          <w:rFonts w:eastAsia="Calibri"/>
          <w:szCs w:val="24"/>
        </w:rPr>
        <w:t>.</w:t>
      </w:r>
    </w:p>
    <w:p w14:paraId="47D48561" w14:textId="3F0DAF48" w:rsidR="00560969" w:rsidRDefault="00560969" w:rsidP="00560969">
      <w:pPr>
        <w:spacing w:after="120"/>
        <w:jc w:val="both"/>
        <w:rPr>
          <w:rFonts w:eastAsia="Calibri"/>
          <w:szCs w:val="24"/>
        </w:rPr>
      </w:pPr>
    </w:p>
    <w:p w14:paraId="0B0A3D38" w14:textId="77777777" w:rsidR="00560969" w:rsidRPr="0095519F" w:rsidRDefault="00560969" w:rsidP="00560969">
      <w:pPr>
        <w:spacing w:after="120"/>
        <w:jc w:val="both"/>
        <w:rPr>
          <w:rFonts w:eastAsia="Calibri"/>
          <w:szCs w:val="24"/>
        </w:rPr>
      </w:pPr>
    </w:p>
    <w:p w14:paraId="4BC0E837" w14:textId="77777777" w:rsidR="00320C37" w:rsidRPr="0095519F" w:rsidRDefault="00320C37" w:rsidP="006C65A9">
      <w:pPr>
        <w:numPr>
          <w:ilvl w:val="0"/>
          <w:numId w:val="3"/>
        </w:numPr>
        <w:tabs>
          <w:tab w:val="num" w:pos="567"/>
          <w:tab w:val="num" w:pos="720"/>
        </w:tabs>
        <w:spacing w:after="200"/>
        <w:jc w:val="center"/>
        <w:rPr>
          <w:rFonts w:eastAsia="Calibri"/>
          <w:b/>
          <w:szCs w:val="24"/>
        </w:rPr>
      </w:pPr>
      <w:r w:rsidRPr="0095519F">
        <w:rPr>
          <w:rFonts w:eastAsia="Calibri"/>
          <w:b/>
          <w:szCs w:val="24"/>
        </w:rPr>
        <w:lastRenderedPageBreak/>
        <w:t xml:space="preserve"> Izsoles norise</w:t>
      </w:r>
    </w:p>
    <w:p w14:paraId="7C213D4F" w14:textId="0672D6BD" w:rsidR="00407568" w:rsidRPr="00560969" w:rsidRDefault="00407568" w:rsidP="006C65A9">
      <w:pPr>
        <w:pStyle w:val="Sarakstarindkopa"/>
        <w:numPr>
          <w:ilvl w:val="1"/>
          <w:numId w:val="3"/>
        </w:numPr>
        <w:tabs>
          <w:tab w:val="num" w:pos="1560"/>
        </w:tabs>
        <w:ind w:left="709" w:right="-97" w:hanging="567"/>
        <w:jc w:val="both"/>
        <w:rPr>
          <w:b/>
          <w:bCs/>
          <w:szCs w:val="24"/>
        </w:rPr>
      </w:pPr>
      <w:r w:rsidRPr="00407568">
        <w:rPr>
          <w:szCs w:val="24"/>
        </w:rPr>
        <w:t xml:space="preserve">Izsole sākas elektronisko izsoļu vietnē </w:t>
      </w:r>
      <w:hyperlink r:id="rId15" w:history="1">
        <w:r w:rsidRPr="006C6A44">
          <w:rPr>
            <w:rFonts w:eastAsiaTheme="minorHAnsi"/>
            <w:color w:val="0000FF" w:themeColor="hyperlink"/>
            <w:u w:val="single"/>
          </w:rPr>
          <w:t>https://izsoles.ta.gov.lv</w:t>
        </w:r>
      </w:hyperlink>
      <w:r>
        <w:rPr>
          <w:szCs w:val="24"/>
        </w:rPr>
        <w:t xml:space="preserve"> </w:t>
      </w:r>
      <w:r w:rsidRPr="00407568">
        <w:rPr>
          <w:szCs w:val="24"/>
        </w:rPr>
        <w:t xml:space="preserve"> </w:t>
      </w:r>
      <w:r w:rsidRPr="00560969">
        <w:rPr>
          <w:b/>
          <w:bCs/>
          <w:szCs w:val="24"/>
        </w:rPr>
        <w:t xml:space="preserve">2021. gada </w:t>
      </w:r>
      <w:r w:rsidR="00560969" w:rsidRPr="00560969">
        <w:rPr>
          <w:b/>
          <w:bCs/>
          <w:szCs w:val="24"/>
        </w:rPr>
        <w:t>2</w:t>
      </w:r>
      <w:r w:rsidR="00A52C67">
        <w:rPr>
          <w:b/>
          <w:bCs/>
          <w:szCs w:val="24"/>
        </w:rPr>
        <w:t>2</w:t>
      </w:r>
      <w:r w:rsidRPr="00560969">
        <w:rPr>
          <w:b/>
          <w:bCs/>
          <w:szCs w:val="24"/>
        </w:rPr>
        <w:t>.</w:t>
      </w:r>
      <w:r w:rsidR="00560969" w:rsidRPr="00560969">
        <w:rPr>
          <w:b/>
          <w:bCs/>
          <w:szCs w:val="24"/>
        </w:rPr>
        <w:t xml:space="preserve"> septembrī</w:t>
      </w:r>
      <w:r w:rsidRPr="00560969">
        <w:rPr>
          <w:b/>
          <w:bCs/>
          <w:szCs w:val="24"/>
        </w:rPr>
        <w:t xml:space="preserve">  plkst. 13:00 un noslēdzas 2021.gada </w:t>
      </w:r>
      <w:r w:rsidR="00560969" w:rsidRPr="00560969">
        <w:rPr>
          <w:b/>
          <w:bCs/>
          <w:szCs w:val="24"/>
        </w:rPr>
        <w:t>2</w:t>
      </w:r>
      <w:r w:rsidR="00A52C67">
        <w:rPr>
          <w:b/>
          <w:bCs/>
          <w:szCs w:val="24"/>
        </w:rPr>
        <w:t>2</w:t>
      </w:r>
      <w:r w:rsidRPr="00560969">
        <w:rPr>
          <w:b/>
          <w:bCs/>
          <w:szCs w:val="24"/>
        </w:rPr>
        <w:t>.</w:t>
      </w:r>
      <w:r w:rsidR="00560969" w:rsidRPr="00560969">
        <w:rPr>
          <w:b/>
          <w:bCs/>
          <w:szCs w:val="24"/>
        </w:rPr>
        <w:t xml:space="preserve"> oktobrī</w:t>
      </w:r>
      <w:r w:rsidRPr="00560969">
        <w:rPr>
          <w:b/>
          <w:bCs/>
          <w:szCs w:val="24"/>
        </w:rPr>
        <w:t xml:space="preserve"> plkst. 13:00. </w:t>
      </w:r>
    </w:p>
    <w:p w14:paraId="223A0766" w14:textId="06B663FF" w:rsidR="00407568" w:rsidRPr="002133B0" w:rsidRDefault="00407568" w:rsidP="006C65A9">
      <w:pPr>
        <w:pStyle w:val="Sarakstarindkopa"/>
        <w:numPr>
          <w:ilvl w:val="1"/>
          <w:numId w:val="3"/>
        </w:numPr>
        <w:ind w:right="-97" w:hanging="846"/>
        <w:jc w:val="both"/>
        <w:rPr>
          <w:szCs w:val="24"/>
        </w:rPr>
      </w:pPr>
      <w:r w:rsidRPr="002133B0">
        <w:rPr>
          <w:szCs w:val="24"/>
        </w:rPr>
        <w:t xml:space="preserve">Izsolei autorizētie dalībnieki drīkst izdarīt solījumus visā izsoles norises laikā. </w:t>
      </w:r>
    </w:p>
    <w:p w14:paraId="273A85BC" w14:textId="59432519" w:rsidR="00407568" w:rsidRPr="002133B0" w:rsidRDefault="00407568" w:rsidP="006C65A9">
      <w:pPr>
        <w:pStyle w:val="Sarakstarindkopa"/>
        <w:numPr>
          <w:ilvl w:val="1"/>
          <w:numId w:val="3"/>
        </w:numPr>
        <w:tabs>
          <w:tab w:val="num" w:pos="1418"/>
        </w:tabs>
        <w:ind w:left="709" w:right="-97" w:hanging="567"/>
        <w:jc w:val="both"/>
        <w:rPr>
          <w:szCs w:val="24"/>
        </w:rPr>
      </w:pPr>
      <w:r w:rsidRPr="002133B0">
        <w:rPr>
          <w:szCs w:val="24"/>
        </w:rPr>
        <w:t xml:space="preserve">Ja pēdējo piecu minūšu laikā pirms izsoles noslēgšanai noteiktā laika tiek reģistrēts solījums, izsoles laiks automātiski tiek pagarināts par 5 (piecām) minūtēm. </w:t>
      </w:r>
    </w:p>
    <w:p w14:paraId="0B29412F" w14:textId="230DAC60" w:rsidR="00407568" w:rsidRPr="002133B0" w:rsidRDefault="00407568" w:rsidP="006C65A9">
      <w:pPr>
        <w:pStyle w:val="Sarakstarindkopa"/>
        <w:numPr>
          <w:ilvl w:val="1"/>
          <w:numId w:val="3"/>
        </w:numPr>
        <w:tabs>
          <w:tab w:val="num" w:pos="1276"/>
        </w:tabs>
        <w:ind w:left="709" w:right="-97" w:hanging="567"/>
        <w:jc w:val="both"/>
        <w:rPr>
          <w:szCs w:val="24"/>
          <w:lang w:eastAsia="lv-LV"/>
        </w:rPr>
      </w:pPr>
      <w:r w:rsidRPr="002133B0">
        <w:rPr>
          <w:szCs w:val="24"/>
        </w:rPr>
        <w:t>Ja pēdējās stundas laikā pirms izsoles noslēgšanas tiek konstatēti būtiski tehniski traucējumi, kas var ietekmēt izsoles rezultātu, un tie nav saistīti ar sistēmas drošības pārkāpumiem, izsoles laiks automātiski tiek pagarināts līdz nākamās darbdienas pulksten 13:00.</w:t>
      </w:r>
    </w:p>
    <w:p w14:paraId="48B67147" w14:textId="6F52433E" w:rsidR="00407568" w:rsidRPr="002133B0" w:rsidRDefault="00407568" w:rsidP="006C65A9">
      <w:pPr>
        <w:pStyle w:val="Sarakstarindkopa"/>
        <w:numPr>
          <w:ilvl w:val="1"/>
          <w:numId w:val="3"/>
        </w:numPr>
        <w:ind w:left="709" w:right="-97" w:hanging="567"/>
        <w:jc w:val="both"/>
        <w:rPr>
          <w:szCs w:val="24"/>
        </w:rPr>
      </w:pPr>
      <w:r w:rsidRPr="002133B0">
        <w:rPr>
          <w:szCs w:val="24"/>
        </w:rPr>
        <w:t xml:space="preserve">Pēc izsoles noslēgšanas solījumus nereģistrē un elektronisko izsoļu vietnē tiek norādīts izsoles noslēgums datums, laiks un pēdējais izdarītais solījums. </w:t>
      </w:r>
    </w:p>
    <w:p w14:paraId="1A249C65" w14:textId="3D312B48" w:rsidR="00407568" w:rsidRPr="002133B0" w:rsidRDefault="00407568" w:rsidP="006C65A9">
      <w:pPr>
        <w:pStyle w:val="Sarakstarindkopa"/>
        <w:numPr>
          <w:ilvl w:val="1"/>
          <w:numId w:val="3"/>
        </w:numPr>
        <w:ind w:left="709" w:right="-97" w:hanging="567"/>
        <w:jc w:val="both"/>
        <w:rPr>
          <w:szCs w:val="24"/>
        </w:rPr>
      </w:pPr>
      <w:r w:rsidRPr="002133B0">
        <w:rPr>
          <w:szCs w:val="24"/>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09907BE0" w14:textId="36581EC0" w:rsidR="00407568" w:rsidRDefault="00407568" w:rsidP="006C65A9">
      <w:pPr>
        <w:pStyle w:val="Sarakstarindkopa"/>
        <w:numPr>
          <w:ilvl w:val="1"/>
          <w:numId w:val="3"/>
        </w:numPr>
        <w:ind w:left="709" w:right="-97" w:hanging="567"/>
        <w:jc w:val="both"/>
        <w:rPr>
          <w:szCs w:val="24"/>
        </w:rPr>
      </w:pPr>
      <w:r w:rsidRPr="002133B0">
        <w:rPr>
          <w:szCs w:val="24"/>
        </w:rPr>
        <w:t xml:space="preserve">Pēc izsoles slēgšanas </w:t>
      </w:r>
      <w:r w:rsidR="004C6EF0">
        <w:rPr>
          <w:szCs w:val="24"/>
        </w:rPr>
        <w:t xml:space="preserve">elektronisko izsoļu vietnē </w:t>
      </w:r>
      <w:r w:rsidRPr="002133B0">
        <w:rPr>
          <w:szCs w:val="24"/>
        </w:rPr>
        <w:t>sistēma automātiski sagatavo izsoles aktu</w:t>
      </w:r>
      <w:r w:rsidR="006B12B7">
        <w:rPr>
          <w:szCs w:val="24"/>
        </w:rPr>
        <w:t xml:space="preserve"> (protokolu</w:t>
      </w:r>
      <w:r w:rsidR="006B12B7" w:rsidRPr="005F2717">
        <w:rPr>
          <w:szCs w:val="24"/>
        </w:rPr>
        <w:t>)</w:t>
      </w:r>
      <w:r w:rsidRPr="005F2717">
        <w:rPr>
          <w:szCs w:val="24"/>
        </w:rPr>
        <w:t xml:space="preserve">, kuru izsoles komisija apstiprina </w:t>
      </w:r>
      <w:r w:rsidR="00C06674">
        <w:rPr>
          <w:szCs w:val="24"/>
        </w:rPr>
        <w:t>7 (</w:t>
      </w:r>
      <w:r w:rsidRPr="005F2717">
        <w:rPr>
          <w:szCs w:val="24"/>
        </w:rPr>
        <w:t>septiņu</w:t>
      </w:r>
      <w:r w:rsidR="00C06674">
        <w:rPr>
          <w:szCs w:val="24"/>
        </w:rPr>
        <w:t>)</w:t>
      </w:r>
      <w:r w:rsidRPr="005F2717">
        <w:rPr>
          <w:szCs w:val="24"/>
        </w:rPr>
        <w:t xml:space="preserve"> dienu laikā pēc izsoles</w:t>
      </w:r>
      <w:r w:rsidR="00C06674">
        <w:rPr>
          <w:szCs w:val="24"/>
        </w:rPr>
        <w:t xml:space="preserve"> noslēguma dienas</w:t>
      </w:r>
      <w:r w:rsidRPr="005F2717">
        <w:rPr>
          <w:szCs w:val="24"/>
        </w:rPr>
        <w:t>.</w:t>
      </w:r>
      <w:r w:rsidRPr="002133B0">
        <w:rPr>
          <w:szCs w:val="24"/>
        </w:rPr>
        <w:t xml:space="preserve"> </w:t>
      </w:r>
    </w:p>
    <w:p w14:paraId="06CB5E04" w14:textId="1BB799B4" w:rsidR="006B12B7" w:rsidRPr="002133B0" w:rsidRDefault="004C6EF0" w:rsidP="006C65A9">
      <w:pPr>
        <w:pStyle w:val="Sarakstarindkopa"/>
        <w:numPr>
          <w:ilvl w:val="1"/>
          <w:numId w:val="3"/>
        </w:numPr>
        <w:ind w:left="709" w:right="-97" w:hanging="567"/>
        <w:jc w:val="both"/>
        <w:rPr>
          <w:szCs w:val="24"/>
        </w:rPr>
      </w:pPr>
      <w:r>
        <w:rPr>
          <w:szCs w:val="24"/>
        </w:rPr>
        <w:t xml:space="preserve">Izsoles organizētājs </w:t>
      </w:r>
      <w:r w:rsidR="00C06674">
        <w:rPr>
          <w:szCs w:val="24"/>
        </w:rPr>
        <w:t xml:space="preserve">7 (septiņu) </w:t>
      </w:r>
      <w:r>
        <w:rPr>
          <w:szCs w:val="24"/>
        </w:rPr>
        <w:t>darba dienu laikā p</w:t>
      </w:r>
      <w:r w:rsidR="006B12B7">
        <w:rPr>
          <w:szCs w:val="24"/>
        </w:rPr>
        <w:t xml:space="preserve">ēc izsoles </w:t>
      </w:r>
      <w:r>
        <w:rPr>
          <w:szCs w:val="24"/>
        </w:rPr>
        <w:t>noslēguma dienas izsniedz izsoles dalībniekam</w:t>
      </w:r>
      <w:r w:rsidR="003B6E4A">
        <w:rPr>
          <w:szCs w:val="24"/>
        </w:rPr>
        <w:t xml:space="preserve"> izziņu norēķinam par izsolē iegūto nekustamo mantu</w:t>
      </w:r>
      <w:r w:rsidR="005F2717">
        <w:rPr>
          <w:szCs w:val="24"/>
        </w:rPr>
        <w:t>, kurā norādīta Īpašuma cena un tās samaksas kārtība.</w:t>
      </w:r>
    </w:p>
    <w:p w14:paraId="06ED0829" w14:textId="6FCA6074" w:rsidR="00407568" w:rsidRPr="009B44C4" w:rsidRDefault="00407568" w:rsidP="006C65A9">
      <w:pPr>
        <w:pStyle w:val="Sarakstarindkopa"/>
        <w:numPr>
          <w:ilvl w:val="1"/>
          <w:numId w:val="3"/>
        </w:numPr>
        <w:ind w:left="709" w:right="-97" w:hanging="567"/>
        <w:jc w:val="both"/>
        <w:rPr>
          <w:szCs w:val="24"/>
        </w:rPr>
      </w:pPr>
      <w:bookmarkStart w:id="3" w:name="_Hlk58569391"/>
      <w:r w:rsidRPr="009B44C4">
        <w:rPr>
          <w:szCs w:val="24"/>
        </w:rPr>
        <w:t xml:space="preserve">Izsoles dalībniekiem, kuri piedalījušies izsolē, bet nav nosolījuši </w:t>
      </w:r>
      <w:r w:rsidR="009B44C4">
        <w:rPr>
          <w:szCs w:val="24"/>
        </w:rPr>
        <w:t>atsavināmo Īpašumu</w:t>
      </w:r>
      <w:r w:rsidRPr="009B44C4">
        <w:rPr>
          <w:szCs w:val="24"/>
        </w:rPr>
        <w:t xml:space="preserve">, septiņu </w:t>
      </w:r>
      <w:r w:rsidR="009B44C4">
        <w:rPr>
          <w:szCs w:val="24"/>
        </w:rPr>
        <w:t xml:space="preserve">darba </w:t>
      </w:r>
      <w:r w:rsidRPr="009B44C4">
        <w:rPr>
          <w:szCs w:val="24"/>
        </w:rPr>
        <w:t>dienu laikā tiek atmaksāts izsoles nodrošinājums, izņemot</w:t>
      </w:r>
      <w:r w:rsidR="009B44C4">
        <w:rPr>
          <w:szCs w:val="24"/>
        </w:rPr>
        <w:t xml:space="preserve"> gadījumu, </w:t>
      </w:r>
      <w:r w:rsidRPr="009B44C4">
        <w:rPr>
          <w:szCs w:val="24"/>
        </w:rPr>
        <w:t xml:space="preserve"> </w:t>
      </w:r>
      <w:r w:rsidR="009B44C4">
        <w:rPr>
          <w:szCs w:val="24"/>
        </w:rPr>
        <w:t xml:space="preserve">ja </w:t>
      </w:r>
      <w:r w:rsidRPr="009B44C4">
        <w:rPr>
          <w:szCs w:val="24"/>
        </w:rPr>
        <w:t xml:space="preserve">konstatēti šo noteikumu </w:t>
      </w:r>
      <w:r w:rsidR="009B44C4">
        <w:rPr>
          <w:szCs w:val="24"/>
        </w:rPr>
        <w:t xml:space="preserve">5.11.punktā </w:t>
      </w:r>
      <w:r w:rsidRPr="009B44C4">
        <w:rPr>
          <w:szCs w:val="24"/>
        </w:rPr>
        <w:t xml:space="preserve">minētie nosacījumi, kā rezultātā </w:t>
      </w:r>
      <w:r w:rsidR="009B44C4">
        <w:rPr>
          <w:szCs w:val="24"/>
        </w:rPr>
        <w:t>izsoles dalībnieks</w:t>
      </w:r>
      <w:r w:rsidRPr="009B44C4">
        <w:rPr>
          <w:szCs w:val="24"/>
        </w:rPr>
        <w:t xml:space="preserve"> zaudē </w:t>
      </w:r>
      <w:r w:rsidR="009B44C4">
        <w:rPr>
          <w:szCs w:val="24"/>
        </w:rPr>
        <w:t>iemaksāto</w:t>
      </w:r>
      <w:r w:rsidRPr="009B44C4">
        <w:rPr>
          <w:szCs w:val="24"/>
        </w:rPr>
        <w:t xml:space="preserve"> nodrošinājumu. </w:t>
      </w:r>
    </w:p>
    <w:bookmarkEnd w:id="3"/>
    <w:p w14:paraId="24180D69" w14:textId="07E9D8A2" w:rsidR="00407568" w:rsidRDefault="00407568" w:rsidP="006C65A9">
      <w:pPr>
        <w:pStyle w:val="Sarakstarindkopa"/>
        <w:numPr>
          <w:ilvl w:val="1"/>
          <w:numId w:val="3"/>
        </w:numPr>
        <w:tabs>
          <w:tab w:val="num" w:pos="1276"/>
        </w:tabs>
        <w:ind w:left="709" w:right="-97" w:hanging="567"/>
        <w:jc w:val="both"/>
        <w:rPr>
          <w:szCs w:val="24"/>
          <w:lang w:eastAsia="lv-LV"/>
        </w:rPr>
      </w:pPr>
      <w:r w:rsidRPr="009B44C4">
        <w:rPr>
          <w:szCs w:val="24"/>
        </w:rPr>
        <w:t xml:space="preserve">Izsole tiek atzīta par nenotikušu un nodrošinājums netiek atmaksāts nevienam no izsoles dalībniekiem, ja neviens no viņiem nav pārsolījis izsoles sākumcenu. </w:t>
      </w:r>
    </w:p>
    <w:p w14:paraId="31287241" w14:textId="77777777" w:rsidR="005F2717" w:rsidRPr="005F2717" w:rsidRDefault="005F2717" w:rsidP="005F2717">
      <w:pPr>
        <w:tabs>
          <w:tab w:val="num" w:pos="720"/>
          <w:tab w:val="num" w:pos="1276"/>
        </w:tabs>
        <w:ind w:left="568" w:right="-97"/>
        <w:jc w:val="both"/>
        <w:rPr>
          <w:szCs w:val="24"/>
          <w:lang w:eastAsia="lv-LV"/>
        </w:rPr>
      </w:pPr>
    </w:p>
    <w:p w14:paraId="0D9A591D" w14:textId="77777777" w:rsidR="00320C37" w:rsidRPr="0095519F" w:rsidRDefault="00320C37" w:rsidP="006C65A9">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14:paraId="755969B3" w14:textId="7DF378F1" w:rsidR="00320C37" w:rsidRPr="00FA56D0" w:rsidRDefault="00320C37" w:rsidP="006C65A9">
      <w:pPr>
        <w:pStyle w:val="Sarakstarindkopa"/>
        <w:numPr>
          <w:ilvl w:val="1"/>
          <w:numId w:val="3"/>
        </w:numPr>
        <w:ind w:left="709" w:hanging="567"/>
        <w:jc w:val="both"/>
        <w:rPr>
          <w:rFonts w:eastAsia="Calibri"/>
        </w:rPr>
      </w:pPr>
      <w:r w:rsidRPr="00FA56D0">
        <w:rPr>
          <w:rFonts w:eastAsia="Calibri"/>
        </w:rPr>
        <w:t xml:space="preserve">Izsoles dalībniekam, kas nosolījis visaugstāko cenu par Īpašumu, </w:t>
      </w:r>
      <w:r w:rsidR="005F2717">
        <w:rPr>
          <w:rFonts w:eastAsia="Calibri"/>
        </w:rPr>
        <w:t>1 (viena) mēneša</w:t>
      </w:r>
      <w:r w:rsidRPr="00FA56D0">
        <w:rPr>
          <w:rFonts w:eastAsia="Calibri"/>
        </w:rPr>
        <w:t xml:space="preserve"> laikā </w:t>
      </w:r>
      <w:r w:rsidR="00C06674">
        <w:rPr>
          <w:rFonts w:eastAsia="Calibri"/>
        </w:rPr>
        <w:t>pēc</w:t>
      </w:r>
      <w:r w:rsidRPr="00FA56D0">
        <w:rPr>
          <w:rFonts w:eastAsia="Calibri"/>
        </w:rPr>
        <w:t xml:space="preserve"> </w:t>
      </w:r>
      <w:r w:rsidR="005F2717">
        <w:rPr>
          <w:rFonts w:eastAsia="Calibri"/>
        </w:rPr>
        <w:t xml:space="preserve">6.8.punktā </w:t>
      </w:r>
      <w:r w:rsidR="00C06674">
        <w:rPr>
          <w:rFonts w:eastAsia="Calibri"/>
        </w:rPr>
        <w:t>izsniegtās</w:t>
      </w:r>
      <w:r w:rsidR="005F2717">
        <w:rPr>
          <w:rFonts w:eastAsia="Calibri"/>
        </w:rPr>
        <w:t xml:space="preserve"> izziņas saņemšanas</w:t>
      </w:r>
      <w:r w:rsidR="00C06674">
        <w:rPr>
          <w:rFonts w:eastAsia="Calibri"/>
        </w:rPr>
        <w:t>,</w:t>
      </w:r>
      <w:r w:rsidR="005F2717">
        <w:rPr>
          <w:rFonts w:eastAsia="Calibri"/>
        </w:rPr>
        <w:t xml:space="preserve"> </w:t>
      </w:r>
      <w:r w:rsidRPr="00FA56D0">
        <w:rPr>
          <w:rFonts w:eastAsia="Calibri"/>
        </w:rPr>
        <w:t xml:space="preserve"> jāsamaksā summa, ko veido starpība starp </w:t>
      </w:r>
      <w:r w:rsidR="007A6769">
        <w:rPr>
          <w:rFonts w:eastAsia="Calibri"/>
        </w:rPr>
        <w:t>nosolīto</w:t>
      </w:r>
      <w:r w:rsidRPr="00FA56D0">
        <w:rPr>
          <w:rFonts w:eastAsia="Calibri"/>
        </w:rPr>
        <w:t xml:space="preserve"> augstāk</w:t>
      </w:r>
      <w:r w:rsidR="003B41DB">
        <w:rPr>
          <w:rFonts w:eastAsia="Calibri"/>
        </w:rPr>
        <w:t>o</w:t>
      </w:r>
      <w:r w:rsidRPr="00FA56D0">
        <w:rPr>
          <w:rFonts w:eastAsia="Calibri"/>
        </w:rPr>
        <w:t xml:space="preserve"> cen</w:t>
      </w:r>
      <w:r w:rsidR="003B41DB">
        <w:rPr>
          <w:rFonts w:eastAsia="Calibri"/>
        </w:rPr>
        <w:t>u</w:t>
      </w:r>
      <w:r w:rsidRPr="00FA56D0">
        <w:rPr>
          <w:rFonts w:eastAsia="Calibri"/>
        </w:rPr>
        <w:t xml:space="preserve">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r w:rsidR="00BD253F">
        <w:rPr>
          <w:rFonts w:eastAsia="Calibri"/>
        </w:rPr>
        <w:t xml:space="preserve"> Pēc samaksas veikšanas, maksājumu apliecinoš</w:t>
      </w:r>
      <w:r w:rsidR="00D942F6">
        <w:rPr>
          <w:rFonts w:eastAsia="Calibri"/>
        </w:rPr>
        <w:t>i</w:t>
      </w:r>
      <w:r w:rsidR="00BD253F">
        <w:rPr>
          <w:rFonts w:eastAsia="Calibri"/>
        </w:rPr>
        <w:t xml:space="preserve"> dokument</w:t>
      </w:r>
      <w:r w:rsidR="00D942F6">
        <w:rPr>
          <w:rFonts w:eastAsia="Calibri"/>
        </w:rPr>
        <w:t>i</w:t>
      </w:r>
      <w:r w:rsidR="00BD253F">
        <w:rPr>
          <w:rFonts w:eastAsia="Calibri"/>
        </w:rPr>
        <w:t xml:space="preserve"> iesniedzam</w:t>
      </w:r>
      <w:r w:rsidR="00D942F6">
        <w:rPr>
          <w:rFonts w:eastAsia="Calibri"/>
        </w:rPr>
        <w:t>i</w:t>
      </w:r>
      <w:r w:rsidR="00BD253F">
        <w:rPr>
          <w:rFonts w:eastAsia="Calibri"/>
        </w:rPr>
        <w:t xml:space="preserve"> </w:t>
      </w:r>
      <w:r w:rsidR="00114098">
        <w:rPr>
          <w:rFonts w:eastAsia="Calibri"/>
        </w:rPr>
        <w:t>I</w:t>
      </w:r>
      <w:r w:rsidR="00BD253F">
        <w:rPr>
          <w:rFonts w:eastAsia="Calibri"/>
        </w:rPr>
        <w:t>zsoles komisijai,</w:t>
      </w:r>
      <w:r w:rsidR="00D942F6">
        <w:rPr>
          <w:rFonts w:eastAsia="Calibri"/>
        </w:rPr>
        <w:t xml:space="preserve"> adrese: Skolas iela 4, Ventspils</w:t>
      </w:r>
      <w:r w:rsidR="00114098">
        <w:rPr>
          <w:rFonts w:eastAsia="Calibri"/>
        </w:rPr>
        <w:t>, vai</w:t>
      </w:r>
      <w:r w:rsidR="00BD253F">
        <w:rPr>
          <w:rFonts w:eastAsia="Calibri"/>
        </w:rPr>
        <w:t xml:space="preserve"> </w:t>
      </w:r>
      <w:r w:rsidR="00114098">
        <w:rPr>
          <w:rFonts w:eastAsia="Calibri"/>
        </w:rPr>
        <w:t>nos</w:t>
      </w:r>
      <w:r w:rsidR="00BD253F">
        <w:rPr>
          <w:rFonts w:eastAsia="Calibri"/>
        </w:rPr>
        <w:t>ūt</w:t>
      </w:r>
      <w:r w:rsidR="00114098">
        <w:rPr>
          <w:rFonts w:eastAsia="Calibri"/>
        </w:rPr>
        <w:t>āmi</w:t>
      </w:r>
      <w:r w:rsidR="00BD253F">
        <w:rPr>
          <w:rFonts w:eastAsia="Calibri"/>
        </w:rPr>
        <w:t xml:space="preserve"> </w:t>
      </w:r>
      <w:r w:rsidR="00114098">
        <w:rPr>
          <w:rFonts w:eastAsia="Calibri"/>
        </w:rPr>
        <w:t xml:space="preserve">elektroniski </w:t>
      </w:r>
      <w:r w:rsidR="00BD253F">
        <w:rPr>
          <w:rFonts w:eastAsia="Calibri"/>
        </w:rPr>
        <w:t xml:space="preserve">uz e-pasta adresi: </w:t>
      </w:r>
      <w:hyperlink r:id="rId16" w:history="1">
        <w:r w:rsidR="00BD253F" w:rsidRPr="00171C8D">
          <w:rPr>
            <w:rStyle w:val="Hipersaite"/>
            <w:rFonts w:eastAsia="Calibri"/>
          </w:rPr>
          <w:t>gita.horste@ventspilsnd.lv</w:t>
        </w:r>
      </w:hyperlink>
      <w:r w:rsidR="00BD253F">
        <w:rPr>
          <w:rFonts w:eastAsia="Calibri"/>
        </w:rPr>
        <w:t xml:space="preserve">.  </w:t>
      </w:r>
    </w:p>
    <w:p w14:paraId="0238F2C4" w14:textId="7F2D77A9" w:rsidR="00320C37" w:rsidRPr="00F41B9E" w:rsidRDefault="00320C37" w:rsidP="006C65A9">
      <w:pPr>
        <w:pStyle w:val="Sarakstarindkopa"/>
        <w:numPr>
          <w:ilvl w:val="1"/>
          <w:numId w:val="3"/>
        </w:numPr>
        <w:ind w:left="709" w:hanging="567"/>
        <w:jc w:val="both"/>
        <w:rPr>
          <w:rFonts w:eastAsia="Calibri"/>
          <w:color w:val="000000" w:themeColor="text1"/>
        </w:rPr>
      </w:pPr>
      <w:r w:rsidRPr="00FA56D0">
        <w:rPr>
          <w:rFonts w:eastAsia="Calibri"/>
        </w:rPr>
        <w:t>Ja Īpašum</w:t>
      </w:r>
      <w:r w:rsidR="007A6769">
        <w:rPr>
          <w:rFonts w:eastAsia="Calibri"/>
        </w:rPr>
        <w:t>u</w:t>
      </w:r>
      <w:r w:rsidRPr="00FA56D0">
        <w:rPr>
          <w:rFonts w:eastAsia="Calibri"/>
        </w:rPr>
        <w:t xml:space="preserve"> nosolī</w:t>
      </w:r>
      <w:r w:rsidR="007A6769">
        <w:rPr>
          <w:rFonts w:eastAsia="Calibri"/>
        </w:rPr>
        <w:t>jušais izsoles dalībnieks šo</w:t>
      </w:r>
      <w:r w:rsidRPr="00FA56D0">
        <w:rPr>
          <w:rFonts w:eastAsia="Calibri"/>
        </w:rPr>
        <w:t xml:space="preserve"> Noteikum</w:t>
      </w:r>
      <w:r w:rsidR="007A6769">
        <w:rPr>
          <w:rFonts w:eastAsia="Calibri"/>
        </w:rPr>
        <w:t xml:space="preserve">u 7.1.punktā </w:t>
      </w:r>
      <w:r w:rsidRPr="00FA56D0">
        <w:rPr>
          <w:rFonts w:eastAsia="Calibri"/>
        </w:rPr>
        <w:t xml:space="preserve">noteiktajā termiņā nav veicis </w:t>
      </w:r>
      <w:r w:rsidR="007A6769">
        <w:rPr>
          <w:rFonts w:eastAsia="Calibri"/>
        </w:rPr>
        <w:t>sa</w:t>
      </w:r>
      <w:r w:rsidRPr="00FA56D0">
        <w:rPr>
          <w:rFonts w:eastAsia="Calibri"/>
        </w:rPr>
        <w:t>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 xml:space="preserve">viņam Noteikumu </w:t>
      </w:r>
      <w:r w:rsidR="00C06674">
        <w:rPr>
          <w:rFonts w:eastAsia="Calibri"/>
          <w:color w:val="000000" w:themeColor="text1"/>
          <w:szCs w:val="24"/>
        </w:rPr>
        <w:t>6.8</w:t>
      </w:r>
      <w:r w:rsidRPr="00F41B9E">
        <w:rPr>
          <w:rFonts w:eastAsia="Calibri"/>
          <w:color w:val="000000" w:themeColor="text1"/>
          <w:szCs w:val="24"/>
        </w:rPr>
        <w:t>.punktā</w:t>
      </w:r>
      <w:r>
        <w:rPr>
          <w:rFonts w:eastAsia="Calibri"/>
          <w:color w:val="000000" w:themeColor="text1"/>
          <w:szCs w:val="24"/>
        </w:rPr>
        <w:t xml:space="preserve"> minēto izziņu.</w:t>
      </w:r>
    </w:p>
    <w:p w14:paraId="5DC5EAB2" w14:textId="0073B7DB" w:rsidR="00320C37" w:rsidRDefault="00320C37" w:rsidP="006C65A9">
      <w:pPr>
        <w:pStyle w:val="Sarakstarindkopa"/>
        <w:numPr>
          <w:ilvl w:val="1"/>
          <w:numId w:val="3"/>
        </w:numPr>
        <w:spacing w:after="120"/>
        <w:ind w:left="709" w:hanging="567"/>
        <w:jc w:val="both"/>
        <w:rPr>
          <w:rFonts w:eastAsia="Calibri"/>
          <w:szCs w:val="24"/>
        </w:rPr>
      </w:pPr>
      <w:r w:rsidRPr="005031D9">
        <w:rPr>
          <w:rFonts w:eastAsia="Calibri"/>
          <w:szCs w:val="24"/>
        </w:rPr>
        <w:t xml:space="preserve">Noteikumu </w:t>
      </w:r>
      <w:r w:rsidR="00C06674">
        <w:rPr>
          <w:rFonts w:eastAsia="Calibri"/>
          <w:szCs w:val="24"/>
        </w:rPr>
        <w:t>7.2</w:t>
      </w:r>
      <w:r w:rsidRPr="005031D9">
        <w:rPr>
          <w:rFonts w:eastAsia="Calibri"/>
          <w:szCs w:val="24"/>
        </w:rPr>
        <w:t xml:space="preserve">.punktā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sidR="00EE0483">
        <w:rPr>
          <w:rFonts w:eastAsia="Calibri"/>
          <w:szCs w:val="24"/>
        </w:rPr>
        <w:t>o</w:t>
      </w:r>
      <w:r w:rsidRPr="005031D9">
        <w:rPr>
          <w:rFonts w:eastAsia="Calibri"/>
          <w:szCs w:val="24"/>
        </w:rPr>
        <w:t xml:space="preserve"> augstāk</w:t>
      </w:r>
      <w:r w:rsidR="00EE0483">
        <w:rPr>
          <w:rFonts w:eastAsia="Calibri"/>
          <w:szCs w:val="24"/>
        </w:rPr>
        <w:t>o</w:t>
      </w:r>
      <w:r w:rsidRPr="005031D9">
        <w:rPr>
          <w:rFonts w:eastAsia="Calibri"/>
          <w:szCs w:val="24"/>
        </w:rPr>
        <w:t xml:space="preserve"> summ</w:t>
      </w:r>
      <w:r w:rsidR="005031D9">
        <w:rPr>
          <w:rFonts w:eastAsia="Calibri"/>
          <w:szCs w:val="24"/>
        </w:rPr>
        <w:t>u</w:t>
      </w:r>
      <w:r w:rsidRPr="005031D9">
        <w:rPr>
          <w:rFonts w:eastAsia="Calibri"/>
          <w:szCs w:val="24"/>
        </w:rPr>
        <w:t>, izziņā norādītājā kontā. Pirkuma maksas samaksu apliecinoš</w:t>
      </w:r>
      <w:r w:rsidR="00BD253F">
        <w:rPr>
          <w:rFonts w:eastAsia="Calibri"/>
          <w:szCs w:val="24"/>
        </w:rPr>
        <w:t>s</w:t>
      </w:r>
      <w:r w:rsidRPr="005031D9">
        <w:rPr>
          <w:rFonts w:eastAsia="Calibri"/>
          <w:szCs w:val="24"/>
        </w:rPr>
        <w:t xml:space="preserve"> dokument</w:t>
      </w:r>
      <w:r w:rsidR="00BD253F">
        <w:rPr>
          <w:rFonts w:eastAsia="Calibri"/>
          <w:szCs w:val="24"/>
        </w:rPr>
        <w:t>s</w:t>
      </w:r>
      <w:r w:rsidRPr="005031D9">
        <w:rPr>
          <w:rFonts w:eastAsia="Calibri"/>
          <w:szCs w:val="24"/>
        </w:rPr>
        <w:t xml:space="preserve"> divu darba dienu laikā no samaksas veikšanas jāiesniedz izsoles organizētājam.</w:t>
      </w:r>
    </w:p>
    <w:p w14:paraId="0CC98FED" w14:textId="77777777" w:rsidR="00320C37" w:rsidRPr="0095519F" w:rsidRDefault="00320C37" w:rsidP="006C65A9">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14:paraId="2BA338BD" w14:textId="77777777"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14:paraId="2FC462A2" w14:textId="7735DD0B" w:rsidR="00320C37" w:rsidRPr="0095519F" w:rsidRDefault="00320C37" w:rsidP="006C65A9">
      <w:pPr>
        <w:numPr>
          <w:ilvl w:val="1"/>
          <w:numId w:val="3"/>
        </w:numPr>
        <w:ind w:left="709" w:hanging="567"/>
        <w:jc w:val="both"/>
        <w:rPr>
          <w:rFonts w:eastAsia="Calibri"/>
          <w:szCs w:val="24"/>
        </w:rPr>
      </w:pPr>
      <w:r w:rsidRPr="0095519F">
        <w:rPr>
          <w:rFonts w:eastAsia="Calibri"/>
          <w:szCs w:val="24"/>
        </w:rPr>
        <w:t xml:space="preserve">Izsoles komisija </w:t>
      </w:r>
      <w:r w:rsidR="00C06674" w:rsidRPr="0095519F">
        <w:rPr>
          <w:rFonts w:eastAsia="Calibri"/>
          <w:szCs w:val="24"/>
        </w:rPr>
        <w:t>ne vēlāk kā 7 (septiņu) dienu laikā pēc izsoles</w:t>
      </w:r>
      <w:r w:rsidR="00C06674">
        <w:rPr>
          <w:rFonts w:eastAsia="Calibri"/>
          <w:szCs w:val="24"/>
        </w:rPr>
        <w:t xml:space="preserve"> noslēguma dienas, apstiprina izsoles aktu (protokolu), kas sagatavots elektroniskajā izsoļu vietnē </w:t>
      </w:r>
      <w:hyperlink r:id="rId17" w:history="1">
        <w:r w:rsidR="00C06674" w:rsidRPr="00171C8D">
          <w:rPr>
            <w:rStyle w:val="Hipersaite"/>
            <w:rFonts w:eastAsiaTheme="minorHAnsi"/>
          </w:rPr>
          <w:t>https://izsoles.ta.gov.lv</w:t>
        </w:r>
      </w:hyperlink>
      <w:r w:rsidRPr="0095519F">
        <w:rPr>
          <w:rFonts w:eastAsia="Calibri"/>
          <w:szCs w:val="24"/>
        </w:rPr>
        <w:t>.</w:t>
      </w:r>
    </w:p>
    <w:p w14:paraId="1C08AEA1" w14:textId="77777777" w:rsidR="00320C37" w:rsidRPr="0095519F" w:rsidRDefault="00320C37" w:rsidP="006C65A9">
      <w:pPr>
        <w:numPr>
          <w:ilvl w:val="1"/>
          <w:numId w:val="3"/>
        </w:numPr>
        <w:ind w:left="709" w:hanging="567"/>
        <w:jc w:val="both"/>
        <w:rPr>
          <w:rFonts w:eastAsia="Calibri"/>
          <w:szCs w:val="24"/>
        </w:rPr>
      </w:pPr>
      <w:r w:rsidRPr="0095519F">
        <w:rPr>
          <w:rFonts w:eastAsia="Calibri"/>
          <w:szCs w:val="24"/>
        </w:rPr>
        <w:lastRenderedPageBreak/>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14:paraId="14201ECC" w14:textId="77777777" w:rsidR="00320C37" w:rsidRPr="0095519F" w:rsidRDefault="00320C37" w:rsidP="006C65A9">
      <w:pPr>
        <w:numPr>
          <w:ilvl w:val="1"/>
          <w:numId w:val="3"/>
        </w:numPr>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14:paraId="2F4A3673" w14:textId="691AC707" w:rsidR="00320C37" w:rsidRDefault="00320C37" w:rsidP="006C65A9">
      <w:pPr>
        <w:numPr>
          <w:ilvl w:val="1"/>
          <w:numId w:val="3"/>
        </w:numPr>
        <w:spacing w:after="120"/>
        <w:ind w:left="709" w:hanging="567"/>
        <w:jc w:val="both"/>
        <w:rPr>
          <w:rFonts w:eastAsia="Calibri"/>
          <w:szCs w:val="24"/>
        </w:rPr>
      </w:pPr>
      <w:r w:rsidRPr="0095519F">
        <w:rPr>
          <w:rFonts w:eastAsia="Calibri"/>
          <w:szCs w:val="24"/>
        </w:rPr>
        <w:t xml:space="preserve">Visas izmaksas, kas saistītas ar </w:t>
      </w:r>
      <w:r w:rsidR="0079331C">
        <w:rPr>
          <w:rFonts w:eastAsia="Calibri"/>
          <w:szCs w:val="24"/>
        </w:rPr>
        <w:t>īpašuma tiesību nostiprināšanu</w:t>
      </w:r>
      <w:r w:rsidRPr="0095519F">
        <w:rPr>
          <w:rFonts w:eastAsia="Calibri"/>
          <w:szCs w:val="24"/>
        </w:rPr>
        <w:t xml:space="preserve"> </w:t>
      </w:r>
      <w:r w:rsidR="00DE4755">
        <w:rPr>
          <w:rFonts w:eastAsia="Calibri"/>
          <w:szCs w:val="24"/>
        </w:rPr>
        <w:t xml:space="preserve">zemesgrāmatā </w:t>
      </w:r>
      <w:r w:rsidRPr="0095519F">
        <w:rPr>
          <w:rFonts w:eastAsia="Calibri"/>
          <w:szCs w:val="24"/>
        </w:rPr>
        <w:t>uz nosolītāja vārda, sedz attiecīgā nekustamā īpašuma ieguvējs.</w:t>
      </w:r>
      <w:r w:rsidR="00C06674">
        <w:rPr>
          <w:rFonts w:eastAsia="Calibri"/>
          <w:szCs w:val="24"/>
        </w:rPr>
        <w:t xml:space="preserve"> </w:t>
      </w:r>
    </w:p>
    <w:p w14:paraId="4D17B869" w14:textId="77777777" w:rsidR="00320C37" w:rsidRPr="007A6769" w:rsidRDefault="00320C37" w:rsidP="006C65A9">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w:t>
      </w:r>
      <w:r w:rsidRPr="007A6769">
        <w:rPr>
          <w:rFonts w:eastAsia="Calibri"/>
          <w:b/>
          <w:szCs w:val="24"/>
        </w:rPr>
        <w:t>Nenotikusi izsole</w:t>
      </w:r>
    </w:p>
    <w:p w14:paraId="220A7DCC" w14:textId="77777777" w:rsidR="00320C37" w:rsidRPr="0095519F" w:rsidRDefault="00320C37" w:rsidP="006C65A9">
      <w:pPr>
        <w:numPr>
          <w:ilvl w:val="1"/>
          <w:numId w:val="3"/>
        </w:numPr>
        <w:ind w:left="567" w:hanging="425"/>
        <w:jc w:val="both"/>
        <w:rPr>
          <w:rFonts w:eastAsia="Calibri"/>
          <w:szCs w:val="24"/>
        </w:rPr>
      </w:pPr>
      <w:r w:rsidRPr="0095519F">
        <w:rPr>
          <w:rFonts w:eastAsia="Calibri"/>
          <w:szCs w:val="24"/>
        </w:rPr>
        <w:t>Izsole atzīstama par nenotikušu, ja:</w:t>
      </w:r>
    </w:p>
    <w:p w14:paraId="0788B2EF" w14:textId="0FEAEA7B" w:rsidR="00320C37" w:rsidRPr="0095519F" w:rsidRDefault="00320C37" w:rsidP="006C65A9">
      <w:pPr>
        <w:numPr>
          <w:ilvl w:val="2"/>
          <w:numId w:val="3"/>
        </w:numPr>
        <w:ind w:left="1276" w:hanging="709"/>
        <w:jc w:val="both"/>
        <w:rPr>
          <w:rFonts w:eastAsia="Calibri"/>
          <w:szCs w:val="24"/>
        </w:rPr>
      </w:pPr>
      <w:r w:rsidRPr="0095519F">
        <w:rPr>
          <w:rFonts w:eastAsia="Calibri"/>
          <w:szCs w:val="24"/>
        </w:rPr>
        <w:t>par izsoles laiku nav bijusi informācija oficiālā laikrakstā vai, ja izsole tikusi izziņota, pārkāpjot citas Noteikumu prasības;</w:t>
      </w:r>
    </w:p>
    <w:p w14:paraId="786BE192" w14:textId="44E5072D" w:rsidR="005A1C43" w:rsidRPr="0095519F" w:rsidRDefault="005A1C43" w:rsidP="006C65A9">
      <w:pPr>
        <w:numPr>
          <w:ilvl w:val="2"/>
          <w:numId w:val="3"/>
        </w:numPr>
        <w:ind w:left="1276" w:hanging="709"/>
        <w:jc w:val="both"/>
        <w:rPr>
          <w:rFonts w:eastAsia="Calibri"/>
          <w:szCs w:val="24"/>
        </w:rPr>
      </w:pPr>
      <w:r w:rsidRPr="0095519F">
        <w:rPr>
          <w:rFonts w:eastAsia="Calibri"/>
          <w:szCs w:val="24"/>
        </w:rPr>
        <w:t xml:space="preserve">Noteikumos paredzētajā termiņā nav </w:t>
      </w:r>
      <w:r>
        <w:rPr>
          <w:rFonts w:eastAsia="Calibri"/>
          <w:szCs w:val="24"/>
        </w:rPr>
        <w:t>autorizēts</w:t>
      </w:r>
      <w:r w:rsidRPr="0095519F">
        <w:rPr>
          <w:rFonts w:eastAsia="Calibri"/>
          <w:szCs w:val="24"/>
        </w:rPr>
        <w:t xml:space="preserve"> neviens izsoles dalībnieks;</w:t>
      </w:r>
    </w:p>
    <w:p w14:paraId="54E85C4E" w14:textId="77777777" w:rsidR="00320C37" w:rsidRPr="0095519F" w:rsidRDefault="00320C37" w:rsidP="006C65A9">
      <w:pPr>
        <w:numPr>
          <w:ilvl w:val="2"/>
          <w:numId w:val="3"/>
        </w:numPr>
        <w:ind w:left="1276" w:hanging="709"/>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14:paraId="7359FC8F" w14:textId="77777777" w:rsidR="00320C37" w:rsidRPr="0095519F" w:rsidRDefault="00320C37" w:rsidP="006C65A9">
      <w:pPr>
        <w:numPr>
          <w:ilvl w:val="2"/>
          <w:numId w:val="3"/>
        </w:numPr>
        <w:ind w:left="1276" w:hanging="709"/>
        <w:jc w:val="both"/>
        <w:rPr>
          <w:rFonts w:eastAsia="Calibri"/>
          <w:szCs w:val="24"/>
        </w:rPr>
      </w:pPr>
      <w:r w:rsidRPr="0095519F">
        <w:rPr>
          <w:rFonts w:eastAsia="Calibri"/>
          <w:szCs w:val="24"/>
        </w:rPr>
        <w:t>neviens dalībnieks nav pārsolījis izsoles sākumcenu;</w:t>
      </w:r>
    </w:p>
    <w:p w14:paraId="5E3AE685" w14:textId="2B0E496F" w:rsidR="00320C37" w:rsidRPr="0095519F" w:rsidRDefault="000A11BE" w:rsidP="006C65A9">
      <w:pPr>
        <w:numPr>
          <w:ilvl w:val="2"/>
          <w:numId w:val="3"/>
        </w:numPr>
        <w:ind w:left="1276" w:hanging="709"/>
        <w:jc w:val="both"/>
        <w:rPr>
          <w:rFonts w:eastAsia="Calibri"/>
          <w:szCs w:val="24"/>
        </w:rPr>
      </w:pPr>
      <w:r>
        <w:rPr>
          <w:rFonts w:eastAsia="Calibri"/>
          <w:szCs w:val="24"/>
        </w:rPr>
        <w:t xml:space="preserve">izsoles </w:t>
      </w:r>
      <w:r w:rsidR="00320C37" w:rsidRPr="0095519F">
        <w:rPr>
          <w:rFonts w:eastAsia="Calibri"/>
          <w:szCs w:val="24"/>
        </w:rPr>
        <w:t xml:space="preserve">dalībnieks, kurš nosolījis augstāko cenu, </w:t>
      </w:r>
      <w:r>
        <w:rPr>
          <w:rFonts w:eastAsia="Calibri"/>
          <w:szCs w:val="24"/>
        </w:rPr>
        <w:t>vai</w:t>
      </w:r>
      <w:r w:rsidR="00320C37" w:rsidRPr="0095519F">
        <w:rPr>
          <w:rFonts w:eastAsia="Calibri"/>
          <w:szCs w:val="24"/>
        </w:rPr>
        <w:t xml:space="preserve"> pēdējais pārsolītais dalībnieks</w:t>
      </w:r>
      <w:r>
        <w:rPr>
          <w:rFonts w:eastAsia="Calibri"/>
          <w:szCs w:val="24"/>
        </w:rPr>
        <w:t>, kurš stājas nosolītāja vietā,</w:t>
      </w:r>
      <w:r w:rsidR="00320C37" w:rsidRPr="0095519F">
        <w:rPr>
          <w:rFonts w:eastAsia="Calibri"/>
          <w:szCs w:val="24"/>
        </w:rPr>
        <w:t xml:space="preserve"> neveic </w:t>
      </w:r>
      <w:r>
        <w:rPr>
          <w:rFonts w:eastAsia="Calibri"/>
          <w:szCs w:val="24"/>
        </w:rPr>
        <w:t xml:space="preserve">Īpašuma </w:t>
      </w:r>
      <w:r w:rsidR="00320C37" w:rsidRPr="0095519F">
        <w:rPr>
          <w:rFonts w:eastAsia="Calibri"/>
          <w:szCs w:val="24"/>
        </w:rPr>
        <w:t xml:space="preserve">pirkuma </w:t>
      </w:r>
      <w:r>
        <w:rPr>
          <w:rFonts w:eastAsia="Calibri"/>
          <w:szCs w:val="24"/>
        </w:rPr>
        <w:t>maksas</w:t>
      </w:r>
      <w:r w:rsidR="00320C37" w:rsidRPr="0095519F">
        <w:rPr>
          <w:rFonts w:eastAsia="Calibri"/>
          <w:szCs w:val="24"/>
        </w:rPr>
        <w:t xml:space="preserve"> samaksu noteiktajā termiņā vai atsakās no nosolītā </w:t>
      </w:r>
      <w:r>
        <w:rPr>
          <w:rFonts w:eastAsia="Calibri"/>
          <w:szCs w:val="24"/>
        </w:rPr>
        <w:t>Īpašuma</w:t>
      </w:r>
      <w:r w:rsidR="00320C37" w:rsidRPr="0095519F">
        <w:rPr>
          <w:rFonts w:eastAsia="Calibri"/>
          <w:szCs w:val="24"/>
        </w:rPr>
        <w:t xml:space="preserve"> pirkuma līguma noslēgšanas;</w:t>
      </w:r>
    </w:p>
    <w:p w14:paraId="5113EB21" w14:textId="6660C631" w:rsidR="00320C37" w:rsidRDefault="00320C37" w:rsidP="006C65A9">
      <w:pPr>
        <w:numPr>
          <w:ilvl w:val="2"/>
          <w:numId w:val="3"/>
        </w:numPr>
        <w:ind w:left="1276" w:hanging="709"/>
        <w:jc w:val="both"/>
        <w:rPr>
          <w:rFonts w:eastAsia="Calibri"/>
          <w:szCs w:val="24"/>
        </w:rPr>
      </w:pPr>
      <w:r w:rsidRPr="0095519F">
        <w:rPr>
          <w:rFonts w:eastAsia="Calibri"/>
          <w:szCs w:val="24"/>
        </w:rPr>
        <w:t>tiek noskaidrots, ka nosolītājs ir tāda persona, kura nevar slēgt darījumus vai kurai nebija tiesību piedalīties izsolē;</w:t>
      </w:r>
    </w:p>
    <w:p w14:paraId="29A04122" w14:textId="2255E634" w:rsidR="00DE4755" w:rsidRPr="0095519F" w:rsidRDefault="00DE4755" w:rsidP="006C65A9">
      <w:pPr>
        <w:numPr>
          <w:ilvl w:val="2"/>
          <w:numId w:val="3"/>
        </w:numPr>
        <w:ind w:left="1276" w:hanging="709"/>
        <w:jc w:val="both"/>
        <w:rPr>
          <w:rFonts w:eastAsia="Calibri"/>
          <w:szCs w:val="24"/>
        </w:rPr>
      </w:pPr>
      <w:r>
        <w:rPr>
          <w:rFonts w:eastAsia="Calibri"/>
          <w:szCs w:val="24"/>
        </w:rPr>
        <w:t>starp izsoles dalībniekiem konstatēta vienošanās, kas ietekmējusi izsoles rezultātus vai gaitu;</w:t>
      </w:r>
    </w:p>
    <w:p w14:paraId="04301F11" w14:textId="77777777" w:rsidR="00320C37" w:rsidRPr="0095519F" w:rsidRDefault="00320C37" w:rsidP="006C65A9">
      <w:pPr>
        <w:numPr>
          <w:ilvl w:val="2"/>
          <w:numId w:val="3"/>
        </w:numPr>
        <w:ind w:left="1276" w:hanging="709"/>
        <w:jc w:val="both"/>
        <w:rPr>
          <w:rFonts w:eastAsia="Calibri"/>
          <w:szCs w:val="24"/>
        </w:rPr>
      </w:pPr>
      <w:r w:rsidRPr="0095519F">
        <w:rPr>
          <w:rFonts w:eastAsia="Calibri"/>
          <w:szCs w:val="24"/>
        </w:rPr>
        <w:t>izsole nav uzsākta vai tikusi pārtraukta tehnisku iemeslu dēļ.</w:t>
      </w:r>
    </w:p>
    <w:p w14:paraId="45248CFE" w14:textId="77777777" w:rsidR="00320C37" w:rsidRPr="0095519F" w:rsidRDefault="00320C37" w:rsidP="006C65A9">
      <w:pPr>
        <w:numPr>
          <w:ilvl w:val="1"/>
          <w:numId w:val="3"/>
        </w:numPr>
        <w:spacing w:after="120"/>
        <w:ind w:left="567" w:hanging="425"/>
        <w:jc w:val="both"/>
        <w:rPr>
          <w:rFonts w:eastAsia="Calibri"/>
          <w:szCs w:val="24"/>
        </w:rPr>
      </w:pPr>
      <w:r w:rsidRPr="0095519F">
        <w:rPr>
          <w:rFonts w:eastAsia="Calibri"/>
          <w:szCs w:val="24"/>
        </w:rPr>
        <w:t>Lēmumu par izsoles atzīšanu par nenotikušu pieņem Izsoles komisija, un par to paziņo reģistrētajiem izsoles dalībniekiem.</w:t>
      </w:r>
    </w:p>
    <w:p w14:paraId="2641C07F" w14:textId="77777777" w:rsidR="00320C37" w:rsidRPr="0095519F" w:rsidRDefault="00320C37" w:rsidP="006C65A9">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14:paraId="438281E8" w14:textId="5C92684C" w:rsidR="00320C37" w:rsidRPr="0095519F" w:rsidRDefault="00320C37" w:rsidP="006C65A9">
      <w:pPr>
        <w:numPr>
          <w:ilvl w:val="1"/>
          <w:numId w:val="3"/>
        </w:numPr>
        <w:tabs>
          <w:tab w:val="left" w:pos="709"/>
          <w:tab w:val="left" w:pos="851"/>
        </w:tabs>
        <w:ind w:left="567" w:hanging="425"/>
        <w:jc w:val="both"/>
        <w:rPr>
          <w:rFonts w:eastAsia="Calibri"/>
          <w:szCs w:val="24"/>
        </w:rPr>
      </w:pPr>
      <w:r w:rsidRPr="0095519F">
        <w:rPr>
          <w:rFonts w:eastAsia="Calibri"/>
          <w:szCs w:val="24"/>
        </w:rPr>
        <w:t xml:space="preserve">Izsoles pretendentiem un dalībniekiem ir tiesības: </w:t>
      </w:r>
    </w:p>
    <w:p w14:paraId="00BE7CD9" w14:textId="768323B0" w:rsidR="00320C37" w:rsidRPr="0095519F" w:rsidRDefault="00320C37" w:rsidP="006C65A9">
      <w:pPr>
        <w:numPr>
          <w:ilvl w:val="2"/>
          <w:numId w:val="3"/>
        </w:numPr>
        <w:tabs>
          <w:tab w:val="left" w:pos="1276"/>
          <w:tab w:val="left" w:pos="1843"/>
        </w:tabs>
        <w:ind w:left="1134" w:hanging="425"/>
        <w:jc w:val="both"/>
        <w:rPr>
          <w:rFonts w:eastAsia="Calibri"/>
          <w:szCs w:val="24"/>
        </w:rPr>
      </w:pPr>
      <w:r w:rsidRPr="0095519F">
        <w:rPr>
          <w:rFonts w:eastAsia="Calibri"/>
          <w:szCs w:val="24"/>
        </w:rPr>
        <w:t xml:space="preserve">saņemt informāciju </w:t>
      </w:r>
      <w:r w:rsidRPr="0095519F">
        <w:rPr>
          <w:rFonts w:eastAsia="Calibri"/>
          <w:bCs/>
          <w:szCs w:val="24"/>
        </w:rPr>
        <w:t xml:space="preserve">saistībā ar izsoli un </w:t>
      </w:r>
      <w:r w:rsidRPr="0095519F">
        <w:rPr>
          <w:rFonts w:eastAsia="Calibri"/>
          <w:szCs w:val="24"/>
        </w:rPr>
        <w:t>tās rezultātiem;</w:t>
      </w:r>
    </w:p>
    <w:p w14:paraId="26C842F6" w14:textId="6F16A7D9" w:rsidR="00320C37" w:rsidRDefault="0079331C" w:rsidP="006C65A9">
      <w:pPr>
        <w:numPr>
          <w:ilvl w:val="2"/>
          <w:numId w:val="3"/>
        </w:numPr>
        <w:tabs>
          <w:tab w:val="left" w:pos="1560"/>
          <w:tab w:val="left" w:pos="1843"/>
        </w:tabs>
        <w:ind w:left="1418" w:hanging="709"/>
        <w:jc w:val="both"/>
        <w:rPr>
          <w:rFonts w:eastAsia="Calibri"/>
          <w:color w:val="000000" w:themeColor="text1"/>
          <w:szCs w:val="24"/>
        </w:rPr>
      </w:pPr>
      <w:r w:rsidRPr="00172914">
        <w:rPr>
          <w:rFonts w:eastAsia="Calibri"/>
          <w:color w:val="000000" w:themeColor="text1"/>
          <w:szCs w:val="24"/>
        </w:rPr>
        <w:t xml:space="preserve">ne vēlāk kā 2 (divas) dienas pēc izsoles </w:t>
      </w:r>
      <w:r>
        <w:rPr>
          <w:rFonts w:eastAsia="Calibri"/>
          <w:color w:val="000000" w:themeColor="text1"/>
          <w:szCs w:val="24"/>
        </w:rPr>
        <w:t xml:space="preserve">noslēguma </w:t>
      </w:r>
      <w:r w:rsidRPr="00172914">
        <w:rPr>
          <w:rFonts w:eastAsia="Calibri"/>
          <w:color w:val="000000" w:themeColor="text1"/>
          <w:szCs w:val="24"/>
        </w:rPr>
        <w:t>dienas</w:t>
      </w:r>
      <w:r>
        <w:rPr>
          <w:rFonts w:eastAsia="Calibri"/>
          <w:color w:val="000000" w:themeColor="text1"/>
          <w:szCs w:val="24"/>
        </w:rPr>
        <w:t>,</w:t>
      </w:r>
      <w:r w:rsidRPr="0095519F">
        <w:rPr>
          <w:rFonts w:eastAsia="Calibri"/>
          <w:szCs w:val="24"/>
        </w:rPr>
        <w:t xml:space="preserve"> </w:t>
      </w:r>
      <w:r w:rsidR="00320C37"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00320C37" w:rsidRPr="00172914">
        <w:rPr>
          <w:rFonts w:eastAsia="Calibri"/>
          <w:color w:val="000000" w:themeColor="text1"/>
          <w:szCs w:val="24"/>
        </w:rPr>
        <w:t>rezultātiem</w:t>
      </w:r>
      <w:r w:rsidR="00D16223">
        <w:rPr>
          <w:rFonts w:eastAsia="Calibri"/>
          <w:color w:val="000000" w:themeColor="text1"/>
          <w:szCs w:val="24"/>
        </w:rPr>
        <w:t>.</w:t>
      </w:r>
    </w:p>
    <w:p w14:paraId="6BBD9EB3" w14:textId="21362DF9" w:rsidR="00320C37" w:rsidRPr="00172914" w:rsidRDefault="00D16223" w:rsidP="006C65A9">
      <w:pPr>
        <w:numPr>
          <w:ilvl w:val="1"/>
          <w:numId w:val="3"/>
        </w:numPr>
        <w:tabs>
          <w:tab w:val="left" w:pos="709"/>
        </w:tabs>
        <w:ind w:left="709" w:hanging="567"/>
        <w:jc w:val="both"/>
        <w:rPr>
          <w:rStyle w:val="fontstyle21"/>
          <w:rFonts w:eastAsia="Calibri"/>
          <w:bCs/>
          <w:color w:val="000000" w:themeColor="text1"/>
        </w:rPr>
      </w:pPr>
      <w:r>
        <w:rPr>
          <w:rStyle w:val="fontstyle21"/>
          <w:color w:val="000000" w:themeColor="text1"/>
        </w:rPr>
        <w:t xml:space="preserve"> </w:t>
      </w:r>
      <w:r w:rsidR="00320C37"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14:paraId="647E1B5E" w14:textId="77777777" w:rsidR="00320C37" w:rsidRPr="00172914" w:rsidRDefault="00320C37" w:rsidP="006C65A9">
      <w:pPr>
        <w:numPr>
          <w:ilvl w:val="1"/>
          <w:numId w:val="3"/>
        </w:numPr>
        <w:ind w:left="709" w:hanging="567"/>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14:paraId="54ECE1C1" w14:textId="77777777" w:rsidR="00320C37" w:rsidRPr="0095519F" w:rsidRDefault="00320C37" w:rsidP="006C65A9">
      <w:pPr>
        <w:numPr>
          <w:ilvl w:val="1"/>
          <w:numId w:val="3"/>
        </w:numPr>
        <w:tabs>
          <w:tab w:val="left" w:pos="709"/>
          <w:tab w:val="left" w:pos="851"/>
        </w:tabs>
        <w:ind w:left="709" w:hanging="567"/>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14:paraId="1E9D8594" w14:textId="77777777" w:rsidR="00320C37" w:rsidRPr="0095519F" w:rsidRDefault="00320C37" w:rsidP="00320C37">
      <w:pPr>
        <w:jc w:val="both"/>
        <w:rPr>
          <w:rFonts w:eastAsia="Calibri"/>
          <w:b/>
          <w:szCs w:val="24"/>
        </w:rPr>
      </w:pPr>
    </w:p>
    <w:p w14:paraId="1C1A37CA" w14:textId="77777777" w:rsidR="00320C37" w:rsidRPr="0095519F" w:rsidRDefault="00320C37" w:rsidP="00320C37">
      <w:pPr>
        <w:spacing w:line="276" w:lineRule="auto"/>
        <w:jc w:val="both"/>
        <w:rPr>
          <w:rFonts w:eastAsia="Calibri"/>
          <w:b/>
          <w:szCs w:val="24"/>
        </w:rPr>
      </w:pPr>
    </w:p>
    <w:p w14:paraId="34DAFCA0" w14:textId="77777777"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14:paraId="501A6176" w14:textId="77777777" w:rsidR="008302A1" w:rsidRDefault="008302A1" w:rsidP="00F720DB">
      <w:pPr>
        <w:spacing w:line="276" w:lineRule="auto"/>
        <w:jc w:val="right"/>
        <w:rPr>
          <w:rFonts w:eastAsia="Calibri"/>
          <w:b/>
          <w:szCs w:val="24"/>
        </w:rPr>
      </w:pPr>
    </w:p>
    <w:p w14:paraId="1F19D5D1" w14:textId="77777777" w:rsidR="00187F57" w:rsidRDefault="00187F57" w:rsidP="00F720DB">
      <w:pPr>
        <w:spacing w:line="276" w:lineRule="auto"/>
        <w:jc w:val="right"/>
        <w:rPr>
          <w:rFonts w:eastAsia="Calibri"/>
          <w:b/>
          <w:szCs w:val="24"/>
        </w:rPr>
      </w:pPr>
    </w:p>
    <w:p w14:paraId="6E30E384" w14:textId="77777777" w:rsidR="00D50079" w:rsidRDefault="00D50079" w:rsidP="00F720DB">
      <w:pPr>
        <w:spacing w:line="276" w:lineRule="auto"/>
        <w:jc w:val="right"/>
        <w:rPr>
          <w:rFonts w:eastAsia="Calibri"/>
          <w:b/>
          <w:szCs w:val="24"/>
        </w:rPr>
      </w:pPr>
    </w:p>
    <w:sectPr w:rsidR="00D50079" w:rsidSect="00B36C6C">
      <w:pgSz w:w="11906" w:h="16838"/>
      <w:pgMar w:top="709" w:right="1133"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6255AE9"/>
    <w:multiLevelType w:val="hybridMultilevel"/>
    <w:tmpl w:val="5B9E5A46"/>
    <w:lvl w:ilvl="0" w:tplc="911EC5BA">
      <w:start w:val="1"/>
      <w:numFmt w:val="decimal"/>
      <w:lvlText w:val="%1."/>
      <w:lvlJc w:val="left"/>
      <w:pPr>
        <w:tabs>
          <w:tab w:val="num" w:pos="928"/>
        </w:tabs>
        <w:ind w:left="928" w:hanging="360"/>
      </w:pPr>
      <w:rPr>
        <w:b w:val="0"/>
        <w:i w:val="0"/>
      </w:rPr>
    </w:lvl>
    <w:lvl w:ilvl="1" w:tplc="0426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2E203F7C"/>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316100E8"/>
    <w:multiLevelType w:val="hybridMultilevel"/>
    <w:tmpl w:val="F468BC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38E460B"/>
    <w:multiLevelType w:val="hybridMultilevel"/>
    <w:tmpl w:val="B840E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5D7D79"/>
    <w:multiLevelType w:val="hybridMultilevel"/>
    <w:tmpl w:val="3EC222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6E8E0D67"/>
    <w:multiLevelType w:val="hybridMultilevel"/>
    <w:tmpl w:val="AEC07C7A"/>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2"/>
  </w:num>
  <w:num w:numId="6">
    <w:abstractNumId w:val="8"/>
  </w:num>
  <w:num w:numId="7">
    <w:abstractNumId w:val="4"/>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10"/>
  </w:num>
  <w:num w:numId="14">
    <w:abstractNumId w:val="11"/>
  </w:num>
  <w:num w:numId="15">
    <w:abstractNumId w:val="13"/>
  </w:num>
  <w:num w:numId="16">
    <w:abstractNumId w:val="2"/>
  </w:num>
  <w:num w:numId="17">
    <w:abstractNumId w:val="6"/>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41A5"/>
    <w:rsid w:val="000050C8"/>
    <w:rsid w:val="0001085E"/>
    <w:rsid w:val="0003463F"/>
    <w:rsid w:val="000353F1"/>
    <w:rsid w:val="00040361"/>
    <w:rsid w:val="00046EC3"/>
    <w:rsid w:val="000575F2"/>
    <w:rsid w:val="00057B33"/>
    <w:rsid w:val="00066B36"/>
    <w:rsid w:val="000673EB"/>
    <w:rsid w:val="00070E16"/>
    <w:rsid w:val="00071F19"/>
    <w:rsid w:val="000722BB"/>
    <w:rsid w:val="000779EF"/>
    <w:rsid w:val="00091F8D"/>
    <w:rsid w:val="000A11BE"/>
    <w:rsid w:val="000A261A"/>
    <w:rsid w:val="000A48E8"/>
    <w:rsid w:val="000B4957"/>
    <w:rsid w:val="000C0297"/>
    <w:rsid w:val="000C383C"/>
    <w:rsid w:val="000E2D8D"/>
    <w:rsid w:val="000E7C7F"/>
    <w:rsid w:val="000F03D2"/>
    <w:rsid w:val="000F4ADA"/>
    <w:rsid w:val="000F691C"/>
    <w:rsid w:val="0010007C"/>
    <w:rsid w:val="00106316"/>
    <w:rsid w:val="00107BB1"/>
    <w:rsid w:val="0011373E"/>
    <w:rsid w:val="00113AF3"/>
    <w:rsid w:val="00114098"/>
    <w:rsid w:val="001160A9"/>
    <w:rsid w:val="00121861"/>
    <w:rsid w:val="00121B74"/>
    <w:rsid w:val="0012438D"/>
    <w:rsid w:val="001313A1"/>
    <w:rsid w:val="001350A8"/>
    <w:rsid w:val="0013678D"/>
    <w:rsid w:val="0014581A"/>
    <w:rsid w:val="00147AE7"/>
    <w:rsid w:val="00150EA8"/>
    <w:rsid w:val="001514DF"/>
    <w:rsid w:val="001539FA"/>
    <w:rsid w:val="0015587A"/>
    <w:rsid w:val="00157D1B"/>
    <w:rsid w:val="001611D3"/>
    <w:rsid w:val="00162E09"/>
    <w:rsid w:val="001704CD"/>
    <w:rsid w:val="0017276C"/>
    <w:rsid w:val="00172E18"/>
    <w:rsid w:val="00173F40"/>
    <w:rsid w:val="00176E38"/>
    <w:rsid w:val="0018023C"/>
    <w:rsid w:val="00181E54"/>
    <w:rsid w:val="00183314"/>
    <w:rsid w:val="001861A0"/>
    <w:rsid w:val="00187F57"/>
    <w:rsid w:val="001962A7"/>
    <w:rsid w:val="001A0173"/>
    <w:rsid w:val="001A2F4F"/>
    <w:rsid w:val="001A3493"/>
    <w:rsid w:val="001B28E8"/>
    <w:rsid w:val="001B42E3"/>
    <w:rsid w:val="001C633B"/>
    <w:rsid w:val="001D077D"/>
    <w:rsid w:val="001D1E6B"/>
    <w:rsid w:val="001D432A"/>
    <w:rsid w:val="001D605C"/>
    <w:rsid w:val="001D687C"/>
    <w:rsid w:val="001E7B1A"/>
    <w:rsid w:val="001F11DA"/>
    <w:rsid w:val="00201EF0"/>
    <w:rsid w:val="002133B0"/>
    <w:rsid w:val="00214735"/>
    <w:rsid w:val="00220758"/>
    <w:rsid w:val="002210F9"/>
    <w:rsid w:val="0022283C"/>
    <w:rsid w:val="00222CA9"/>
    <w:rsid w:val="002250DC"/>
    <w:rsid w:val="002263A4"/>
    <w:rsid w:val="00231BE2"/>
    <w:rsid w:val="00233E2C"/>
    <w:rsid w:val="002465BB"/>
    <w:rsid w:val="00250BE8"/>
    <w:rsid w:val="00251425"/>
    <w:rsid w:val="002524FA"/>
    <w:rsid w:val="00253620"/>
    <w:rsid w:val="002540E8"/>
    <w:rsid w:val="002579DD"/>
    <w:rsid w:val="002619B8"/>
    <w:rsid w:val="002652F9"/>
    <w:rsid w:val="00270DA3"/>
    <w:rsid w:val="00271F22"/>
    <w:rsid w:val="00274F55"/>
    <w:rsid w:val="00275A6C"/>
    <w:rsid w:val="00277BB5"/>
    <w:rsid w:val="002860A4"/>
    <w:rsid w:val="00287D3F"/>
    <w:rsid w:val="002908CC"/>
    <w:rsid w:val="00291783"/>
    <w:rsid w:val="00293CD0"/>
    <w:rsid w:val="002A1164"/>
    <w:rsid w:val="002A3FE7"/>
    <w:rsid w:val="002A5B8A"/>
    <w:rsid w:val="002B5E9A"/>
    <w:rsid w:val="002C1BDE"/>
    <w:rsid w:val="002C3DAC"/>
    <w:rsid w:val="002C585F"/>
    <w:rsid w:val="002C68EE"/>
    <w:rsid w:val="002D16CC"/>
    <w:rsid w:val="002D6645"/>
    <w:rsid w:val="002E4AE4"/>
    <w:rsid w:val="002E6C4C"/>
    <w:rsid w:val="002E725A"/>
    <w:rsid w:val="002E769D"/>
    <w:rsid w:val="002E7F9E"/>
    <w:rsid w:val="002F6EA9"/>
    <w:rsid w:val="00300380"/>
    <w:rsid w:val="0030573A"/>
    <w:rsid w:val="00305AD2"/>
    <w:rsid w:val="003062F8"/>
    <w:rsid w:val="003176BE"/>
    <w:rsid w:val="00320BE0"/>
    <w:rsid w:val="00320C37"/>
    <w:rsid w:val="00335B4B"/>
    <w:rsid w:val="00344D74"/>
    <w:rsid w:val="003565ED"/>
    <w:rsid w:val="003616EB"/>
    <w:rsid w:val="00367A73"/>
    <w:rsid w:val="0037654B"/>
    <w:rsid w:val="00386FC3"/>
    <w:rsid w:val="0039081A"/>
    <w:rsid w:val="00396D9B"/>
    <w:rsid w:val="003A0C4C"/>
    <w:rsid w:val="003A2550"/>
    <w:rsid w:val="003A3433"/>
    <w:rsid w:val="003B0DA0"/>
    <w:rsid w:val="003B234C"/>
    <w:rsid w:val="003B41DB"/>
    <w:rsid w:val="003B6E4A"/>
    <w:rsid w:val="003B758E"/>
    <w:rsid w:val="003C2FE3"/>
    <w:rsid w:val="003D1EA9"/>
    <w:rsid w:val="003D3B35"/>
    <w:rsid w:val="003D79BC"/>
    <w:rsid w:val="003E3432"/>
    <w:rsid w:val="003E4081"/>
    <w:rsid w:val="003E4922"/>
    <w:rsid w:val="003E4A8C"/>
    <w:rsid w:val="003F0327"/>
    <w:rsid w:val="003F1408"/>
    <w:rsid w:val="003F1419"/>
    <w:rsid w:val="003F5663"/>
    <w:rsid w:val="004000CA"/>
    <w:rsid w:val="00404930"/>
    <w:rsid w:val="00407568"/>
    <w:rsid w:val="0041209D"/>
    <w:rsid w:val="0041659A"/>
    <w:rsid w:val="004232E8"/>
    <w:rsid w:val="004250A0"/>
    <w:rsid w:val="004271D4"/>
    <w:rsid w:val="0043056C"/>
    <w:rsid w:val="00430C5C"/>
    <w:rsid w:val="00433454"/>
    <w:rsid w:val="00434332"/>
    <w:rsid w:val="00436880"/>
    <w:rsid w:val="00472005"/>
    <w:rsid w:val="00481D95"/>
    <w:rsid w:val="00487B12"/>
    <w:rsid w:val="004968B6"/>
    <w:rsid w:val="004A526A"/>
    <w:rsid w:val="004A582B"/>
    <w:rsid w:val="004A78DE"/>
    <w:rsid w:val="004A7E1F"/>
    <w:rsid w:val="004C4188"/>
    <w:rsid w:val="004C6EF0"/>
    <w:rsid w:val="004D0A10"/>
    <w:rsid w:val="004D4CBD"/>
    <w:rsid w:val="004E1D7E"/>
    <w:rsid w:val="004E1DA6"/>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508A3"/>
    <w:rsid w:val="00551A16"/>
    <w:rsid w:val="0055503F"/>
    <w:rsid w:val="005566CF"/>
    <w:rsid w:val="00560969"/>
    <w:rsid w:val="00563B73"/>
    <w:rsid w:val="005643B9"/>
    <w:rsid w:val="0056633F"/>
    <w:rsid w:val="005673D7"/>
    <w:rsid w:val="005720E7"/>
    <w:rsid w:val="00580462"/>
    <w:rsid w:val="005804BC"/>
    <w:rsid w:val="005925D7"/>
    <w:rsid w:val="00593414"/>
    <w:rsid w:val="005963B8"/>
    <w:rsid w:val="005A1C43"/>
    <w:rsid w:val="005A24D2"/>
    <w:rsid w:val="005A3EB5"/>
    <w:rsid w:val="005A5B99"/>
    <w:rsid w:val="005B021C"/>
    <w:rsid w:val="005B0635"/>
    <w:rsid w:val="005C24FE"/>
    <w:rsid w:val="005D12A1"/>
    <w:rsid w:val="005D60F0"/>
    <w:rsid w:val="005D6434"/>
    <w:rsid w:val="005D7F37"/>
    <w:rsid w:val="005E6308"/>
    <w:rsid w:val="005F2717"/>
    <w:rsid w:val="005F57E9"/>
    <w:rsid w:val="005F651A"/>
    <w:rsid w:val="006012EB"/>
    <w:rsid w:val="00606496"/>
    <w:rsid w:val="00606B4F"/>
    <w:rsid w:val="00625FB1"/>
    <w:rsid w:val="00630F7B"/>
    <w:rsid w:val="00637344"/>
    <w:rsid w:val="0064186B"/>
    <w:rsid w:val="0064614C"/>
    <w:rsid w:val="0064629E"/>
    <w:rsid w:val="0064678C"/>
    <w:rsid w:val="006703FE"/>
    <w:rsid w:val="00675D02"/>
    <w:rsid w:val="00684115"/>
    <w:rsid w:val="00687243"/>
    <w:rsid w:val="00691D92"/>
    <w:rsid w:val="006A1587"/>
    <w:rsid w:val="006A43E5"/>
    <w:rsid w:val="006B12B7"/>
    <w:rsid w:val="006B65A1"/>
    <w:rsid w:val="006C0154"/>
    <w:rsid w:val="006C4808"/>
    <w:rsid w:val="006C6281"/>
    <w:rsid w:val="006C65A9"/>
    <w:rsid w:val="006C6A44"/>
    <w:rsid w:val="006D0016"/>
    <w:rsid w:val="006D24F3"/>
    <w:rsid w:val="006D3847"/>
    <w:rsid w:val="006D5CBA"/>
    <w:rsid w:val="006E05A3"/>
    <w:rsid w:val="006E61C1"/>
    <w:rsid w:val="006E6A35"/>
    <w:rsid w:val="006E73AD"/>
    <w:rsid w:val="006F2A18"/>
    <w:rsid w:val="006F2BED"/>
    <w:rsid w:val="006F623A"/>
    <w:rsid w:val="00702430"/>
    <w:rsid w:val="00707BAA"/>
    <w:rsid w:val="00710A50"/>
    <w:rsid w:val="007151F8"/>
    <w:rsid w:val="00721F3C"/>
    <w:rsid w:val="00727A81"/>
    <w:rsid w:val="0074178F"/>
    <w:rsid w:val="00757AF6"/>
    <w:rsid w:val="00760BCF"/>
    <w:rsid w:val="00760BDA"/>
    <w:rsid w:val="00760D5D"/>
    <w:rsid w:val="0076457B"/>
    <w:rsid w:val="00772949"/>
    <w:rsid w:val="00791AEA"/>
    <w:rsid w:val="0079331C"/>
    <w:rsid w:val="007A3E6F"/>
    <w:rsid w:val="007A6769"/>
    <w:rsid w:val="007B019C"/>
    <w:rsid w:val="007C0D2C"/>
    <w:rsid w:val="007C24E5"/>
    <w:rsid w:val="007C7DFD"/>
    <w:rsid w:val="007D032D"/>
    <w:rsid w:val="007D0E30"/>
    <w:rsid w:val="007D0F41"/>
    <w:rsid w:val="007D3127"/>
    <w:rsid w:val="007D6B31"/>
    <w:rsid w:val="007E08B2"/>
    <w:rsid w:val="007E0E7B"/>
    <w:rsid w:val="007E4081"/>
    <w:rsid w:val="007E5126"/>
    <w:rsid w:val="007E6163"/>
    <w:rsid w:val="007E7BC0"/>
    <w:rsid w:val="007F5965"/>
    <w:rsid w:val="008023A3"/>
    <w:rsid w:val="0080247E"/>
    <w:rsid w:val="008028DB"/>
    <w:rsid w:val="00802BA4"/>
    <w:rsid w:val="00805CAC"/>
    <w:rsid w:val="00821CA6"/>
    <w:rsid w:val="0082255A"/>
    <w:rsid w:val="008302A1"/>
    <w:rsid w:val="00831B90"/>
    <w:rsid w:val="00836EA2"/>
    <w:rsid w:val="00842A12"/>
    <w:rsid w:val="00843DB1"/>
    <w:rsid w:val="00860C1B"/>
    <w:rsid w:val="00866C1A"/>
    <w:rsid w:val="00867BD9"/>
    <w:rsid w:val="00875B8C"/>
    <w:rsid w:val="00876C1B"/>
    <w:rsid w:val="0087751C"/>
    <w:rsid w:val="0088004A"/>
    <w:rsid w:val="0088193F"/>
    <w:rsid w:val="008868C3"/>
    <w:rsid w:val="00897DAA"/>
    <w:rsid w:val="008A421E"/>
    <w:rsid w:val="008A7FCA"/>
    <w:rsid w:val="008B0013"/>
    <w:rsid w:val="008C2E8A"/>
    <w:rsid w:val="008D09F0"/>
    <w:rsid w:val="008D19F9"/>
    <w:rsid w:val="008D44E4"/>
    <w:rsid w:val="008E1747"/>
    <w:rsid w:val="008E4CA2"/>
    <w:rsid w:val="008F27C1"/>
    <w:rsid w:val="008F528A"/>
    <w:rsid w:val="009035A9"/>
    <w:rsid w:val="00913C13"/>
    <w:rsid w:val="00913E53"/>
    <w:rsid w:val="00921DB2"/>
    <w:rsid w:val="00921E9B"/>
    <w:rsid w:val="00927CDE"/>
    <w:rsid w:val="0093480D"/>
    <w:rsid w:val="00934A95"/>
    <w:rsid w:val="009418E1"/>
    <w:rsid w:val="0094511A"/>
    <w:rsid w:val="00952308"/>
    <w:rsid w:val="0095399B"/>
    <w:rsid w:val="00954CBD"/>
    <w:rsid w:val="009560CC"/>
    <w:rsid w:val="009627EE"/>
    <w:rsid w:val="009659DD"/>
    <w:rsid w:val="0097470A"/>
    <w:rsid w:val="00983556"/>
    <w:rsid w:val="009859CC"/>
    <w:rsid w:val="009A1424"/>
    <w:rsid w:val="009A1E73"/>
    <w:rsid w:val="009A3F2C"/>
    <w:rsid w:val="009B44C4"/>
    <w:rsid w:val="009B6627"/>
    <w:rsid w:val="009C3A9A"/>
    <w:rsid w:val="009C6CEC"/>
    <w:rsid w:val="009E15F7"/>
    <w:rsid w:val="009E428F"/>
    <w:rsid w:val="009E7FD3"/>
    <w:rsid w:val="009F0527"/>
    <w:rsid w:val="009F10F6"/>
    <w:rsid w:val="009F33D3"/>
    <w:rsid w:val="00A00AFB"/>
    <w:rsid w:val="00A03842"/>
    <w:rsid w:val="00A04587"/>
    <w:rsid w:val="00A0486F"/>
    <w:rsid w:val="00A128F7"/>
    <w:rsid w:val="00A17401"/>
    <w:rsid w:val="00A17CF9"/>
    <w:rsid w:val="00A20F7D"/>
    <w:rsid w:val="00A21ECA"/>
    <w:rsid w:val="00A24C13"/>
    <w:rsid w:val="00A33054"/>
    <w:rsid w:val="00A34D43"/>
    <w:rsid w:val="00A3715E"/>
    <w:rsid w:val="00A455E3"/>
    <w:rsid w:val="00A52C67"/>
    <w:rsid w:val="00A643BE"/>
    <w:rsid w:val="00A6519C"/>
    <w:rsid w:val="00A703B0"/>
    <w:rsid w:val="00A71F10"/>
    <w:rsid w:val="00A72FBC"/>
    <w:rsid w:val="00A73559"/>
    <w:rsid w:val="00A77EDE"/>
    <w:rsid w:val="00A84D14"/>
    <w:rsid w:val="00A84FA4"/>
    <w:rsid w:val="00A8659F"/>
    <w:rsid w:val="00A92FCC"/>
    <w:rsid w:val="00A9437B"/>
    <w:rsid w:val="00AA302F"/>
    <w:rsid w:val="00AA41FC"/>
    <w:rsid w:val="00AA757A"/>
    <w:rsid w:val="00AB09C9"/>
    <w:rsid w:val="00AC2178"/>
    <w:rsid w:val="00AC252C"/>
    <w:rsid w:val="00AC325C"/>
    <w:rsid w:val="00AD2100"/>
    <w:rsid w:val="00AD7182"/>
    <w:rsid w:val="00AE2EFE"/>
    <w:rsid w:val="00AE42F2"/>
    <w:rsid w:val="00AE57C2"/>
    <w:rsid w:val="00AF2A4D"/>
    <w:rsid w:val="00AF514A"/>
    <w:rsid w:val="00B137C4"/>
    <w:rsid w:val="00B17607"/>
    <w:rsid w:val="00B218DC"/>
    <w:rsid w:val="00B224E2"/>
    <w:rsid w:val="00B22919"/>
    <w:rsid w:val="00B25F3F"/>
    <w:rsid w:val="00B30339"/>
    <w:rsid w:val="00B33703"/>
    <w:rsid w:val="00B35D43"/>
    <w:rsid w:val="00B36C6C"/>
    <w:rsid w:val="00B47C3D"/>
    <w:rsid w:val="00B60914"/>
    <w:rsid w:val="00B612E4"/>
    <w:rsid w:val="00B64E59"/>
    <w:rsid w:val="00B65A27"/>
    <w:rsid w:val="00B66989"/>
    <w:rsid w:val="00B74272"/>
    <w:rsid w:val="00B74A97"/>
    <w:rsid w:val="00B75DF7"/>
    <w:rsid w:val="00B761DC"/>
    <w:rsid w:val="00B76E87"/>
    <w:rsid w:val="00B80E11"/>
    <w:rsid w:val="00B83482"/>
    <w:rsid w:val="00B93CA0"/>
    <w:rsid w:val="00B97AC2"/>
    <w:rsid w:val="00BC6131"/>
    <w:rsid w:val="00BC64C5"/>
    <w:rsid w:val="00BD253F"/>
    <w:rsid w:val="00BD46B2"/>
    <w:rsid w:val="00BD49C4"/>
    <w:rsid w:val="00BD7C9E"/>
    <w:rsid w:val="00BE426F"/>
    <w:rsid w:val="00BE57C7"/>
    <w:rsid w:val="00BF0290"/>
    <w:rsid w:val="00BF345F"/>
    <w:rsid w:val="00BF6A03"/>
    <w:rsid w:val="00C06674"/>
    <w:rsid w:val="00C13E20"/>
    <w:rsid w:val="00C17C33"/>
    <w:rsid w:val="00C25361"/>
    <w:rsid w:val="00C31707"/>
    <w:rsid w:val="00C31730"/>
    <w:rsid w:val="00C329CA"/>
    <w:rsid w:val="00C37D1E"/>
    <w:rsid w:val="00C40A4E"/>
    <w:rsid w:val="00C509B9"/>
    <w:rsid w:val="00C542EF"/>
    <w:rsid w:val="00C54490"/>
    <w:rsid w:val="00C67890"/>
    <w:rsid w:val="00C74537"/>
    <w:rsid w:val="00C93365"/>
    <w:rsid w:val="00C93D48"/>
    <w:rsid w:val="00C96DBB"/>
    <w:rsid w:val="00C97949"/>
    <w:rsid w:val="00CA2CF7"/>
    <w:rsid w:val="00CB028B"/>
    <w:rsid w:val="00CB2E49"/>
    <w:rsid w:val="00CC35E4"/>
    <w:rsid w:val="00CC7565"/>
    <w:rsid w:val="00CD13BB"/>
    <w:rsid w:val="00CD25D4"/>
    <w:rsid w:val="00CD3257"/>
    <w:rsid w:val="00CD40F2"/>
    <w:rsid w:val="00CE5D64"/>
    <w:rsid w:val="00CF0552"/>
    <w:rsid w:val="00CF0744"/>
    <w:rsid w:val="00CF34F0"/>
    <w:rsid w:val="00CF5A26"/>
    <w:rsid w:val="00CF7486"/>
    <w:rsid w:val="00D05586"/>
    <w:rsid w:val="00D07E7F"/>
    <w:rsid w:val="00D1006F"/>
    <w:rsid w:val="00D156E4"/>
    <w:rsid w:val="00D158EC"/>
    <w:rsid w:val="00D16223"/>
    <w:rsid w:val="00D20116"/>
    <w:rsid w:val="00D2591F"/>
    <w:rsid w:val="00D40922"/>
    <w:rsid w:val="00D40FDF"/>
    <w:rsid w:val="00D446FA"/>
    <w:rsid w:val="00D50079"/>
    <w:rsid w:val="00D506E5"/>
    <w:rsid w:val="00D5522B"/>
    <w:rsid w:val="00D60297"/>
    <w:rsid w:val="00D75476"/>
    <w:rsid w:val="00D819C7"/>
    <w:rsid w:val="00D8254F"/>
    <w:rsid w:val="00D86BA9"/>
    <w:rsid w:val="00D93930"/>
    <w:rsid w:val="00D942F6"/>
    <w:rsid w:val="00DA3BED"/>
    <w:rsid w:val="00DA44A0"/>
    <w:rsid w:val="00DA6A83"/>
    <w:rsid w:val="00DB0BD0"/>
    <w:rsid w:val="00DB0D84"/>
    <w:rsid w:val="00DC027B"/>
    <w:rsid w:val="00DC1103"/>
    <w:rsid w:val="00DC287C"/>
    <w:rsid w:val="00DD061C"/>
    <w:rsid w:val="00DD10E3"/>
    <w:rsid w:val="00DD682A"/>
    <w:rsid w:val="00DE000A"/>
    <w:rsid w:val="00DE0F9E"/>
    <w:rsid w:val="00DE2AB5"/>
    <w:rsid w:val="00DE3EC0"/>
    <w:rsid w:val="00DE4755"/>
    <w:rsid w:val="00DF01CC"/>
    <w:rsid w:val="00DF6A3A"/>
    <w:rsid w:val="00DF7B65"/>
    <w:rsid w:val="00DF7FEA"/>
    <w:rsid w:val="00E103B4"/>
    <w:rsid w:val="00E12922"/>
    <w:rsid w:val="00E206EB"/>
    <w:rsid w:val="00E22A2B"/>
    <w:rsid w:val="00E23172"/>
    <w:rsid w:val="00E32B84"/>
    <w:rsid w:val="00E541B7"/>
    <w:rsid w:val="00E81F0A"/>
    <w:rsid w:val="00E82264"/>
    <w:rsid w:val="00E8578A"/>
    <w:rsid w:val="00E97C43"/>
    <w:rsid w:val="00EA7BB9"/>
    <w:rsid w:val="00EB24ED"/>
    <w:rsid w:val="00EC098D"/>
    <w:rsid w:val="00ED05D3"/>
    <w:rsid w:val="00ED4E5A"/>
    <w:rsid w:val="00EE0483"/>
    <w:rsid w:val="00EE1562"/>
    <w:rsid w:val="00EE3CA2"/>
    <w:rsid w:val="00EF1B6D"/>
    <w:rsid w:val="00EF1DB5"/>
    <w:rsid w:val="00EF2410"/>
    <w:rsid w:val="00F02C86"/>
    <w:rsid w:val="00F02CE2"/>
    <w:rsid w:val="00F03F8B"/>
    <w:rsid w:val="00F07023"/>
    <w:rsid w:val="00F10019"/>
    <w:rsid w:val="00F11764"/>
    <w:rsid w:val="00F15618"/>
    <w:rsid w:val="00F17586"/>
    <w:rsid w:val="00F31835"/>
    <w:rsid w:val="00F326FA"/>
    <w:rsid w:val="00F335CE"/>
    <w:rsid w:val="00F3790A"/>
    <w:rsid w:val="00F400C8"/>
    <w:rsid w:val="00F40242"/>
    <w:rsid w:val="00F405F5"/>
    <w:rsid w:val="00F4185E"/>
    <w:rsid w:val="00F41B9E"/>
    <w:rsid w:val="00F43E06"/>
    <w:rsid w:val="00F67FE0"/>
    <w:rsid w:val="00F720DB"/>
    <w:rsid w:val="00F8101D"/>
    <w:rsid w:val="00F81BF6"/>
    <w:rsid w:val="00F84093"/>
    <w:rsid w:val="00F85176"/>
    <w:rsid w:val="00F941F1"/>
    <w:rsid w:val="00FA05E8"/>
    <w:rsid w:val="00FA1FC8"/>
    <w:rsid w:val="00FA5D70"/>
    <w:rsid w:val="00FB0C02"/>
    <w:rsid w:val="00FB15F7"/>
    <w:rsid w:val="00FB5DAC"/>
    <w:rsid w:val="00FB7B87"/>
    <w:rsid w:val="00FC1921"/>
    <w:rsid w:val="00FC48C9"/>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2321"/>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 w:type="paragraph" w:customStyle="1" w:styleId="Default">
    <w:name w:val="Default"/>
    <w:rsid w:val="00EE1562"/>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tene@ventspilsnd.lv" TargetMode="External"/><Relationship Id="rId13" Type="http://schemas.openxmlformats.org/officeDocument/2006/relationships/hyperlink" Target="http://www.latvij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entspilsnovads.lv" TargetMode="External"/><Relationship Id="rId12" Type="http://schemas.openxmlformats.org/officeDocument/2006/relationships/hyperlink" Target="https://izsoles.ta.gov.lv" TargetMode="External"/><Relationship Id="rId17"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hyperlink" Target="mailto:gita.horste@ventspilsnd.lv" TargetMode="External"/><Relationship Id="rId1" Type="http://schemas.openxmlformats.org/officeDocument/2006/relationships/customXml" Target="../customXml/item1.xml"/><Relationship Id="rId6" Type="http://schemas.openxmlformats.org/officeDocument/2006/relationships/hyperlink" Target="https://izsoles.ta.gov.lv" TargetMode="Externa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mailto:gita.horste@ventspils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D0E33-0621-4776-96C2-BFE5F16B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10971</Words>
  <Characters>6254</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Dainis Veidemanis</cp:lastModifiedBy>
  <cp:revision>2</cp:revision>
  <cp:lastPrinted>2021-08-18T13:42:00Z</cp:lastPrinted>
  <dcterms:created xsi:type="dcterms:W3CDTF">2021-09-08T07:32:00Z</dcterms:created>
  <dcterms:modified xsi:type="dcterms:W3CDTF">2021-09-08T07:32:00Z</dcterms:modified>
</cp:coreProperties>
</file>