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E3BE" w14:textId="77777777" w:rsidR="005804BC" w:rsidRDefault="005804BC" w:rsidP="00A04587">
      <w:pPr>
        <w:ind w:left="-284" w:firstLine="284"/>
        <w:jc w:val="right"/>
        <w:rPr>
          <w:rFonts w:eastAsia="Calibri"/>
          <w:b/>
          <w:szCs w:val="24"/>
        </w:rPr>
      </w:pPr>
    </w:p>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62F995CE"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53A82">
        <w:rPr>
          <w:szCs w:val="24"/>
          <w:lang w:val="de-DE"/>
        </w:rPr>
        <w:t>29.</w:t>
      </w:r>
      <w:r w:rsidR="00F73EA3">
        <w:rPr>
          <w:szCs w:val="24"/>
          <w:lang w:val="de-DE"/>
        </w:rPr>
        <w:t>04</w:t>
      </w:r>
      <w:r w:rsidR="00AC2178">
        <w:rPr>
          <w:szCs w:val="24"/>
          <w:lang w:val="de-DE"/>
        </w:rPr>
        <w:t>.20</w:t>
      </w:r>
      <w:r w:rsidR="00AA757A">
        <w:rPr>
          <w:szCs w:val="24"/>
          <w:lang w:val="de-DE"/>
        </w:rPr>
        <w:t>2</w:t>
      </w:r>
      <w:r w:rsidR="00F73EA3">
        <w:rPr>
          <w:szCs w:val="24"/>
          <w:lang w:val="de-DE"/>
        </w:rPr>
        <w:t>1</w:t>
      </w:r>
      <w:r w:rsidR="00AC2178">
        <w:rPr>
          <w:szCs w:val="24"/>
          <w:lang w:val="de-DE"/>
        </w:rPr>
        <w:t xml:space="preserve">. </w:t>
      </w:r>
      <w:proofErr w:type="spellStart"/>
      <w:r w:rsidR="00AC2178">
        <w:rPr>
          <w:szCs w:val="24"/>
          <w:lang w:val="de-DE"/>
        </w:rPr>
        <w:t>lēmumam</w:t>
      </w:r>
      <w:proofErr w:type="spellEnd"/>
    </w:p>
    <w:p w14:paraId="17440C66" w14:textId="38D7F09A"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084980">
        <w:rPr>
          <w:szCs w:val="24"/>
          <w:lang w:val="de-DE"/>
        </w:rPr>
        <w:t>83, 1</w:t>
      </w:r>
      <w:r w:rsidR="00267B23">
        <w:rPr>
          <w:szCs w:val="24"/>
          <w:lang w:val="de-DE"/>
        </w:rPr>
        <w:t>2</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13758EA1" w14:textId="77777777" w:rsidR="00B97AC2" w:rsidRPr="00F720DB" w:rsidRDefault="00B97AC2" w:rsidP="00A04587">
      <w:pPr>
        <w:jc w:val="both"/>
        <w:rPr>
          <w:rFonts w:eastAsia="Calibri"/>
          <w:szCs w:val="24"/>
        </w:rPr>
      </w:pPr>
    </w:p>
    <w:p w14:paraId="5D2A82AD" w14:textId="36DC20C0" w:rsidR="00253A82"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F720DB" w:rsidRPr="00AA757A">
        <w:rPr>
          <w:rFonts w:eastAsia="Calibri"/>
          <w:b/>
          <w:sz w:val="26"/>
          <w:szCs w:val="26"/>
          <w:u w:val="single"/>
        </w:rPr>
        <w:t xml:space="preserve"> </w:t>
      </w:r>
      <w:r w:rsidR="00003D02">
        <w:rPr>
          <w:rFonts w:eastAsia="Calibri"/>
          <w:b/>
          <w:sz w:val="26"/>
          <w:szCs w:val="26"/>
          <w:u w:val="single"/>
        </w:rPr>
        <w:t>“</w:t>
      </w:r>
      <w:r w:rsidR="00F73EA3">
        <w:rPr>
          <w:rFonts w:eastAsia="Calibri"/>
          <w:b/>
          <w:sz w:val="26"/>
          <w:szCs w:val="26"/>
          <w:u w:val="single"/>
        </w:rPr>
        <w:t>LIEPZAR</w:t>
      </w:r>
      <w:r w:rsidR="00003D02">
        <w:rPr>
          <w:rFonts w:eastAsia="Calibri"/>
          <w:b/>
          <w:sz w:val="26"/>
          <w:szCs w:val="26"/>
          <w:u w:val="single"/>
        </w:rPr>
        <w:t xml:space="preserve">I” - </w:t>
      </w:r>
      <w:r w:rsidR="00F73EA3">
        <w:rPr>
          <w:rFonts w:eastAsia="Calibri"/>
          <w:b/>
          <w:sz w:val="26"/>
          <w:szCs w:val="26"/>
          <w:u w:val="single"/>
        </w:rPr>
        <w:t>7</w:t>
      </w:r>
      <w:r w:rsidRPr="00AA757A">
        <w:rPr>
          <w:rFonts w:eastAsia="Calibri"/>
          <w:b/>
          <w:sz w:val="26"/>
          <w:szCs w:val="26"/>
          <w:u w:val="single"/>
        </w:rPr>
        <w:t xml:space="preserve">, </w:t>
      </w:r>
      <w:r w:rsidR="00003D02">
        <w:rPr>
          <w:rFonts w:eastAsia="Calibri"/>
          <w:b/>
          <w:sz w:val="26"/>
          <w:szCs w:val="26"/>
          <w:u w:val="single"/>
        </w:rPr>
        <w:t>ZIRU</w:t>
      </w:r>
      <w:r w:rsidRPr="00AA757A">
        <w:rPr>
          <w:rFonts w:eastAsia="Calibri"/>
          <w:b/>
          <w:sz w:val="26"/>
          <w:szCs w:val="26"/>
          <w:u w:val="single"/>
        </w:rPr>
        <w:t xml:space="preserve"> PAGASTĀ,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3A6A89CD"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253A82">
        <w:rPr>
          <w:rFonts w:eastAsia="Calibri"/>
          <w:szCs w:val="24"/>
        </w:rPr>
        <w:t>–</w:t>
      </w:r>
      <w:r w:rsidR="00D446FA">
        <w:rPr>
          <w:rFonts w:eastAsia="Calibri"/>
          <w:szCs w:val="24"/>
        </w:rPr>
        <w:t xml:space="preserve"> dzīvokļ</w:t>
      </w:r>
      <w:r w:rsidR="00253A82">
        <w:rPr>
          <w:rFonts w:eastAsia="Calibri"/>
          <w:szCs w:val="24"/>
        </w:rPr>
        <w:t xml:space="preserve">a </w:t>
      </w:r>
      <w:r w:rsidR="00003D02">
        <w:rPr>
          <w:rFonts w:eastAsia="Calibri"/>
          <w:szCs w:val="24"/>
        </w:rPr>
        <w:t>“</w:t>
      </w:r>
      <w:proofErr w:type="spellStart"/>
      <w:r w:rsidR="00F73EA3">
        <w:rPr>
          <w:rFonts w:eastAsia="Calibri"/>
          <w:szCs w:val="24"/>
        </w:rPr>
        <w:t>Liepzar</w:t>
      </w:r>
      <w:r w:rsidR="00003D02">
        <w:rPr>
          <w:rFonts w:eastAsia="Calibri"/>
          <w:szCs w:val="24"/>
        </w:rPr>
        <w:t>i</w:t>
      </w:r>
      <w:proofErr w:type="spellEnd"/>
      <w:r w:rsidR="00003D02">
        <w:rPr>
          <w:rFonts w:eastAsia="Calibri"/>
          <w:szCs w:val="24"/>
        </w:rPr>
        <w:t xml:space="preserve">” - </w:t>
      </w:r>
      <w:r w:rsidR="00F73EA3">
        <w:rPr>
          <w:rFonts w:eastAsia="Calibri"/>
          <w:szCs w:val="24"/>
        </w:rPr>
        <w:t>7</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03D02">
        <w:rPr>
          <w:rFonts w:eastAsia="Calibri"/>
          <w:szCs w:val="24"/>
        </w:rPr>
        <w:t>9</w:t>
      </w:r>
      <w:r w:rsidR="00D446FA">
        <w:rPr>
          <w:rFonts w:eastAsia="Calibri"/>
          <w:szCs w:val="24"/>
        </w:rPr>
        <w:t>09000</w:t>
      </w:r>
      <w:r w:rsidR="00003D02">
        <w:rPr>
          <w:rFonts w:eastAsia="Calibri"/>
          <w:szCs w:val="24"/>
        </w:rPr>
        <w:t>0</w:t>
      </w:r>
      <w:r w:rsidR="00F73EA3">
        <w:rPr>
          <w:rFonts w:eastAsia="Calibri"/>
          <w:szCs w:val="24"/>
        </w:rPr>
        <w:t>62</w:t>
      </w:r>
      <w:r w:rsidR="00D446FA">
        <w:rPr>
          <w:rFonts w:eastAsia="Calibri"/>
          <w:szCs w:val="24"/>
        </w:rPr>
        <w:t>)</w:t>
      </w:r>
      <w:r w:rsidR="00D446FA">
        <w:rPr>
          <w:rFonts w:eastAsia="Calibri"/>
          <w:szCs w:val="24"/>
          <w:lang w:eastAsia="lv-LV"/>
        </w:rPr>
        <w:t xml:space="preserve">, </w:t>
      </w:r>
      <w:r w:rsidR="00003D02">
        <w:rPr>
          <w:rFonts w:eastAsia="Calibri"/>
          <w:szCs w:val="24"/>
          <w:lang w:eastAsia="lv-LV"/>
        </w:rPr>
        <w:t>Ziru</w:t>
      </w:r>
      <w:r w:rsidR="00D446FA" w:rsidRPr="00F720DB">
        <w:rPr>
          <w:rFonts w:eastAsia="Calibri"/>
          <w:szCs w:val="24"/>
          <w:lang w:eastAsia="lv-LV"/>
        </w:rPr>
        <w:t xml:space="preserve"> pagastā,</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39FDF108"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F73EA3">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B862B5">
        <w:rPr>
          <w:rFonts w:eastAsia="Calibri"/>
          <w:b/>
          <w:szCs w:val="24"/>
        </w:rPr>
        <w:t>16</w:t>
      </w:r>
      <w:r w:rsidR="0039081A" w:rsidRPr="007C51BA">
        <w:rPr>
          <w:rFonts w:eastAsia="Calibri"/>
          <w:b/>
          <w:szCs w:val="24"/>
        </w:rPr>
        <w:t>.</w:t>
      </w:r>
      <w:r w:rsidR="00E97C43" w:rsidRPr="007C51BA">
        <w:rPr>
          <w:rFonts w:eastAsia="Calibri"/>
          <w:b/>
          <w:szCs w:val="24"/>
        </w:rPr>
        <w:t xml:space="preserve"> </w:t>
      </w:r>
      <w:r w:rsidR="00B862B5">
        <w:rPr>
          <w:rFonts w:eastAsia="Calibri"/>
          <w:b/>
          <w:szCs w:val="24"/>
        </w:rPr>
        <w:t>jūnijā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F73EA3">
        <w:rPr>
          <w:rFonts w:eastAsia="Calibri"/>
          <w:b/>
          <w:szCs w:val="24"/>
        </w:rPr>
        <w:t>3</w:t>
      </w:r>
      <w:r w:rsidR="0080247E" w:rsidRPr="004250A0">
        <w:rPr>
          <w:rFonts w:eastAsia="Calibri"/>
          <w:b/>
          <w:szCs w:val="24"/>
        </w:rPr>
        <w:t>:</w:t>
      </w:r>
      <w:r w:rsidR="004250A0" w:rsidRPr="004250A0">
        <w:rPr>
          <w:rFonts w:eastAsia="Calibri"/>
          <w:b/>
          <w:szCs w:val="24"/>
        </w:rPr>
        <w:t>00</w:t>
      </w:r>
      <w:r w:rsidRPr="004250A0">
        <w:rPr>
          <w:rFonts w:eastAsia="Calibri"/>
          <w:szCs w:val="24"/>
        </w:rPr>
        <w:t>.</w:t>
      </w:r>
    </w:p>
    <w:p w14:paraId="76846C4E" w14:textId="11A408F3"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F73EA3">
        <w:rPr>
          <w:rFonts w:eastAsia="Calibri"/>
          <w:b/>
          <w:szCs w:val="24"/>
        </w:rPr>
        <w:t>17</w:t>
      </w:r>
      <w:r>
        <w:rPr>
          <w:rFonts w:eastAsia="Calibri"/>
          <w:b/>
          <w:szCs w:val="24"/>
        </w:rPr>
        <w:t>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AC63BE">
        <w:rPr>
          <w:rFonts w:eastAsia="Calibri"/>
          <w:szCs w:val="24"/>
        </w:rPr>
        <w:t>viens tūkstotis septiņi</w:t>
      </w:r>
      <w:r>
        <w:rPr>
          <w:rFonts w:eastAsia="Calibri"/>
          <w:szCs w:val="24"/>
        </w:rPr>
        <w:t xml:space="preserve">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59C4568E"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AC63BE" w:rsidRPr="00AC63BE">
        <w:rPr>
          <w:rFonts w:eastAsia="Calibri"/>
          <w:b/>
          <w:szCs w:val="24"/>
        </w:rPr>
        <w:t>10</w:t>
      </w:r>
      <w:r w:rsidRPr="00AC63BE">
        <w:rPr>
          <w:rFonts w:eastAsia="Calibri"/>
          <w:b/>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sidR="00AC63BE">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389E67C" w14:textId="07A8641B"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274F8E">
        <w:rPr>
          <w:rFonts w:eastAsia="Calibri"/>
        </w:rPr>
        <w:t>Ziru</w:t>
      </w:r>
      <w:r w:rsidRPr="003062F8">
        <w:rPr>
          <w:rFonts w:eastAsia="Calibri"/>
        </w:rPr>
        <w:t xml:space="preserve"> pagasta pārvaldē – adrese: </w:t>
      </w:r>
      <w:r w:rsidR="00794301" w:rsidRPr="00DA6A83">
        <w:rPr>
          <w:rStyle w:val="Izteiksmgs"/>
          <w:b w:val="0"/>
          <w:color w:val="000000"/>
        </w:rPr>
        <w:t>"</w:t>
      </w:r>
      <w:r w:rsidR="00794301">
        <w:rPr>
          <w:rStyle w:val="Izteiksmgs"/>
          <w:b w:val="0"/>
          <w:color w:val="000000"/>
        </w:rPr>
        <w:t>Saulgrieži</w:t>
      </w:r>
      <w:r w:rsidR="00794301" w:rsidRPr="00DA6A83">
        <w:rPr>
          <w:rStyle w:val="Izteiksmgs"/>
          <w:b w:val="0"/>
          <w:color w:val="000000"/>
        </w:rPr>
        <w:t xml:space="preserve">", </w:t>
      </w:r>
      <w:r w:rsidR="00794301">
        <w:rPr>
          <w:rStyle w:val="Izteiksmgs"/>
          <w:b w:val="0"/>
          <w:color w:val="000000"/>
        </w:rPr>
        <w:t>Ziras</w:t>
      </w:r>
      <w:r w:rsidR="00794301" w:rsidRPr="00DA6A83">
        <w:rPr>
          <w:rStyle w:val="Izteiksmgs"/>
          <w:b w:val="0"/>
          <w:color w:val="000000"/>
        </w:rPr>
        <w:t xml:space="preserve">, </w:t>
      </w:r>
      <w:r w:rsidR="00794301">
        <w:rPr>
          <w:rStyle w:val="Izteiksmgs"/>
          <w:b w:val="0"/>
          <w:color w:val="000000"/>
        </w:rPr>
        <w:t>Ziru</w:t>
      </w:r>
      <w:r w:rsidR="00794301" w:rsidRPr="00DA6A83">
        <w:rPr>
          <w:rStyle w:val="Izteiksmgs"/>
          <w:b w:val="0"/>
          <w:color w:val="000000"/>
        </w:rPr>
        <w:t xml:space="preserve"> </w:t>
      </w:r>
      <w:r w:rsidRPr="00DA6A83">
        <w:rPr>
          <w:rStyle w:val="Izteiksmgs"/>
          <w:b w:val="0"/>
          <w:color w:val="000000"/>
        </w:rPr>
        <w:t xml:space="preserve">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65D0C25" w14:textId="567DB004" w:rsidR="00A128F7" w:rsidRPr="00253A82"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 xml:space="preserve">s </w:t>
      </w:r>
      <w:bookmarkStart w:id="0" w:name="_Hlk30580205"/>
      <w:r w:rsidR="00794301" w:rsidRPr="00253A82">
        <w:rPr>
          <w:rFonts w:eastAsia="Calibri"/>
          <w:szCs w:val="24"/>
        </w:rPr>
        <w:t>“</w:t>
      </w:r>
      <w:proofErr w:type="spellStart"/>
      <w:r w:rsidR="00AC63BE">
        <w:rPr>
          <w:rFonts w:eastAsia="Calibri"/>
          <w:szCs w:val="24"/>
        </w:rPr>
        <w:t>Liepzar</w:t>
      </w:r>
      <w:r w:rsidR="00794301" w:rsidRPr="00253A82">
        <w:rPr>
          <w:rFonts w:eastAsia="Calibri"/>
          <w:szCs w:val="24"/>
        </w:rPr>
        <w:t>i</w:t>
      </w:r>
      <w:proofErr w:type="spellEnd"/>
      <w:r w:rsidR="00794301" w:rsidRPr="00253A82">
        <w:rPr>
          <w:rFonts w:eastAsia="Calibri"/>
          <w:szCs w:val="24"/>
        </w:rPr>
        <w:t xml:space="preserve">” - </w:t>
      </w:r>
      <w:r w:rsidR="00AC63BE">
        <w:rPr>
          <w:rFonts w:eastAsia="Calibri"/>
          <w:szCs w:val="24"/>
        </w:rPr>
        <w:t>7</w:t>
      </w:r>
      <w:r w:rsidR="00B35D43" w:rsidRPr="00253A82">
        <w:rPr>
          <w:rFonts w:eastAsia="Calibri"/>
          <w:szCs w:val="24"/>
        </w:rPr>
        <w:t>,</w:t>
      </w:r>
      <w:r w:rsidRPr="00253A82">
        <w:rPr>
          <w:rFonts w:eastAsia="Calibri"/>
          <w:szCs w:val="24"/>
        </w:rPr>
        <w:t xml:space="preserve"> kadastra numurs 98</w:t>
      </w:r>
      <w:r w:rsidR="00794301" w:rsidRPr="00253A82">
        <w:rPr>
          <w:rFonts w:eastAsia="Calibri"/>
          <w:szCs w:val="24"/>
        </w:rPr>
        <w:t>9</w:t>
      </w:r>
      <w:r w:rsidRPr="00253A82">
        <w:rPr>
          <w:rFonts w:eastAsia="Calibri"/>
          <w:szCs w:val="24"/>
        </w:rPr>
        <w:t>09000</w:t>
      </w:r>
      <w:r w:rsidR="00794301" w:rsidRPr="00253A82">
        <w:rPr>
          <w:rFonts w:eastAsia="Calibri"/>
          <w:szCs w:val="24"/>
        </w:rPr>
        <w:t>0</w:t>
      </w:r>
      <w:r w:rsidR="00AC63BE">
        <w:rPr>
          <w:rFonts w:eastAsia="Calibri"/>
          <w:szCs w:val="24"/>
        </w:rPr>
        <w:t>62</w:t>
      </w:r>
      <w:r w:rsidRPr="00253A82">
        <w:rPr>
          <w:rFonts w:eastAsia="Calibri"/>
          <w:szCs w:val="24"/>
        </w:rPr>
        <w:t xml:space="preserve">, ierakstīts </w:t>
      </w:r>
      <w:r w:rsidR="00794301" w:rsidRPr="00253A82">
        <w:rPr>
          <w:rFonts w:eastAsia="Calibri"/>
          <w:szCs w:val="24"/>
        </w:rPr>
        <w:t>Ziru</w:t>
      </w:r>
      <w:r w:rsidRPr="00253A82">
        <w:rPr>
          <w:rFonts w:eastAsia="Calibri"/>
          <w:szCs w:val="24"/>
        </w:rPr>
        <w:t xml:space="preserve"> pagasta zemesgrāmatas nodalījumā Nr. </w:t>
      </w:r>
      <w:r w:rsidR="00794301" w:rsidRPr="00253A82">
        <w:rPr>
          <w:rFonts w:eastAsia="Calibri"/>
          <w:szCs w:val="24"/>
        </w:rPr>
        <w:t>1000005</w:t>
      </w:r>
      <w:r w:rsidR="00AC63BE">
        <w:rPr>
          <w:rFonts w:eastAsia="Calibri"/>
          <w:szCs w:val="24"/>
        </w:rPr>
        <w:t>03374</w:t>
      </w:r>
      <w:r w:rsidRPr="00253A82">
        <w:rPr>
          <w:rFonts w:eastAsia="Calibri"/>
          <w:szCs w:val="24"/>
        </w:rPr>
        <w:t xml:space="preserve"> - </w:t>
      </w:r>
      <w:r w:rsidR="00AC63BE">
        <w:rPr>
          <w:rFonts w:eastAsia="Calibri"/>
          <w:szCs w:val="24"/>
        </w:rPr>
        <w:t>7</w:t>
      </w:r>
      <w:r w:rsidRPr="00253A82">
        <w:rPr>
          <w:rFonts w:eastAsia="Calibri"/>
          <w:szCs w:val="24"/>
        </w:rPr>
        <w:t xml:space="preserve"> uz Ventspils novada pašvaldības vārda</w:t>
      </w:r>
      <w:r w:rsidR="00794301" w:rsidRPr="00253A82">
        <w:rPr>
          <w:rFonts w:eastAsia="Calibri"/>
          <w:szCs w:val="24"/>
        </w:rPr>
        <w:t xml:space="preserve"> </w:t>
      </w:r>
      <w:r w:rsidR="00AC63BE">
        <w:rPr>
          <w:rFonts w:eastAsia="Calibri"/>
          <w:szCs w:val="24"/>
        </w:rPr>
        <w:t>11.11</w:t>
      </w:r>
      <w:r w:rsidR="00794301" w:rsidRPr="00253A82">
        <w:rPr>
          <w:rFonts w:eastAsia="Calibri"/>
          <w:szCs w:val="24"/>
        </w:rPr>
        <w:t>.20</w:t>
      </w:r>
      <w:r w:rsidR="00253A82">
        <w:rPr>
          <w:rFonts w:eastAsia="Calibri"/>
          <w:szCs w:val="24"/>
        </w:rPr>
        <w:t>20</w:t>
      </w:r>
      <w:r w:rsidRPr="00253A82">
        <w:rPr>
          <w:rFonts w:eastAsia="Calibri"/>
          <w:szCs w:val="24"/>
        </w:rPr>
        <w:t xml:space="preserve">. Īpašuma sastāvs: </w:t>
      </w:r>
      <w:r w:rsidR="00AC63BE">
        <w:rPr>
          <w:rFonts w:eastAsia="Calibri"/>
          <w:szCs w:val="24"/>
        </w:rPr>
        <w:t>4</w:t>
      </w:r>
      <w:r w:rsidRPr="00253A82">
        <w:rPr>
          <w:rFonts w:eastAsia="Calibri"/>
          <w:szCs w:val="24"/>
          <w:u w:val="single"/>
        </w:rPr>
        <w:t>-istab</w:t>
      </w:r>
      <w:r w:rsidR="00B862B5">
        <w:rPr>
          <w:rFonts w:eastAsia="Calibri"/>
          <w:szCs w:val="24"/>
          <w:u w:val="single"/>
        </w:rPr>
        <w:t>u</w:t>
      </w:r>
      <w:r w:rsidRPr="00253A82">
        <w:rPr>
          <w:rFonts w:eastAsia="Calibri"/>
          <w:szCs w:val="24"/>
        </w:rPr>
        <w:t xml:space="preserve"> dzīvoklis ar telpu grupas kadastra apzīmējumu </w:t>
      </w:r>
      <w:bookmarkStart w:id="1" w:name="_Hlk489000974"/>
      <w:bookmarkStart w:id="2" w:name="_Hlk489272866"/>
      <w:r w:rsidRPr="00253A82">
        <w:rPr>
          <w:rFonts w:eastAsia="Calibri"/>
          <w:szCs w:val="24"/>
        </w:rPr>
        <w:t>98</w:t>
      </w:r>
      <w:bookmarkEnd w:id="1"/>
      <w:bookmarkEnd w:id="2"/>
      <w:r w:rsidR="00794301" w:rsidRPr="00253A82">
        <w:rPr>
          <w:rFonts w:eastAsia="Calibri"/>
          <w:szCs w:val="24"/>
        </w:rPr>
        <w:t>90001036</w:t>
      </w:r>
      <w:r w:rsidR="00AC63BE">
        <w:rPr>
          <w:rFonts w:eastAsia="Calibri"/>
          <w:szCs w:val="24"/>
        </w:rPr>
        <w:t>4</w:t>
      </w:r>
      <w:r w:rsidR="00794301" w:rsidRPr="00253A82">
        <w:rPr>
          <w:rFonts w:eastAsia="Calibri"/>
          <w:szCs w:val="24"/>
        </w:rPr>
        <w:t>0010</w:t>
      </w:r>
      <w:r w:rsidR="00AC63BE">
        <w:rPr>
          <w:rFonts w:eastAsia="Calibri"/>
          <w:szCs w:val="24"/>
        </w:rPr>
        <w:t>08</w:t>
      </w:r>
      <w:r w:rsidRPr="00253A82">
        <w:rPr>
          <w:rFonts w:eastAsia="Calibri"/>
          <w:szCs w:val="24"/>
        </w:rPr>
        <w:t xml:space="preserve">, ar kopējo platību </w:t>
      </w:r>
      <w:r w:rsidR="00AC63BE">
        <w:rPr>
          <w:rFonts w:eastAsia="Calibri"/>
          <w:szCs w:val="24"/>
        </w:rPr>
        <w:t>90,5</w:t>
      </w:r>
      <w:r w:rsidRPr="00253A82">
        <w:rPr>
          <w:rFonts w:eastAsia="Calibri"/>
          <w:szCs w:val="24"/>
        </w:rPr>
        <w:t xml:space="preserve"> m</w:t>
      </w:r>
      <w:r w:rsidRPr="00253A82">
        <w:rPr>
          <w:rFonts w:eastAsia="Calibri"/>
          <w:szCs w:val="24"/>
          <w:vertAlign w:val="superscript"/>
        </w:rPr>
        <w:t>2</w:t>
      </w:r>
      <w:r w:rsidRPr="00253A82">
        <w:rPr>
          <w:rFonts w:eastAsia="Calibri"/>
          <w:szCs w:val="24"/>
        </w:rPr>
        <w:t>,</w:t>
      </w:r>
      <w:r w:rsidR="00794301" w:rsidRPr="00253A82">
        <w:rPr>
          <w:rFonts w:eastAsia="Calibri"/>
          <w:szCs w:val="24"/>
        </w:rPr>
        <w:t xml:space="preserve"> ar adresi: “</w:t>
      </w:r>
      <w:proofErr w:type="spellStart"/>
      <w:r w:rsidR="00AC63BE">
        <w:rPr>
          <w:rFonts w:eastAsia="Calibri"/>
          <w:szCs w:val="24"/>
        </w:rPr>
        <w:t>Liepzar</w:t>
      </w:r>
      <w:r w:rsidR="00794301" w:rsidRPr="00253A82">
        <w:rPr>
          <w:rFonts w:eastAsia="Calibri"/>
          <w:szCs w:val="24"/>
        </w:rPr>
        <w:t>i</w:t>
      </w:r>
      <w:proofErr w:type="spellEnd"/>
      <w:r w:rsidR="00794301" w:rsidRPr="00253A82">
        <w:rPr>
          <w:rFonts w:eastAsia="Calibri"/>
          <w:szCs w:val="24"/>
        </w:rPr>
        <w:t xml:space="preserve">” – </w:t>
      </w:r>
      <w:r w:rsidR="00AC63BE">
        <w:rPr>
          <w:rFonts w:eastAsia="Calibri"/>
          <w:szCs w:val="24"/>
        </w:rPr>
        <w:t>7</w:t>
      </w:r>
      <w:r w:rsidR="00794301" w:rsidRPr="00253A82">
        <w:rPr>
          <w:rFonts w:eastAsia="Calibri"/>
          <w:szCs w:val="24"/>
        </w:rPr>
        <w:t>, Ziras, Ziru pag., Ventspils nov.,</w:t>
      </w:r>
      <w:r w:rsidRPr="00253A82">
        <w:rPr>
          <w:rFonts w:eastAsia="Calibri"/>
          <w:szCs w:val="24"/>
        </w:rPr>
        <w:t xml:space="preserve"> un tam piekrītošās kopīpašuma </w:t>
      </w:r>
      <w:bookmarkStart w:id="3" w:name="_Hlk489272878"/>
      <w:bookmarkStart w:id="4" w:name="_Hlk489000996"/>
      <w:r w:rsidR="00AC63BE">
        <w:rPr>
          <w:rFonts w:eastAsia="Calibri"/>
          <w:szCs w:val="24"/>
        </w:rPr>
        <w:t>744</w:t>
      </w:r>
      <w:r w:rsidR="00B35D43" w:rsidRPr="00253A82">
        <w:rPr>
          <w:rFonts w:eastAsia="Calibri"/>
          <w:szCs w:val="24"/>
        </w:rPr>
        <w:t>/</w:t>
      </w:r>
      <w:r w:rsidR="00AC63BE">
        <w:rPr>
          <w:rFonts w:eastAsia="Calibri"/>
          <w:szCs w:val="24"/>
        </w:rPr>
        <w:t>5952</w:t>
      </w:r>
      <w:r w:rsidRPr="00253A82">
        <w:rPr>
          <w:rFonts w:eastAsia="Calibri"/>
          <w:szCs w:val="24"/>
        </w:rPr>
        <w:t xml:space="preserve"> </w:t>
      </w:r>
      <w:bookmarkEnd w:id="3"/>
      <w:r w:rsidRPr="00253A82">
        <w:rPr>
          <w:rFonts w:eastAsia="Calibri"/>
          <w:szCs w:val="24"/>
        </w:rPr>
        <w:t xml:space="preserve">domājamās daļas </w:t>
      </w:r>
      <w:bookmarkEnd w:id="4"/>
      <w:r w:rsidRPr="00253A82">
        <w:rPr>
          <w:rFonts w:eastAsia="Calibri"/>
          <w:szCs w:val="24"/>
        </w:rPr>
        <w:t xml:space="preserve">no būves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9890001036</w:t>
      </w:r>
      <w:r w:rsidR="00AC63BE">
        <w:rPr>
          <w:rFonts w:eastAsia="Calibri"/>
          <w:szCs w:val="24"/>
        </w:rPr>
        <w:t>4</w:t>
      </w:r>
      <w:r w:rsidR="00794301" w:rsidRPr="00253A82">
        <w:rPr>
          <w:rFonts w:eastAsia="Calibri"/>
          <w:szCs w:val="24"/>
        </w:rPr>
        <w:t>001</w:t>
      </w:r>
      <w:r w:rsidR="00B907DD" w:rsidRPr="00253A82">
        <w:rPr>
          <w:rFonts w:eastAsia="Calibri"/>
          <w:szCs w:val="24"/>
        </w:rPr>
        <w:t xml:space="preserve"> (dzīvojamā māja</w:t>
      </w:r>
      <w:r w:rsidRPr="00253A82">
        <w:rPr>
          <w:rFonts w:eastAsia="Calibri"/>
          <w:szCs w:val="24"/>
        </w:rPr>
        <w:t xml:space="preserve">) un </w:t>
      </w:r>
      <w:r w:rsidR="00AC63BE">
        <w:rPr>
          <w:rFonts w:eastAsia="Calibri"/>
          <w:szCs w:val="24"/>
        </w:rPr>
        <w:t>744</w:t>
      </w:r>
      <w:r w:rsidR="00AC63BE" w:rsidRPr="00253A82">
        <w:rPr>
          <w:rFonts w:eastAsia="Calibri"/>
          <w:szCs w:val="24"/>
        </w:rPr>
        <w:t>/</w:t>
      </w:r>
      <w:r w:rsidR="00AC63BE">
        <w:rPr>
          <w:rFonts w:eastAsia="Calibri"/>
          <w:szCs w:val="24"/>
        </w:rPr>
        <w:t>5952</w:t>
      </w:r>
      <w:r w:rsidR="00AC63BE" w:rsidRPr="00253A82">
        <w:rPr>
          <w:rFonts w:eastAsia="Calibri"/>
          <w:szCs w:val="24"/>
        </w:rPr>
        <w:t xml:space="preserve"> </w:t>
      </w:r>
      <w:r w:rsidR="00B907DD" w:rsidRPr="00253A82">
        <w:rPr>
          <w:rFonts w:eastAsia="Calibri"/>
          <w:szCs w:val="24"/>
        </w:rPr>
        <w:t xml:space="preserve">domājamās daļas </w:t>
      </w:r>
      <w:r w:rsidRPr="00253A82">
        <w:rPr>
          <w:rFonts w:eastAsia="Calibri"/>
          <w:szCs w:val="24"/>
        </w:rPr>
        <w:t xml:space="preserve">no zemes vienības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9890001036</w:t>
      </w:r>
      <w:r w:rsidR="00AC63BE">
        <w:rPr>
          <w:rFonts w:eastAsia="Calibri"/>
          <w:szCs w:val="24"/>
        </w:rPr>
        <w:t>4</w:t>
      </w:r>
      <w:r w:rsidRPr="00253A82">
        <w:rPr>
          <w:rFonts w:eastAsia="Calibri"/>
          <w:szCs w:val="24"/>
        </w:rPr>
        <w:t>, platība 0,</w:t>
      </w:r>
      <w:r w:rsidR="00794301" w:rsidRPr="00253A82">
        <w:rPr>
          <w:rFonts w:eastAsia="Calibri"/>
          <w:szCs w:val="24"/>
        </w:rPr>
        <w:t>2</w:t>
      </w:r>
      <w:r w:rsidR="00AC63BE">
        <w:rPr>
          <w:rFonts w:eastAsia="Calibri"/>
          <w:szCs w:val="24"/>
        </w:rPr>
        <w:t>514</w:t>
      </w:r>
      <w:r w:rsidRPr="00253A82">
        <w:rPr>
          <w:rFonts w:eastAsia="Calibri"/>
          <w:szCs w:val="24"/>
        </w:rPr>
        <w:t xml:space="preserve"> ha;</w:t>
      </w:r>
    </w:p>
    <w:bookmarkEnd w:id="0"/>
    <w:p w14:paraId="018EEEBF" w14:textId="77777777"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r w:rsidR="00B907DD">
        <w:rPr>
          <w:rFonts w:eastAsia="Calibri"/>
          <w:szCs w:val="24"/>
        </w:rPr>
        <w:t>;</w:t>
      </w:r>
    </w:p>
    <w:p w14:paraId="6369B9E0" w14:textId="23E85FDE"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Izsolām</w:t>
      </w:r>
      <w:r w:rsidR="00253A82">
        <w:rPr>
          <w:rFonts w:eastAsia="Calibri"/>
          <w:szCs w:val="24"/>
        </w:rPr>
        <w:t>ais</w:t>
      </w:r>
      <w:r w:rsidRPr="0037654B">
        <w:rPr>
          <w:rFonts w:eastAsia="Calibri"/>
          <w:szCs w:val="24"/>
        </w:rPr>
        <w:t xml:space="preserve"> Īpašum</w:t>
      </w:r>
      <w:r w:rsidR="00253A82">
        <w:rPr>
          <w:rFonts w:eastAsia="Calibri"/>
          <w:szCs w:val="24"/>
        </w:rPr>
        <w:t>s</w:t>
      </w:r>
      <w:r w:rsidRPr="0037654B">
        <w:rPr>
          <w:rFonts w:eastAsia="Calibri"/>
          <w:szCs w:val="24"/>
        </w:rPr>
        <w:t xml:space="preserve"> apskatām</w:t>
      </w:r>
      <w:r w:rsidR="00253A82">
        <w:rPr>
          <w:rFonts w:eastAsia="Calibri"/>
          <w:szCs w:val="24"/>
        </w:rPr>
        <w:t>s</w:t>
      </w:r>
      <w:r w:rsidRPr="0037654B">
        <w:rPr>
          <w:rFonts w:eastAsia="Calibri"/>
          <w:szCs w:val="24"/>
        </w:rPr>
        <w:t xml:space="preserve"> darbadienās līdz </w:t>
      </w:r>
      <w:r w:rsidRPr="00C60F10">
        <w:rPr>
          <w:rFonts w:eastAsia="Calibri"/>
          <w:szCs w:val="24"/>
        </w:rPr>
        <w:t>202</w:t>
      </w:r>
      <w:r w:rsidR="00AC63BE" w:rsidRPr="00C60F10">
        <w:rPr>
          <w:rFonts w:eastAsia="Calibri"/>
          <w:szCs w:val="24"/>
        </w:rPr>
        <w:t>1</w:t>
      </w:r>
      <w:r w:rsidRPr="00C60F10">
        <w:rPr>
          <w:rFonts w:eastAsia="Calibri"/>
          <w:szCs w:val="24"/>
        </w:rPr>
        <w:t>.</w:t>
      </w:r>
      <w:r w:rsidR="007C51BA" w:rsidRPr="00C60F10">
        <w:rPr>
          <w:rFonts w:eastAsia="Calibri"/>
          <w:szCs w:val="24"/>
        </w:rPr>
        <w:t xml:space="preserve"> </w:t>
      </w:r>
      <w:r w:rsidRPr="00C60F10">
        <w:rPr>
          <w:rFonts w:eastAsia="Calibri"/>
          <w:szCs w:val="24"/>
        </w:rPr>
        <w:t xml:space="preserve">gada </w:t>
      </w:r>
      <w:r w:rsidR="00C60F10">
        <w:rPr>
          <w:rFonts w:eastAsia="Calibri"/>
          <w:szCs w:val="24"/>
        </w:rPr>
        <w:t>15</w:t>
      </w:r>
      <w:r w:rsidRPr="00C60F10">
        <w:rPr>
          <w:rFonts w:eastAsia="Calibri"/>
          <w:szCs w:val="24"/>
        </w:rPr>
        <w:t>.</w:t>
      </w:r>
      <w:r w:rsidR="007C51BA" w:rsidRPr="00C60F10">
        <w:rPr>
          <w:rFonts w:eastAsia="Calibri"/>
          <w:szCs w:val="24"/>
        </w:rPr>
        <w:t xml:space="preserve"> </w:t>
      </w:r>
      <w:r w:rsidR="00C60F10">
        <w:rPr>
          <w:rFonts w:eastAsia="Calibri"/>
          <w:szCs w:val="24"/>
        </w:rPr>
        <w:t>jūnijam</w:t>
      </w:r>
      <w:r w:rsidRPr="00C60F10">
        <w:rPr>
          <w:rFonts w:eastAsia="Calibri"/>
          <w:szCs w:val="24"/>
        </w:rPr>
        <w:t>, iepriekš saskaņojot</w:t>
      </w:r>
      <w:r w:rsidRPr="0037654B">
        <w:rPr>
          <w:rFonts w:eastAsia="Calibri"/>
          <w:szCs w:val="24"/>
        </w:rPr>
        <w:t xml:space="preserve"> laiku ar </w:t>
      </w:r>
      <w:bookmarkStart w:id="5" w:name="_Hlk30585826"/>
      <w:r w:rsidR="0037654B" w:rsidRPr="0037654B">
        <w:rPr>
          <w:rFonts w:eastAsia="Calibri"/>
          <w:szCs w:val="24"/>
        </w:rPr>
        <w:t xml:space="preserve">dzīvojamo māju </w:t>
      </w:r>
      <w:proofErr w:type="spellStart"/>
      <w:r w:rsidR="0037654B" w:rsidRPr="0037654B">
        <w:rPr>
          <w:rFonts w:eastAsia="Calibri"/>
          <w:szCs w:val="24"/>
        </w:rPr>
        <w:t>apsaimniekotāja</w:t>
      </w:r>
      <w:proofErr w:type="spellEnd"/>
      <w:r w:rsidR="0037654B" w:rsidRPr="0037654B">
        <w:rPr>
          <w:rFonts w:eastAsia="Calibri"/>
          <w:szCs w:val="24"/>
        </w:rPr>
        <w:t xml:space="preserve"> SIA “VNK serviss”</w:t>
      </w:r>
      <w:r w:rsidRPr="0037654B">
        <w:rPr>
          <w:rFonts w:eastAsia="Calibri"/>
          <w:szCs w:val="24"/>
        </w:rPr>
        <w:t xml:space="preserve"> </w:t>
      </w:r>
      <w:r w:rsidR="0037654B" w:rsidRPr="0037654B">
        <w:rPr>
          <w:rFonts w:eastAsia="Calibri"/>
          <w:szCs w:val="24"/>
        </w:rPr>
        <w:t xml:space="preserve">pārstāvi </w:t>
      </w:r>
      <w:r w:rsidRPr="0037654B">
        <w:rPr>
          <w:rFonts w:eastAsia="Calibri"/>
          <w:szCs w:val="24"/>
        </w:rPr>
        <w:t xml:space="preserve">(tālrunis – </w:t>
      </w:r>
      <w:r w:rsidR="00794301">
        <w:rPr>
          <w:rFonts w:eastAsia="Calibri"/>
          <w:szCs w:val="24"/>
        </w:rPr>
        <w:t>25431808</w:t>
      </w:r>
      <w:r w:rsidRPr="0037654B">
        <w:rPr>
          <w:rFonts w:eastAsia="Calibri"/>
          <w:szCs w:val="24"/>
        </w:rPr>
        <w:t>; e-pasts</w:t>
      </w:r>
      <w:r w:rsidRPr="0037654B">
        <w:rPr>
          <w:rFonts w:eastAsia="Calibri"/>
          <w:color w:val="000000" w:themeColor="text1"/>
          <w:szCs w:val="24"/>
        </w:rPr>
        <w:t xml:space="preserve">: </w:t>
      </w:r>
      <w:hyperlink r:id="rId7" w:history="1">
        <w:r w:rsidR="00794301" w:rsidRPr="004C3C38">
          <w:rPr>
            <w:rStyle w:val="Hipersaite"/>
            <w:rFonts w:eastAsia="Calibri"/>
            <w:szCs w:val="24"/>
          </w:rPr>
          <w:t>dace.limberga@vnkserviss.lv</w:t>
        </w:r>
      </w:hyperlink>
      <w:r w:rsidR="0037654B">
        <w:rPr>
          <w:rFonts w:eastAsia="Calibri"/>
          <w:color w:val="000000" w:themeColor="text1"/>
          <w:szCs w:val="24"/>
        </w:rPr>
        <w:t>)</w:t>
      </w:r>
      <w:bookmarkEnd w:id="5"/>
      <w:r w:rsidR="0037654B">
        <w:rPr>
          <w:rFonts w:eastAsia="Calibri"/>
          <w:color w:val="000000" w:themeColor="text1"/>
          <w:szCs w:val="24"/>
        </w:rPr>
        <w:t xml:space="preserve">. </w:t>
      </w:r>
    </w:p>
    <w:p w14:paraId="6A0CB1D2" w14:textId="46114027"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14:paraId="1ED6E7E5" w14:textId="77777777" w:rsidR="00F41780" w:rsidRDefault="00F41780" w:rsidP="00F41780">
      <w:pPr>
        <w:tabs>
          <w:tab w:val="num" w:pos="988"/>
        </w:tabs>
        <w:spacing w:after="120"/>
        <w:ind w:left="568"/>
        <w:jc w:val="both"/>
        <w:rPr>
          <w:rFonts w:eastAsia="Calibri"/>
          <w:szCs w:val="24"/>
        </w:rPr>
      </w:pPr>
    </w:p>
    <w:p w14:paraId="040EBCBB" w14:textId="77777777"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14:paraId="446AF394" w14:textId="3A7169F5" w:rsidR="0037654B" w:rsidRPr="00F41780" w:rsidRDefault="00253A82" w:rsidP="009B2D3C">
      <w:pPr>
        <w:numPr>
          <w:ilvl w:val="1"/>
          <w:numId w:val="3"/>
        </w:numPr>
        <w:tabs>
          <w:tab w:val="clear" w:pos="988"/>
          <w:tab w:val="num" w:pos="567"/>
        </w:tabs>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AC63BE" w:rsidRPr="00AC63BE">
        <w:rPr>
          <w:rFonts w:eastAsia="Calibri"/>
          <w:b/>
          <w:bCs/>
          <w:szCs w:val="24"/>
        </w:rPr>
        <w:t>17</w:t>
      </w:r>
      <w:r w:rsidRPr="00AC63BE">
        <w:rPr>
          <w:rFonts w:eastAsia="Calibri"/>
          <w:b/>
          <w:bCs/>
          <w:szCs w:val="24"/>
        </w:rPr>
        <w:t>0</w:t>
      </w:r>
      <w:r w:rsidRPr="00F41780">
        <w:rPr>
          <w:rFonts w:eastAsia="Calibri"/>
          <w:b/>
          <w:szCs w:val="24"/>
        </w:rPr>
        <w:t xml:space="preserve"> EUR</w:t>
      </w:r>
      <w:r w:rsidRPr="00F41780">
        <w:rPr>
          <w:rFonts w:eastAsia="Calibri"/>
          <w:szCs w:val="24"/>
        </w:rPr>
        <w:t xml:space="preserve"> (</w:t>
      </w:r>
      <w:r w:rsidR="00AC63BE">
        <w:rPr>
          <w:rFonts w:eastAsia="Calibri"/>
          <w:szCs w:val="24"/>
        </w:rPr>
        <w:t>viens simts septiņdesmit</w:t>
      </w:r>
      <w:r w:rsidRPr="00F41780">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794301" w:rsidRPr="00F41780">
        <w:rPr>
          <w:rFonts w:eastAsia="Calibri"/>
          <w:b/>
          <w:szCs w:val="24"/>
        </w:rPr>
        <w:t>“</w:t>
      </w:r>
      <w:proofErr w:type="spellStart"/>
      <w:r w:rsidR="00AC63BE">
        <w:rPr>
          <w:rFonts w:eastAsia="Calibri"/>
          <w:b/>
          <w:szCs w:val="24"/>
        </w:rPr>
        <w:t>Liepzar</w:t>
      </w:r>
      <w:r w:rsidR="00794301" w:rsidRPr="00F41780">
        <w:rPr>
          <w:rFonts w:eastAsia="Calibri"/>
          <w:b/>
          <w:szCs w:val="24"/>
        </w:rPr>
        <w:t>i</w:t>
      </w:r>
      <w:proofErr w:type="spellEnd"/>
      <w:r w:rsidR="00794301" w:rsidRPr="00F41780">
        <w:rPr>
          <w:rFonts w:eastAsia="Calibri"/>
          <w:b/>
          <w:szCs w:val="24"/>
        </w:rPr>
        <w:t>” -</w:t>
      </w:r>
      <w:r w:rsidRPr="00F41780">
        <w:rPr>
          <w:rFonts w:eastAsia="Calibri"/>
          <w:b/>
          <w:szCs w:val="24"/>
        </w:rPr>
        <w:t xml:space="preserve"> </w:t>
      </w:r>
      <w:r w:rsidR="00AC63BE">
        <w:rPr>
          <w:rFonts w:eastAsia="Calibri"/>
          <w:b/>
          <w:szCs w:val="24"/>
        </w:rPr>
        <w:t>7</w:t>
      </w:r>
      <w:r w:rsidR="00E2445C" w:rsidRPr="00F41780">
        <w:rPr>
          <w:rFonts w:eastAsia="Calibri"/>
          <w:b/>
          <w:bCs/>
          <w:szCs w:val="24"/>
        </w:rPr>
        <w:t>, Ziru pagastā,</w:t>
      </w:r>
      <w:r w:rsidR="00E2445C" w:rsidRPr="00F41780">
        <w:rPr>
          <w:rFonts w:eastAsia="Calibri"/>
          <w:szCs w:val="24"/>
        </w:rPr>
        <w:t xml:space="preserve"> </w:t>
      </w:r>
      <w:r w:rsidR="0037654B" w:rsidRPr="00F41780">
        <w:rPr>
          <w:rFonts w:eastAsia="Calibri"/>
          <w:b/>
          <w:szCs w:val="24"/>
        </w:rPr>
        <w:t xml:space="preserve">izsoles nodrošinājums", </w:t>
      </w:r>
    </w:p>
    <w:p w14:paraId="560F3D98" w14:textId="77777777" w:rsidR="0037654B" w:rsidRDefault="0037654B" w:rsidP="0037654B">
      <w:pPr>
        <w:tabs>
          <w:tab w:val="num" w:pos="988"/>
        </w:tabs>
        <w:ind w:left="568"/>
        <w:jc w:val="both"/>
        <w:rPr>
          <w:rFonts w:eastAsia="Calibri"/>
          <w:szCs w:val="24"/>
        </w:rPr>
      </w:pPr>
    </w:p>
    <w:p w14:paraId="2CD458F2" w14:textId="358AF9DC"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77777777" w:rsidR="00320C37" w:rsidRPr="0095519F" w:rsidRDefault="00320C37" w:rsidP="000722BB">
      <w:pPr>
        <w:numPr>
          <w:ilvl w:val="1"/>
          <w:numId w:val="3"/>
        </w:numPr>
        <w:tabs>
          <w:tab w:val="clear" w:pos="988"/>
          <w:tab w:val="num" w:pos="567"/>
        </w:tabs>
        <w:ind w:left="567" w:hanging="425"/>
        <w:jc w:val="both"/>
        <w:rPr>
          <w:rFonts w:eastAsia="Calibri"/>
          <w:szCs w:val="24"/>
        </w:rPr>
      </w:pPr>
      <w:bookmarkStart w:id="6"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6"/>
    <w:p w14:paraId="2D8CB6B6" w14:textId="76B105A8" w:rsidR="00F41780" w:rsidRPr="00152C12" w:rsidRDefault="00F41780" w:rsidP="00F41780">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C60F10">
        <w:rPr>
          <w:rFonts w:eastAsia="Calibri"/>
          <w:b/>
          <w:bCs/>
          <w:szCs w:val="24"/>
        </w:rPr>
        <w:t>202</w:t>
      </w:r>
      <w:r w:rsidR="00AC63BE" w:rsidRPr="00C60F10">
        <w:rPr>
          <w:rFonts w:eastAsia="Calibri"/>
          <w:b/>
          <w:bCs/>
          <w:szCs w:val="24"/>
        </w:rPr>
        <w:t>1</w:t>
      </w:r>
      <w:r w:rsidRPr="00C60F10">
        <w:rPr>
          <w:rFonts w:eastAsia="Calibri"/>
          <w:b/>
          <w:bCs/>
          <w:szCs w:val="24"/>
        </w:rPr>
        <w:t xml:space="preserve">. gada </w:t>
      </w:r>
      <w:r w:rsidR="00C60F10">
        <w:rPr>
          <w:rFonts w:eastAsia="Calibri"/>
          <w:b/>
          <w:bCs/>
          <w:szCs w:val="24"/>
        </w:rPr>
        <w:t>15</w:t>
      </w:r>
      <w:r w:rsidRPr="00C60F10">
        <w:rPr>
          <w:rFonts w:eastAsia="Calibri"/>
          <w:b/>
          <w:bCs/>
          <w:szCs w:val="24"/>
        </w:rPr>
        <w:t xml:space="preserve">. </w:t>
      </w:r>
      <w:r w:rsidR="00C60F10">
        <w:rPr>
          <w:rFonts w:eastAsia="Calibri"/>
          <w:b/>
          <w:bCs/>
          <w:szCs w:val="24"/>
        </w:rPr>
        <w:t>jūnija</w:t>
      </w:r>
      <w:r w:rsidRPr="00277BB5">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F41780">
      <w:pPr>
        <w:numPr>
          <w:ilvl w:val="1"/>
          <w:numId w:val="3"/>
        </w:numPr>
        <w:tabs>
          <w:tab w:val="clear" w:pos="988"/>
          <w:tab w:val="num" w:pos="1418"/>
        </w:tabs>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3716C371" w:rsidR="00F41780" w:rsidRPr="004D729E" w:rsidRDefault="00F41780" w:rsidP="00F41780">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w:t>
      </w:r>
      <w:proofErr w:type="spellStart"/>
      <w:r w:rsidR="00AC63BE">
        <w:rPr>
          <w:rFonts w:eastAsia="Calibri"/>
          <w:b/>
          <w:szCs w:val="24"/>
        </w:rPr>
        <w:t>Liepzar</w:t>
      </w:r>
      <w:r>
        <w:rPr>
          <w:rFonts w:eastAsia="Calibri"/>
          <w:b/>
          <w:szCs w:val="24"/>
        </w:rPr>
        <w:t>i</w:t>
      </w:r>
      <w:proofErr w:type="spellEnd"/>
      <w:r>
        <w:rPr>
          <w:rFonts w:eastAsia="Calibri"/>
          <w:b/>
          <w:szCs w:val="24"/>
        </w:rPr>
        <w:t xml:space="preserve">” – </w:t>
      </w:r>
      <w:r w:rsidR="00AC63BE">
        <w:rPr>
          <w:rFonts w:eastAsia="Calibri"/>
          <w:b/>
          <w:szCs w:val="24"/>
        </w:rPr>
        <w:t>7</w:t>
      </w:r>
      <w:r>
        <w:rPr>
          <w:rFonts w:eastAsia="Calibri"/>
          <w:b/>
          <w:szCs w:val="24"/>
        </w:rPr>
        <w:t>, Ziru pagastā</w:t>
      </w:r>
      <w:r w:rsidRPr="006224BA">
        <w:rPr>
          <w:rFonts w:eastAsia="Calibri"/>
          <w:b/>
          <w:szCs w:val="24"/>
        </w:rPr>
        <w:t>, izsolei</w:t>
      </w:r>
      <w:r>
        <w:rPr>
          <w:rFonts w:eastAsia="Calibri"/>
          <w:b/>
          <w:szCs w:val="24"/>
        </w:rPr>
        <w:t>";</w:t>
      </w:r>
      <w:r w:rsidRPr="006224BA">
        <w:rPr>
          <w:rFonts w:eastAsia="Calibri"/>
          <w:szCs w:val="24"/>
        </w:rPr>
        <w:t xml:space="preserve"> </w:t>
      </w:r>
    </w:p>
    <w:p w14:paraId="690C8743" w14:textId="77777777" w:rsidR="00F41780" w:rsidRPr="0095519F" w:rsidRDefault="00F41780" w:rsidP="00F41780">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51843402" w:rsidR="00F41780" w:rsidRPr="004D729E" w:rsidRDefault="00F41780" w:rsidP="00F41780">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w:t>
      </w:r>
      <w:proofErr w:type="spellStart"/>
      <w:r w:rsidR="00AC63BE">
        <w:rPr>
          <w:rFonts w:eastAsia="Calibri"/>
          <w:b/>
          <w:szCs w:val="24"/>
        </w:rPr>
        <w:t>Liepzar</w:t>
      </w:r>
      <w:r>
        <w:rPr>
          <w:rFonts w:eastAsia="Calibri"/>
          <w:b/>
          <w:szCs w:val="24"/>
        </w:rPr>
        <w:t>i</w:t>
      </w:r>
      <w:proofErr w:type="spellEnd"/>
      <w:r>
        <w:rPr>
          <w:rFonts w:eastAsia="Calibri"/>
          <w:b/>
          <w:szCs w:val="24"/>
        </w:rPr>
        <w:t xml:space="preserve">” – </w:t>
      </w:r>
      <w:r w:rsidR="00AC63BE">
        <w:rPr>
          <w:rFonts w:eastAsia="Calibri"/>
          <w:b/>
          <w:szCs w:val="24"/>
        </w:rPr>
        <w:t>7</w:t>
      </w:r>
      <w:r>
        <w:rPr>
          <w:rFonts w:eastAsia="Calibri"/>
          <w:b/>
          <w:szCs w:val="24"/>
        </w:rPr>
        <w:t>, Ziru pagastā, izsolei”.</w:t>
      </w:r>
    </w:p>
    <w:p w14:paraId="1B3F2C51" w14:textId="77777777"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356C63">
      <w:pPr>
        <w:numPr>
          <w:ilvl w:val="1"/>
          <w:numId w:val="3"/>
        </w:numPr>
        <w:tabs>
          <w:tab w:val="clear" w:pos="988"/>
        </w:tabs>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77777777"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lastRenderedPageBreak/>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lastRenderedPageBreak/>
        <w:t>izsoles dalībnieku, kuru pārsolījis augstākās cenas nosolītājs.</w:t>
      </w:r>
    </w:p>
    <w:p w14:paraId="5FF403E2"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77777777"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14:paraId="424566B2" w14:textId="77777777"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lastRenderedPageBreak/>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69E25358" w14:textId="77777777" w:rsidR="00356C63" w:rsidRDefault="00356C63" w:rsidP="00320C37">
      <w:pPr>
        <w:spacing w:line="276" w:lineRule="auto"/>
        <w:jc w:val="right"/>
        <w:rPr>
          <w:rFonts w:eastAsia="Calibri"/>
          <w:b/>
          <w:szCs w:val="24"/>
        </w:rPr>
      </w:pPr>
    </w:p>
    <w:p w14:paraId="7ABD06AA" w14:textId="77777777" w:rsidR="00356C63" w:rsidRDefault="00356C63" w:rsidP="00320C37">
      <w:pPr>
        <w:spacing w:line="276" w:lineRule="auto"/>
        <w:jc w:val="right"/>
        <w:rPr>
          <w:rFonts w:eastAsia="Calibri"/>
          <w:b/>
          <w:szCs w:val="24"/>
        </w:rPr>
      </w:pPr>
    </w:p>
    <w:p w14:paraId="155AEA49" w14:textId="77777777" w:rsidR="00356C63" w:rsidRDefault="00356C63" w:rsidP="00320C37">
      <w:pPr>
        <w:spacing w:line="276" w:lineRule="auto"/>
        <w:jc w:val="right"/>
        <w:rPr>
          <w:rFonts w:eastAsia="Calibri"/>
          <w:b/>
          <w:szCs w:val="24"/>
        </w:rPr>
      </w:pPr>
    </w:p>
    <w:p w14:paraId="6EEB1020" w14:textId="77777777" w:rsidR="00356C63" w:rsidRDefault="00356C63" w:rsidP="00320C37">
      <w:pPr>
        <w:spacing w:line="276" w:lineRule="auto"/>
        <w:jc w:val="right"/>
        <w:rPr>
          <w:rFonts w:eastAsia="Calibri"/>
          <w:b/>
          <w:szCs w:val="24"/>
        </w:rPr>
      </w:pPr>
    </w:p>
    <w:p w14:paraId="2278EFFB" w14:textId="77777777" w:rsidR="00356C63" w:rsidRDefault="00356C63" w:rsidP="00320C37">
      <w:pPr>
        <w:spacing w:line="276" w:lineRule="auto"/>
        <w:jc w:val="right"/>
        <w:rPr>
          <w:rFonts w:eastAsia="Calibri"/>
          <w:b/>
          <w:szCs w:val="24"/>
        </w:rPr>
      </w:pPr>
    </w:p>
    <w:p w14:paraId="1F5D7470" w14:textId="77777777" w:rsidR="00356C63" w:rsidRDefault="00356C63" w:rsidP="00320C37">
      <w:pPr>
        <w:spacing w:line="276" w:lineRule="auto"/>
        <w:jc w:val="right"/>
        <w:rPr>
          <w:rFonts w:eastAsia="Calibri"/>
          <w:b/>
          <w:szCs w:val="24"/>
        </w:rPr>
      </w:pPr>
    </w:p>
    <w:p w14:paraId="03F271DE" w14:textId="77777777" w:rsidR="00356C63" w:rsidRDefault="00356C63" w:rsidP="00320C37">
      <w:pPr>
        <w:spacing w:line="276" w:lineRule="auto"/>
        <w:jc w:val="right"/>
        <w:rPr>
          <w:rFonts w:eastAsia="Calibri"/>
          <w:b/>
          <w:szCs w:val="24"/>
        </w:rPr>
      </w:pPr>
    </w:p>
    <w:p w14:paraId="349B7FF1" w14:textId="77777777" w:rsidR="00356C63" w:rsidRDefault="00356C63" w:rsidP="00320C37">
      <w:pPr>
        <w:spacing w:line="276" w:lineRule="auto"/>
        <w:jc w:val="right"/>
        <w:rPr>
          <w:rFonts w:eastAsia="Calibri"/>
          <w:b/>
          <w:szCs w:val="24"/>
        </w:rPr>
      </w:pPr>
    </w:p>
    <w:p w14:paraId="16BB3043" w14:textId="07070D72"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6DE02401"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Pr="00436E9E">
        <w:rPr>
          <w:rFonts w:eastAsia="Calibri"/>
          <w:sz w:val="16"/>
          <w:szCs w:val="16"/>
        </w:rPr>
        <w:t xml:space="preserve"> </w:t>
      </w:r>
      <w:r w:rsidR="007861FC">
        <w:rPr>
          <w:rFonts w:eastAsia="Calibri"/>
          <w:sz w:val="16"/>
          <w:szCs w:val="16"/>
        </w:rPr>
        <w:t>“</w:t>
      </w:r>
      <w:proofErr w:type="spellStart"/>
      <w:r w:rsidR="00AC63BE">
        <w:rPr>
          <w:rFonts w:eastAsia="Calibri"/>
          <w:sz w:val="16"/>
          <w:szCs w:val="16"/>
        </w:rPr>
        <w:t>Liepzar</w:t>
      </w:r>
      <w:r w:rsidR="007861FC">
        <w:rPr>
          <w:rFonts w:eastAsia="Calibri"/>
          <w:sz w:val="16"/>
          <w:szCs w:val="16"/>
        </w:rPr>
        <w:t>i</w:t>
      </w:r>
      <w:proofErr w:type="spellEnd"/>
      <w:r w:rsidR="007861FC">
        <w:rPr>
          <w:rFonts w:eastAsia="Calibri"/>
          <w:sz w:val="16"/>
          <w:szCs w:val="16"/>
        </w:rPr>
        <w:t xml:space="preserve">” - </w:t>
      </w:r>
      <w:r w:rsidR="00AC63BE">
        <w:rPr>
          <w:rFonts w:eastAsia="Calibri"/>
          <w:sz w:val="16"/>
          <w:szCs w:val="16"/>
        </w:rPr>
        <w:t>7</w:t>
      </w:r>
      <w:r w:rsidR="00AA41FC">
        <w:rPr>
          <w:rFonts w:eastAsia="Calibri"/>
          <w:sz w:val="16"/>
          <w:szCs w:val="16"/>
        </w:rPr>
        <w:t xml:space="preserve">, </w:t>
      </w:r>
      <w:r w:rsidR="007861FC">
        <w:rPr>
          <w:rFonts w:eastAsia="Calibri"/>
          <w:sz w:val="16"/>
          <w:szCs w:val="16"/>
        </w:rPr>
        <w:t>Ziru</w:t>
      </w:r>
      <w:r w:rsidRPr="00436E9E">
        <w:rPr>
          <w:rFonts w:eastAsia="Calibri"/>
          <w:sz w:val="16"/>
          <w:szCs w:val="16"/>
        </w:rPr>
        <w:t xml:space="preserve"> pagastā, izsoles noteikumi”</w:t>
      </w:r>
    </w:p>
    <w:p w14:paraId="63593E36" w14:textId="50C4A3FE"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AC63BE">
        <w:rPr>
          <w:rFonts w:eastAsia="Calibri"/>
          <w:sz w:val="16"/>
          <w:szCs w:val="16"/>
        </w:rPr>
        <w:t>1</w:t>
      </w:r>
      <w:r w:rsidR="008F27C1">
        <w:rPr>
          <w:rFonts w:eastAsia="Calibri"/>
          <w:sz w:val="16"/>
          <w:szCs w:val="16"/>
        </w:rPr>
        <w:t xml:space="preserve">.gada </w:t>
      </w:r>
      <w:r w:rsidR="00AC63BE">
        <w:rPr>
          <w:rFonts w:eastAsia="Calibri"/>
          <w:sz w:val="16"/>
          <w:szCs w:val="16"/>
        </w:rPr>
        <w:t>29</w:t>
      </w:r>
      <w:r w:rsidR="00B761DC">
        <w:rPr>
          <w:rFonts w:eastAsia="Calibri"/>
          <w:sz w:val="16"/>
          <w:szCs w:val="16"/>
        </w:rPr>
        <w:t xml:space="preserve">. </w:t>
      </w:r>
      <w:r w:rsidR="00AC63BE">
        <w:rPr>
          <w:rFonts w:eastAsia="Calibri"/>
          <w:sz w:val="16"/>
          <w:szCs w:val="16"/>
        </w:rPr>
        <w:t>aprīļ</w:t>
      </w:r>
      <w:r w:rsidR="00B761DC">
        <w:rPr>
          <w:rFonts w:eastAsia="Calibri"/>
          <w:sz w:val="16"/>
          <w:szCs w:val="16"/>
        </w:rPr>
        <w:t>a</w:t>
      </w:r>
    </w:p>
    <w:p w14:paraId="307A9EDB" w14:textId="6894CB89"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084980">
        <w:rPr>
          <w:rFonts w:eastAsia="Calibri"/>
          <w:sz w:val="16"/>
          <w:szCs w:val="16"/>
        </w:rPr>
        <w:t>83, 1</w:t>
      </w:r>
      <w:r w:rsidR="00267B23">
        <w:rPr>
          <w:rFonts w:eastAsia="Calibri"/>
          <w:sz w:val="16"/>
          <w:szCs w:val="16"/>
        </w:rPr>
        <w:t>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6FD92BE6" w:rsidR="00356C63" w:rsidRPr="00F720DB" w:rsidRDefault="00356C63" w:rsidP="00356C63">
      <w:pPr>
        <w:spacing w:line="276" w:lineRule="auto"/>
        <w:jc w:val="center"/>
        <w:rPr>
          <w:rFonts w:eastAsia="Calibri"/>
          <w:b/>
          <w:szCs w:val="24"/>
        </w:rPr>
      </w:pPr>
      <w:r w:rsidRPr="00F720DB">
        <w:rPr>
          <w:rFonts w:eastAsia="Calibri"/>
          <w:b/>
          <w:szCs w:val="24"/>
        </w:rPr>
        <w:t xml:space="preserve">  </w:t>
      </w:r>
      <w:r>
        <w:rPr>
          <w:rFonts w:eastAsia="Calibri"/>
          <w:b/>
          <w:szCs w:val="24"/>
        </w:rPr>
        <w:t>"</w:t>
      </w:r>
      <w:proofErr w:type="spellStart"/>
      <w:r w:rsidR="00AC63BE">
        <w:rPr>
          <w:rFonts w:eastAsia="Calibri"/>
          <w:b/>
          <w:szCs w:val="24"/>
        </w:rPr>
        <w:t>Liepzar</w:t>
      </w:r>
      <w:r>
        <w:rPr>
          <w:rFonts w:eastAsia="Calibri"/>
          <w:b/>
          <w:szCs w:val="24"/>
        </w:rPr>
        <w:t>i</w:t>
      </w:r>
      <w:proofErr w:type="spellEnd"/>
      <w:r>
        <w:rPr>
          <w:rFonts w:eastAsia="Calibri"/>
          <w:b/>
          <w:szCs w:val="24"/>
        </w:rPr>
        <w:t xml:space="preserve">" - </w:t>
      </w:r>
      <w:r w:rsidR="00AC63BE">
        <w:rPr>
          <w:rFonts w:eastAsia="Calibri"/>
          <w:b/>
          <w:szCs w:val="24"/>
        </w:rPr>
        <w:t>7</w:t>
      </w:r>
      <w:r>
        <w:rPr>
          <w:rFonts w:eastAsia="Calibri"/>
          <w:b/>
          <w:szCs w:val="24"/>
        </w:rPr>
        <w:t>,</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9090000</w:t>
      </w:r>
      <w:r w:rsidR="00AC63BE">
        <w:rPr>
          <w:rFonts w:eastAsia="Calibri"/>
          <w:b/>
          <w:szCs w:val="24"/>
        </w:rPr>
        <w:t>62</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77777777"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14:paraId="1EF180FC" w14:textId="336993AB" w:rsidR="00356C63" w:rsidRPr="00F720DB" w:rsidRDefault="00356C63" w:rsidP="00356C63">
      <w:pPr>
        <w:spacing w:line="276" w:lineRule="auto"/>
        <w:jc w:val="center"/>
        <w:rPr>
          <w:rFonts w:eastAsia="Calibri"/>
          <w:b/>
          <w:szCs w:val="24"/>
        </w:rPr>
      </w:pPr>
      <w:r>
        <w:rPr>
          <w:rFonts w:eastAsia="Calibri"/>
          <w:b/>
          <w:szCs w:val="24"/>
        </w:rPr>
        <w:t>"</w:t>
      </w:r>
      <w:proofErr w:type="spellStart"/>
      <w:r w:rsidR="00AC63BE">
        <w:rPr>
          <w:rFonts w:eastAsia="Calibri"/>
          <w:b/>
          <w:szCs w:val="24"/>
        </w:rPr>
        <w:t>Liepzar</w:t>
      </w:r>
      <w:r>
        <w:rPr>
          <w:rFonts w:eastAsia="Calibri"/>
          <w:b/>
          <w:szCs w:val="24"/>
        </w:rPr>
        <w:t>i</w:t>
      </w:r>
      <w:proofErr w:type="spellEnd"/>
      <w:r>
        <w:rPr>
          <w:rFonts w:eastAsia="Calibri"/>
          <w:b/>
          <w:szCs w:val="24"/>
        </w:rPr>
        <w:t xml:space="preserve">" - </w:t>
      </w:r>
      <w:r w:rsidR="00AC63BE">
        <w:rPr>
          <w:rFonts w:eastAsia="Calibri"/>
          <w:b/>
          <w:szCs w:val="24"/>
        </w:rPr>
        <w:t>7</w:t>
      </w:r>
      <w:r w:rsidRPr="00F720DB">
        <w:rPr>
          <w:rFonts w:eastAsia="Calibri"/>
          <w:b/>
          <w:szCs w:val="24"/>
        </w:rPr>
        <w:t>,</w:t>
      </w:r>
      <w:r>
        <w:rPr>
          <w:rFonts w:eastAsia="Calibri"/>
          <w:b/>
          <w:szCs w:val="24"/>
        </w:rPr>
        <w:t xml:space="preserve"> Ziras, Ziru</w:t>
      </w:r>
      <w:r w:rsidRPr="00F720DB">
        <w:rPr>
          <w:rFonts w:eastAsia="Calibri"/>
          <w:b/>
          <w:szCs w:val="24"/>
        </w:rPr>
        <w:t xml:space="preserve"> pa</w:t>
      </w:r>
      <w:r>
        <w:rPr>
          <w:rFonts w:eastAsia="Calibri"/>
          <w:b/>
          <w:szCs w:val="24"/>
        </w:rPr>
        <w:t>g., Ventspils nov., LV-3624</w:t>
      </w:r>
    </w:p>
    <w:p w14:paraId="31EE10A6"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150186A0" w14:textId="19C98C72"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AC63BE">
        <w:rPr>
          <w:rFonts w:eastAsia="Calibri"/>
          <w:b/>
          <w:szCs w:val="24"/>
        </w:rPr>
        <w:t>1</w:t>
      </w:r>
      <w:r w:rsidRPr="00C60F10">
        <w:rPr>
          <w:rFonts w:eastAsia="Calibri"/>
          <w:b/>
          <w:szCs w:val="24"/>
        </w:rPr>
        <w:t xml:space="preserve">. gada </w:t>
      </w:r>
      <w:r w:rsidR="00C60F10">
        <w:rPr>
          <w:rFonts w:eastAsia="Calibri"/>
          <w:b/>
          <w:szCs w:val="24"/>
        </w:rPr>
        <w:t>16</w:t>
      </w:r>
      <w:r w:rsidRPr="00C60F10">
        <w:rPr>
          <w:rFonts w:eastAsia="Calibri"/>
          <w:b/>
          <w:szCs w:val="24"/>
        </w:rPr>
        <w:t xml:space="preserve">. </w:t>
      </w:r>
      <w:r w:rsidR="00C60F10">
        <w:rPr>
          <w:rFonts w:eastAsia="Calibri"/>
          <w:b/>
          <w:szCs w:val="24"/>
        </w:rPr>
        <w:t>jūnijā</w:t>
      </w:r>
      <w:r w:rsidRPr="00C60F10">
        <w:rPr>
          <w:rFonts w:eastAsia="Calibri"/>
          <w:b/>
          <w:szCs w:val="24"/>
        </w:rPr>
        <w:t xml:space="preserve"> plkst. 1</w:t>
      </w:r>
      <w:r w:rsidR="00AC63BE" w:rsidRPr="00C60F10">
        <w:rPr>
          <w:rFonts w:eastAsia="Calibri"/>
          <w:b/>
          <w:szCs w:val="24"/>
        </w:rPr>
        <w:t>3</w:t>
      </w:r>
      <w:r w:rsidRPr="00C60F10">
        <w:rPr>
          <w:rFonts w:eastAsia="Calibri"/>
          <w:b/>
          <w:szCs w:val="24"/>
        </w:rPr>
        <w:t>:00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239B299C"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0F523B">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04E5E214" w14:textId="77777777" w:rsidR="000F523B" w:rsidRPr="00436E9E" w:rsidRDefault="000F523B" w:rsidP="000F523B">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a</w:t>
      </w:r>
      <w:r w:rsidRPr="00436E9E">
        <w:rPr>
          <w:rFonts w:eastAsia="Calibri"/>
          <w:sz w:val="16"/>
          <w:szCs w:val="16"/>
        </w:rPr>
        <w:t xml:space="preserve"> </w:t>
      </w:r>
      <w:r>
        <w:rPr>
          <w:rFonts w:eastAsia="Calibri"/>
          <w:sz w:val="16"/>
          <w:szCs w:val="16"/>
        </w:rPr>
        <w:t>“</w:t>
      </w:r>
      <w:proofErr w:type="spellStart"/>
      <w:r>
        <w:rPr>
          <w:rFonts w:eastAsia="Calibri"/>
          <w:sz w:val="16"/>
          <w:szCs w:val="16"/>
        </w:rPr>
        <w:t>Liepzari</w:t>
      </w:r>
      <w:proofErr w:type="spellEnd"/>
      <w:r>
        <w:rPr>
          <w:rFonts w:eastAsia="Calibri"/>
          <w:sz w:val="16"/>
          <w:szCs w:val="16"/>
        </w:rPr>
        <w:t>” - 7, Ziru</w:t>
      </w:r>
      <w:r w:rsidRPr="00436E9E">
        <w:rPr>
          <w:rFonts w:eastAsia="Calibri"/>
          <w:sz w:val="16"/>
          <w:szCs w:val="16"/>
        </w:rPr>
        <w:t xml:space="preserve"> pagastā, izsoles noteikumi”</w:t>
      </w:r>
    </w:p>
    <w:p w14:paraId="021EB9DD" w14:textId="77777777" w:rsidR="000F523B" w:rsidRDefault="000F523B" w:rsidP="000F523B">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29. aprīļa</w:t>
      </w:r>
    </w:p>
    <w:p w14:paraId="6FCD0748" w14:textId="5B089C8B" w:rsidR="000F523B" w:rsidRPr="0095519F" w:rsidRDefault="000F523B" w:rsidP="000F523B">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084980">
        <w:rPr>
          <w:rFonts w:eastAsia="Calibri"/>
          <w:sz w:val="16"/>
          <w:szCs w:val="16"/>
        </w:rPr>
        <w:t>83, 1</w:t>
      </w:r>
      <w:r w:rsidR="00267B23">
        <w:rPr>
          <w:rFonts w:eastAsia="Calibri"/>
          <w:sz w:val="16"/>
          <w:szCs w:val="16"/>
        </w:rPr>
        <w:t>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5A36CF37"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0F523B">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22A05577" w:rsidR="00E7689A" w:rsidRPr="00F720DB" w:rsidRDefault="00E7689A" w:rsidP="00E7689A">
      <w:pPr>
        <w:spacing w:line="276" w:lineRule="auto"/>
        <w:jc w:val="center"/>
        <w:rPr>
          <w:rFonts w:eastAsia="Calibri"/>
          <w:b/>
          <w:szCs w:val="24"/>
        </w:rPr>
      </w:pPr>
      <w:r w:rsidRPr="00F720DB">
        <w:rPr>
          <w:rFonts w:eastAsia="Calibri"/>
          <w:b/>
          <w:szCs w:val="24"/>
        </w:rPr>
        <w:t xml:space="preserve">  </w:t>
      </w:r>
      <w:r>
        <w:rPr>
          <w:rFonts w:eastAsia="Calibri"/>
          <w:b/>
          <w:szCs w:val="24"/>
        </w:rPr>
        <w:t>"</w:t>
      </w:r>
      <w:proofErr w:type="spellStart"/>
      <w:r w:rsidR="000F523B">
        <w:rPr>
          <w:rFonts w:eastAsia="Calibri"/>
          <w:b/>
          <w:szCs w:val="24"/>
        </w:rPr>
        <w:t>Liepzar</w:t>
      </w:r>
      <w:r>
        <w:rPr>
          <w:rFonts w:eastAsia="Calibri"/>
          <w:b/>
          <w:szCs w:val="24"/>
        </w:rPr>
        <w:t>i</w:t>
      </w:r>
      <w:proofErr w:type="spellEnd"/>
      <w:r>
        <w:rPr>
          <w:rFonts w:eastAsia="Calibri"/>
          <w:b/>
          <w:szCs w:val="24"/>
        </w:rPr>
        <w:t xml:space="preserve">" - </w:t>
      </w:r>
      <w:r w:rsidR="000F523B">
        <w:rPr>
          <w:rFonts w:eastAsia="Calibri"/>
          <w:b/>
          <w:szCs w:val="24"/>
        </w:rPr>
        <w:t>7</w:t>
      </w:r>
      <w:r>
        <w:rPr>
          <w:rFonts w:eastAsia="Calibri"/>
          <w:b/>
          <w:szCs w:val="24"/>
        </w:rPr>
        <w:t>,</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9090000</w:t>
      </w:r>
      <w:r w:rsidR="000F523B">
        <w:rPr>
          <w:rFonts w:eastAsia="Calibri"/>
          <w:b/>
          <w:szCs w:val="24"/>
        </w:rPr>
        <w:t>62</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77777777"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14:paraId="40C3A4AF" w14:textId="04E22ACE" w:rsidR="00E7689A" w:rsidRPr="00F720DB" w:rsidRDefault="00E7689A" w:rsidP="00E7689A">
      <w:pPr>
        <w:spacing w:line="276" w:lineRule="auto"/>
        <w:jc w:val="center"/>
        <w:rPr>
          <w:rFonts w:eastAsia="Calibri"/>
          <w:b/>
          <w:szCs w:val="24"/>
        </w:rPr>
      </w:pPr>
      <w:r>
        <w:rPr>
          <w:rFonts w:eastAsia="Calibri"/>
          <w:b/>
          <w:szCs w:val="24"/>
        </w:rPr>
        <w:t>"</w:t>
      </w:r>
      <w:proofErr w:type="spellStart"/>
      <w:r w:rsidR="000F523B">
        <w:rPr>
          <w:rFonts w:eastAsia="Calibri"/>
          <w:b/>
          <w:szCs w:val="24"/>
        </w:rPr>
        <w:t>Liepzar</w:t>
      </w:r>
      <w:r>
        <w:rPr>
          <w:rFonts w:eastAsia="Calibri"/>
          <w:b/>
          <w:szCs w:val="24"/>
        </w:rPr>
        <w:t>i</w:t>
      </w:r>
      <w:proofErr w:type="spellEnd"/>
      <w:r>
        <w:rPr>
          <w:rFonts w:eastAsia="Calibri"/>
          <w:b/>
          <w:szCs w:val="24"/>
        </w:rPr>
        <w:t xml:space="preserve">" - </w:t>
      </w:r>
      <w:r w:rsidR="000F523B">
        <w:rPr>
          <w:rFonts w:eastAsia="Calibri"/>
          <w:b/>
          <w:szCs w:val="24"/>
        </w:rPr>
        <w:t>7</w:t>
      </w:r>
      <w:r w:rsidRPr="00F720DB">
        <w:rPr>
          <w:rFonts w:eastAsia="Calibri"/>
          <w:b/>
          <w:szCs w:val="24"/>
        </w:rPr>
        <w:t>,</w:t>
      </w:r>
      <w:r>
        <w:rPr>
          <w:rFonts w:eastAsia="Calibri"/>
          <w:b/>
          <w:szCs w:val="24"/>
        </w:rPr>
        <w:t xml:space="preserve"> Ziras, Ziru</w:t>
      </w:r>
      <w:r w:rsidRPr="00F720DB">
        <w:rPr>
          <w:rFonts w:eastAsia="Calibri"/>
          <w:b/>
          <w:szCs w:val="24"/>
        </w:rPr>
        <w:t xml:space="preserve"> pa</w:t>
      </w:r>
      <w:r>
        <w:rPr>
          <w:rFonts w:eastAsia="Calibri"/>
          <w:b/>
          <w:szCs w:val="24"/>
        </w:rPr>
        <w:t>g., Ventspils nov., LV-3624</w:t>
      </w:r>
    </w:p>
    <w:p w14:paraId="2C9199B4"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68C256D8" w14:textId="4F54F076"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0F523B">
        <w:rPr>
          <w:rFonts w:eastAsia="Calibri"/>
          <w:b/>
          <w:szCs w:val="24"/>
        </w:rPr>
        <w:t>1</w:t>
      </w:r>
      <w:r w:rsidRPr="00DE000A">
        <w:rPr>
          <w:rFonts w:eastAsia="Calibri"/>
          <w:b/>
          <w:szCs w:val="24"/>
        </w:rPr>
        <w:t xml:space="preserve">. gada </w:t>
      </w:r>
      <w:r w:rsidR="00C60F10">
        <w:rPr>
          <w:rFonts w:eastAsia="Calibri"/>
          <w:b/>
          <w:szCs w:val="24"/>
        </w:rPr>
        <w:t>16</w:t>
      </w:r>
      <w:r w:rsidRPr="00DE000A">
        <w:rPr>
          <w:rFonts w:eastAsia="Calibri"/>
          <w:b/>
          <w:szCs w:val="24"/>
        </w:rPr>
        <w:t xml:space="preserve">. </w:t>
      </w:r>
      <w:r w:rsidR="00C60F10">
        <w:rPr>
          <w:rFonts w:eastAsia="Calibri"/>
          <w:b/>
          <w:szCs w:val="24"/>
        </w:rPr>
        <w:t xml:space="preserve">jūnijā </w:t>
      </w:r>
      <w:r w:rsidRPr="00DE000A">
        <w:rPr>
          <w:rFonts w:eastAsia="Calibri"/>
          <w:b/>
          <w:szCs w:val="24"/>
        </w:rPr>
        <w:t>plkst. 1</w:t>
      </w:r>
      <w:r w:rsidR="000F523B">
        <w:rPr>
          <w:rFonts w:eastAsia="Calibri"/>
          <w:b/>
          <w:szCs w:val="24"/>
        </w:rPr>
        <w:t>3</w:t>
      </w:r>
      <w:r w:rsidRPr="00DE000A">
        <w:rPr>
          <w:rFonts w:eastAsia="Calibri"/>
          <w:b/>
          <w:szCs w:val="24"/>
        </w:rPr>
        <w:t>:</w:t>
      </w:r>
      <w:r>
        <w:rPr>
          <w:rFonts w:eastAsia="Calibri"/>
          <w:b/>
          <w:szCs w:val="24"/>
        </w:rPr>
        <w:t>0</w:t>
      </w:r>
      <w:r w:rsidRPr="00DE000A">
        <w:rPr>
          <w:rFonts w:eastAsia="Calibri"/>
          <w:b/>
          <w:szCs w:val="24"/>
        </w:rPr>
        <w:t>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21E69E2A" w14:textId="77777777" w:rsidR="008302A1" w:rsidRDefault="008302A1" w:rsidP="00F720DB">
      <w:pPr>
        <w:spacing w:line="276" w:lineRule="auto"/>
        <w:jc w:val="right"/>
        <w:rPr>
          <w:rFonts w:eastAsia="Calibri"/>
          <w:b/>
          <w:szCs w:val="24"/>
        </w:rPr>
      </w:pPr>
    </w:p>
    <w:sectPr w:rsidR="008302A1"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84980"/>
    <w:rsid w:val="000A261A"/>
    <w:rsid w:val="000A48E8"/>
    <w:rsid w:val="000B4957"/>
    <w:rsid w:val="000C383C"/>
    <w:rsid w:val="000E2D8D"/>
    <w:rsid w:val="000F03D2"/>
    <w:rsid w:val="000F4ADA"/>
    <w:rsid w:val="000F523B"/>
    <w:rsid w:val="000F691C"/>
    <w:rsid w:val="0010007C"/>
    <w:rsid w:val="00106316"/>
    <w:rsid w:val="00107BB1"/>
    <w:rsid w:val="00113AF3"/>
    <w:rsid w:val="00121B74"/>
    <w:rsid w:val="0012438D"/>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3A82"/>
    <w:rsid w:val="002540E8"/>
    <w:rsid w:val="002619B8"/>
    <w:rsid w:val="002652F9"/>
    <w:rsid w:val="00267B23"/>
    <w:rsid w:val="00270DA3"/>
    <w:rsid w:val="00271F22"/>
    <w:rsid w:val="00274F55"/>
    <w:rsid w:val="00274F8E"/>
    <w:rsid w:val="00275A6C"/>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56C63"/>
    <w:rsid w:val="003616EB"/>
    <w:rsid w:val="00367A73"/>
    <w:rsid w:val="0037654B"/>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B27CC"/>
    <w:rsid w:val="005C24FE"/>
    <w:rsid w:val="005D12A1"/>
    <w:rsid w:val="005D60F0"/>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8F27C1"/>
    <w:rsid w:val="009035A9"/>
    <w:rsid w:val="00913C13"/>
    <w:rsid w:val="00913E53"/>
    <w:rsid w:val="00921DB2"/>
    <w:rsid w:val="00921E9B"/>
    <w:rsid w:val="00927CDE"/>
    <w:rsid w:val="0093480D"/>
    <w:rsid w:val="00934A95"/>
    <w:rsid w:val="009418E1"/>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643BE"/>
    <w:rsid w:val="00A703B0"/>
    <w:rsid w:val="00A72FBC"/>
    <w:rsid w:val="00A73559"/>
    <w:rsid w:val="00A77EDE"/>
    <w:rsid w:val="00A84FA4"/>
    <w:rsid w:val="00A8659F"/>
    <w:rsid w:val="00A92FCC"/>
    <w:rsid w:val="00A9437B"/>
    <w:rsid w:val="00AA302F"/>
    <w:rsid w:val="00AA41FC"/>
    <w:rsid w:val="00AA445A"/>
    <w:rsid w:val="00AA757A"/>
    <w:rsid w:val="00AB09C9"/>
    <w:rsid w:val="00AC2178"/>
    <w:rsid w:val="00AC252C"/>
    <w:rsid w:val="00AC325C"/>
    <w:rsid w:val="00AC63BE"/>
    <w:rsid w:val="00AD7182"/>
    <w:rsid w:val="00AE2EFE"/>
    <w:rsid w:val="00AE42F2"/>
    <w:rsid w:val="00AE57C2"/>
    <w:rsid w:val="00AF2A4D"/>
    <w:rsid w:val="00AF514A"/>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5DF7"/>
    <w:rsid w:val="00B761DC"/>
    <w:rsid w:val="00B76E87"/>
    <w:rsid w:val="00B80E11"/>
    <w:rsid w:val="00B83482"/>
    <w:rsid w:val="00B862B5"/>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0F1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25CD0"/>
    <w:rsid w:val="00D40922"/>
    <w:rsid w:val="00D40FDF"/>
    <w:rsid w:val="00D446FA"/>
    <w:rsid w:val="00D50079"/>
    <w:rsid w:val="00D506E5"/>
    <w:rsid w:val="00D5522B"/>
    <w:rsid w:val="00D60297"/>
    <w:rsid w:val="00D741FD"/>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780"/>
    <w:rsid w:val="00F4185E"/>
    <w:rsid w:val="00F41B9E"/>
    <w:rsid w:val="00F67FE0"/>
    <w:rsid w:val="00F720DB"/>
    <w:rsid w:val="00F73EA3"/>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dace.limberga@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15957</Words>
  <Characters>9096</Characters>
  <Application>Microsoft Office Word</Application>
  <DocSecurity>0</DocSecurity>
  <Lines>75</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2021-04-29T11:56:00Z</cp:lastPrinted>
  <dcterms:created xsi:type="dcterms:W3CDTF">2021-05-05T07:22:00Z</dcterms:created>
  <dcterms:modified xsi:type="dcterms:W3CDTF">2021-05-05T07:22:00Z</dcterms:modified>
</cp:coreProperties>
</file>