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25D" w:rsidRDefault="0097425D" w:rsidP="0097425D">
      <w:pPr>
        <w:tabs>
          <w:tab w:val="left" w:pos="720"/>
          <w:tab w:val="center" w:pos="4153"/>
          <w:tab w:val="right" w:pos="8306"/>
        </w:tabs>
        <w:spacing w:after="0" w:line="240" w:lineRule="auto"/>
        <w:jc w:val="center"/>
        <w:rPr>
          <w:rFonts w:ascii="Times New Roman" w:eastAsia="Times New Roman" w:hAnsi="Times New Roman" w:cs="Times New Roman"/>
          <w:sz w:val="16"/>
          <w:szCs w:val="16"/>
          <w:lang w:eastAsia="lv-LV"/>
        </w:rPr>
      </w:pPr>
      <w:r>
        <w:rPr>
          <w:noProof/>
          <w:lang w:eastAsia="lv-LV"/>
        </w:rPr>
        <w:drawing>
          <wp:inline distT="0" distB="0" distL="0" distR="0">
            <wp:extent cx="5273040" cy="723900"/>
            <wp:effectExtent l="0" t="0" r="3810" b="0"/>
            <wp:docPr id="1" name="Attēls 1" descr="logo_ar uzrakstu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logo_ar uzrakstu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3040" cy="723900"/>
                    </a:xfrm>
                    <a:prstGeom prst="rect">
                      <a:avLst/>
                    </a:prstGeom>
                    <a:noFill/>
                    <a:ln>
                      <a:noFill/>
                    </a:ln>
                  </pic:spPr>
                </pic:pic>
              </a:graphicData>
            </a:graphic>
          </wp:inline>
        </w:drawing>
      </w:r>
    </w:p>
    <w:p w:rsidR="0097425D" w:rsidRDefault="0097425D" w:rsidP="0097425D">
      <w:pPr>
        <w:tabs>
          <w:tab w:val="left" w:pos="720"/>
          <w:tab w:val="center" w:pos="4153"/>
          <w:tab w:val="right" w:pos="8306"/>
        </w:tabs>
        <w:spacing w:after="0" w:line="240" w:lineRule="auto"/>
        <w:ind w:left="1985"/>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APSTIPRINĀTS</w:t>
      </w:r>
    </w:p>
    <w:p w:rsidR="0097425D" w:rsidRDefault="0097425D" w:rsidP="0097425D">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Ventspils novada domes</w:t>
      </w:r>
    </w:p>
    <w:p w:rsidR="0097425D" w:rsidRDefault="0097425D" w:rsidP="0097425D">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 iepirkuma komisijas</w:t>
      </w:r>
    </w:p>
    <w:p w:rsidR="0097425D" w:rsidRDefault="0097425D" w:rsidP="0097425D">
      <w:pPr>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2017. gada 13.novembra sēdē</w:t>
      </w:r>
    </w:p>
    <w:p w:rsidR="0097425D" w:rsidRDefault="0097425D" w:rsidP="0097425D">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protokols Nr.2017/66 /1</w:t>
      </w:r>
    </w:p>
    <w:p w:rsidR="0097425D" w:rsidRDefault="0097425D" w:rsidP="0097425D">
      <w:pPr>
        <w:tabs>
          <w:tab w:val="center" w:pos="4153"/>
          <w:tab w:val="right" w:pos="8306"/>
        </w:tabs>
        <w:spacing w:after="0" w:line="240" w:lineRule="auto"/>
        <w:jc w:val="right"/>
        <w:rPr>
          <w:rFonts w:ascii="Times New Roman" w:eastAsia="Times New Roman" w:hAnsi="Times New Roman" w:cs="Times New Roman"/>
          <w:sz w:val="16"/>
          <w:szCs w:val="16"/>
          <w:lang w:eastAsia="lv-LV"/>
        </w:rPr>
      </w:pPr>
    </w:p>
    <w:p w:rsidR="0097425D" w:rsidRDefault="0097425D" w:rsidP="0097425D">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Iepirkuma ko</w:t>
      </w:r>
      <w:r w:rsidR="00927D14">
        <w:rPr>
          <w:rFonts w:ascii="Times New Roman" w:eastAsia="Times New Roman" w:hAnsi="Times New Roman" w:cs="Times New Roman"/>
          <w:sz w:val="16"/>
          <w:szCs w:val="16"/>
          <w:lang w:eastAsia="lv-LV"/>
        </w:rPr>
        <w:t>misijas priekšsēdētājs</w:t>
      </w:r>
    </w:p>
    <w:p w:rsidR="0097425D" w:rsidRDefault="0097425D" w:rsidP="0097425D">
      <w:pPr>
        <w:tabs>
          <w:tab w:val="center" w:pos="4153"/>
          <w:tab w:val="right" w:pos="8306"/>
        </w:tabs>
        <w:spacing w:after="0" w:line="240" w:lineRule="auto"/>
        <w:jc w:val="right"/>
        <w:rPr>
          <w:rFonts w:ascii="Times New Roman" w:eastAsia="Times New Roman" w:hAnsi="Times New Roman" w:cs="Times New Roman"/>
          <w:bCs/>
          <w:sz w:val="16"/>
          <w:szCs w:val="16"/>
          <w:lang w:eastAsia="lv-LV"/>
        </w:rPr>
      </w:pPr>
    </w:p>
    <w:p w:rsidR="0097425D" w:rsidRDefault="00927D14" w:rsidP="0097425D">
      <w:pPr>
        <w:tabs>
          <w:tab w:val="center" w:pos="4153"/>
          <w:tab w:val="right" w:pos="8306"/>
        </w:tabs>
        <w:spacing w:after="0" w:line="240" w:lineRule="auto"/>
        <w:jc w:val="right"/>
        <w:rPr>
          <w:rFonts w:ascii="Times New Roman" w:eastAsia="Times New Roman" w:hAnsi="Times New Roman" w:cs="Times New Roman"/>
          <w:sz w:val="16"/>
          <w:szCs w:val="16"/>
          <w:lang w:eastAsia="lv-LV"/>
        </w:rPr>
      </w:pPr>
      <w:r>
        <w:rPr>
          <w:rFonts w:ascii="Times New Roman" w:eastAsia="Times New Roman" w:hAnsi="Times New Roman" w:cs="Times New Roman"/>
          <w:bCs/>
          <w:sz w:val="16"/>
          <w:szCs w:val="16"/>
          <w:lang w:eastAsia="lv-LV"/>
        </w:rPr>
        <w:t>/M.Dadzis</w:t>
      </w:r>
      <w:r w:rsidR="0097425D">
        <w:rPr>
          <w:rFonts w:ascii="Times New Roman" w:eastAsia="Times New Roman" w:hAnsi="Times New Roman" w:cs="Times New Roman"/>
          <w:bCs/>
          <w:sz w:val="16"/>
          <w:szCs w:val="16"/>
          <w:lang w:eastAsia="lv-LV"/>
        </w:rPr>
        <w:t>/</w:t>
      </w:r>
    </w:p>
    <w:p w:rsidR="0097425D" w:rsidRDefault="0097425D" w:rsidP="0097425D">
      <w:pPr>
        <w:spacing w:after="0" w:line="240" w:lineRule="auto"/>
        <w:jc w:val="right"/>
        <w:rPr>
          <w:rFonts w:ascii="Times New Roman" w:eastAsia="Times New Roman" w:hAnsi="Times New Roman" w:cs="Times New Roman"/>
          <w:b/>
          <w:bCs/>
          <w:caps/>
          <w:sz w:val="28"/>
          <w:szCs w:val="28"/>
          <w:lang w:eastAsia="lv-LV"/>
        </w:rPr>
      </w:pPr>
      <w:r>
        <w:rPr>
          <w:rFonts w:ascii="Times New Roman" w:eastAsia="Times New Roman" w:hAnsi="Times New Roman" w:cs="Times New Roman"/>
          <w:sz w:val="16"/>
          <w:szCs w:val="16"/>
          <w:lang w:eastAsia="lv-LV"/>
        </w:rPr>
        <w:t>____________________________</w:t>
      </w:r>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 xml:space="preserve">IEPIRKUMA </w:t>
      </w:r>
    </w:p>
    <w:p w:rsidR="0097425D" w:rsidRDefault="0097425D" w:rsidP="0097425D">
      <w:pPr>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sz w:val="28"/>
          <w:szCs w:val="28"/>
          <w:lang w:eastAsia="lv-LV"/>
        </w:rPr>
        <w:t xml:space="preserve">Atbilstoši Publisko iepirkumu likuma </w:t>
      </w:r>
      <w:r>
        <w:rPr>
          <w:rFonts w:ascii="Times New Roman" w:eastAsia="Times New Roman" w:hAnsi="Times New Roman" w:cs="Times New Roman"/>
          <w:b/>
          <w:bCs/>
          <w:sz w:val="28"/>
          <w:szCs w:val="28"/>
          <w:lang w:eastAsia="lv-LV"/>
        </w:rPr>
        <w:t>9. pantam</w:t>
      </w:r>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p>
    <w:p w:rsidR="0097425D" w:rsidRDefault="0097425D" w:rsidP="0097425D">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97425D" w:rsidRDefault="0097425D" w:rsidP="0097425D">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97425D" w:rsidRPr="0097425D" w:rsidRDefault="0097425D" w:rsidP="0097425D">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„Būvuzraudzība</w:t>
      </w:r>
      <w:r w:rsidR="004E0D4C">
        <w:rPr>
          <w:rFonts w:ascii="Times New Roman" w:eastAsia="Times New Roman" w:hAnsi="Times New Roman" w:cs="Times New Roman"/>
          <w:b/>
          <w:sz w:val="28"/>
          <w:szCs w:val="28"/>
          <w:lang w:eastAsia="lv-LV"/>
        </w:rPr>
        <w:t xml:space="preserve"> objektam </w:t>
      </w:r>
      <w:r w:rsidRPr="0097425D">
        <w:rPr>
          <w:rFonts w:ascii="Times New Roman" w:hAnsi="Times New Roman" w:cs="Times New Roman"/>
          <w:b/>
          <w:bCs/>
          <w:iCs/>
          <w:sz w:val="28"/>
          <w:szCs w:val="28"/>
        </w:rPr>
        <w:t>Lībiešu zvejnieku sētas (</w:t>
      </w:r>
      <w:r w:rsidRPr="0097425D">
        <w:rPr>
          <w:rFonts w:ascii="Times New Roman" w:hAnsi="Times New Roman" w:cs="Times New Roman"/>
          <w:b/>
          <w:bCs/>
          <w:sz w:val="28"/>
          <w:szCs w:val="28"/>
        </w:rPr>
        <w:t>LĪVŌD KALAMĪE KŌRAND) labiekārtošana Tārgales pagastā Ventspils novadā 2. būves kārta</w:t>
      </w:r>
      <w:r w:rsidRPr="0097425D">
        <w:rPr>
          <w:rFonts w:ascii="Times New Roman" w:eastAsia="Times New Roman" w:hAnsi="Times New Roman" w:cs="Times New Roman"/>
          <w:b/>
          <w:sz w:val="28"/>
          <w:szCs w:val="28"/>
          <w:lang w:eastAsia="lv-LV"/>
        </w:rPr>
        <w:t>”</w:t>
      </w:r>
    </w:p>
    <w:p w:rsidR="0097425D" w:rsidRDefault="0097425D" w:rsidP="0097425D">
      <w:pPr>
        <w:tabs>
          <w:tab w:val="left" w:pos="720"/>
          <w:tab w:val="center" w:pos="4153"/>
          <w:tab w:val="right" w:pos="8306"/>
        </w:tabs>
        <w:spacing w:after="0" w:line="240" w:lineRule="auto"/>
        <w:jc w:val="center"/>
        <w:rPr>
          <w:rFonts w:ascii="Times New Roman" w:eastAsia="Times New Roman" w:hAnsi="Times New Roman" w:cs="Times New Roman"/>
          <w:b/>
          <w:sz w:val="28"/>
          <w:szCs w:val="28"/>
        </w:rPr>
      </w:pPr>
    </w:p>
    <w:p w:rsidR="0097425D" w:rsidRDefault="0097425D" w:rsidP="0097425D">
      <w:pPr>
        <w:spacing w:after="0" w:line="240" w:lineRule="auto"/>
        <w:jc w:val="center"/>
        <w:rPr>
          <w:rFonts w:ascii="Times New Roman" w:eastAsia="Times New Roman" w:hAnsi="Times New Roman" w:cs="Times New Roman"/>
          <w:b/>
          <w:sz w:val="28"/>
          <w:szCs w:val="28"/>
          <w:lang w:eastAsia="lv-LV"/>
        </w:rPr>
      </w:pPr>
    </w:p>
    <w:p w:rsidR="0097425D" w:rsidRDefault="0097425D" w:rsidP="0097425D">
      <w:pPr>
        <w:spacing w:after="0" w:line="240" w:lineRule="auto"/>
        <w:jc w:val="center"/>
        <w:rPr>
          <w:rFonts w:ascii="Times New Roman" w:eastAsia="Times New Roman" w:hAnsi="Times New Roman" w:cs="Times New Roman"/>
          <w:b/>
          <w:sz w:val="28"/>
          <w:szCs w:val="28"/>
          <w:lang w:eastAsia="lv-LV"/>
        </w:rPr>
      </w:pPr>
    </w:p>
    <w:p w:rsidR="0097425D" w:rsidRDefault="0097425D" w:rsidP="0097425D">
      <w:pPr>
        <w:spacing w:after="0" w:line="240" w:lineRule="auto"/>
        <w:jc w:val="center"/>
        <w:rPr>
          <w:rFonts w:ascii="Times New Roman" w:eastAsia="Times New Roman" w:hAnsi="Times New Roman" w:cs="Times New Roman"/>
          <w:b/>
          <w:sz w:val="28"/>
          <w:szCs w:val="28"/>
          <w:lang w:eastAsia="lv-LV"/>
        </w:rPr>
      </w:pPr>
    </w:p>
    <w:p w:rsidR="0097425D" w:rsidRDefault="0097425D" w:rsidP="0097425D">
      <w:pPr>
        <w:spacing w:after="0" w:line="240" w:lineRule="auto"/>
        <w:jc w:val="center"/>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sz w:val="28"/>
          <w:szCs w:val="28"/>
          <w:lang w:eastAsia="lv-LV"/>
        </w:rPr>
        <w:t>Iepirkuma identifikācijas Nr. VND 2017/66</w:t>
      </w:r>
    </w:p>
    <w:p w:rsidR="0097425D" w:rsidRDefault="0097425D" w:rsidP="0097425D">
      <w:pPr>
        <w:tabs>
          <w:tab w:val="left" w:pos="3000"/>
        </w:tabs>
        <w:spacing w:after="0" w:line="240" w:lineRule="auto"/>
        <w:rPr>
          <w:rFonts w:ascii="Times New Roman" w:eastAsia="Times New Roman" w:hAnsi="Times New Roman" w:cs="Times New Roman"/>
          <w:b/>
          <w:bCs/>
          <w:caps/>
          <w:sz w:val="28"/>
          <w:szCs w:val="28"/>
          <w:lang w:eastAsia="lv-LV"/>
        </w:rPr>
      </w:pPr>
      <w:r>
        <w:rPr>
          <w:rFonts w:ascii="Times New Roman" w:eastAsia="Times New Roman" w:hAnsi="Times New Roman" w:cs="Times New Roman"/>
          <w:b/>
          <w:bCs/>
          <w:caps/>
          <w:sz w:val="28"/>
          <w:szCs w:val="28"/>
          <w:lang w:eastAsia="lv-LV"/>
        </w:rPr>
        <w:tab/>
      </w: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caps/>
          <w:sz w:val="28"/>
          <w:szCs w:val="28"/>
          <w:lang w:eastAsia="lv-LV"/>
        </w:rPr>
        <w:t>Nolikums</w:t>
      </w:r>
      <w:r>
        <w:rPr>
          <w:rFonts w:ascii="Times New Roman" w:eastAsia="Times New Roman" w:hAnsi="Times New Roman" w:cs="Times New Roman"/>
          <w:b/>
          <w:bCs/>
          <w:sz w:val="24"/>
          <w:szCs w:val="24"/>
          <w:lang w:eastAsia="lv-LV"/>
        </w:rPr>
        <w:t xml:space="preserve"> </w:t>
      </w: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ind w:left="426" w:hanging="426"/>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ind w:left="426" w:hanging="426"/>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Ventspils 2017. gads</w:t>
      </w:r>
    </w:p>
    <w:p w:rsidR="0097425D" w:rsidRDefault="0097425D" w:rsidP="0097425D">
      <w:pPr>
        <w:spacing w:after="0" w:line="240" w:lineRule="auto"/>
        <w:ind w:left="426" w:hanging="426"/>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ind w:left="426" w:hanging="426"/>
        <w:jc w:val="center"/>
        <w:rPr>
          <w:rFonts w:ascii="Times New Roman" w:eastAsia="Times New Roman" w:hAnsi="Times New Roman" w:cs="Times New Roman"/>
          <w:b/>
          <w:bCs/>
          <w:sz w:val="24"/>
          <w:szCs w:val="24"/>
          <w:lang w:eastAsia="lv-LV"/>
        </w:rPr>
      </w:pPr>
    </w:p>
    <w:p w:rsidR="0097425D" w:rsidRDefault="0097425D" w:rsidP="0097425D">
      <w:pPr>
        <w:spacing w:after="0" w:line="240" w:lineRule="auto"/>
        <w:ind w:left="426" w:hanging="426"/>
        <w:jc w:val="center"/>
        <w:rPr>
          <w:rFonts w:ascii="Times New Roman" w:eastAsia="Times New Roman" w:hAnsi="Times New Roman" w:cs="Times New Roman"/>
          <w:b/>
          <w:bCs/>
          <w:sz w:val="24"/>
          <w:szCs w:val="24"/>
          <w:lang w:eastAsia="lv-LV"/>
        </w:rPr>
      </w:pPr>
    </w:p>
    <w:tbl>
      <w:tblPr>
        <w:tblW w:w="5143" w:type="pct"/>
        <w:tblCellSpacing w:w="7" w:type="dxa"/>
        <w:tblInd w:w="-31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822"/>
        <w:gridCol w:w="2366"/>
        <w:gridCol w:w="5339"/>
      </w:tblGrid>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b/>
                <w:bCs/>
                <w:lang w:eastAsia="lv-LV"/>
              </w:rPr>
              <w:br w:type="page"/>
            </w:r>
            <w:r>
              <w:rPr>
                <w:rFonts w:ascii="Times New Roman" w:eastAsia="Times New Roman" w:hAnsi="Times New Roman" w:cs="Times New Roman"/>
                <w:lang w:eastAsia="lv-LV"/>
              </w:rPr>
              <w:t>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Iepirkuma procedūra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7425D" w:rsidRDefault="0097425D">
            <w:pPr>
              <w:tabs>
                <w:tab w:val="left" w:pos="720"/>
                <w:tab w:val="center" w:pos="4153"/>
                <w:tab w:val="right" w:pos="8306"/>
              </w:tabs>
              <w:spacing w:after="0"/>
              <w:jc w:val="both"/>
              <w:rPr>
                <w:rFonts w:ascii="Times New Roman" w:eastAsia="Times New Roman" w:hAnsi="Times New Roman" w:cs="Times New Roman"/>
                <w:b/>
                <w:bCs/>
              </w:rPr>
            </w:pPr>
            <w:bookmarkStart w:id="0" w:name="OLE_LINK1"/>
            <w:bookmarkStart w:id="1" w:name="OLE_LINK2"/>
            <w:r>
              <w:rPr>
                <w:rFonts w:ascii="Times New Roman" w:eastAsia="Times New Roman" w:hAnsi="Times New Roman" w:cs="Times New Roman"/>
                <w:b/>
              </w:rPr>
              <w:t xml:space="preserve">Atbilstoši Publisko iepirkumu likuma </w:t>
            </w:r>
            <w:r>
              <w:rPr>
                <w:rFonts w:ascii="Times New Roman" w:eastAsia="Times New Roman" w:hAnsi="Times New Roman" w:cs="Times New Roman"/>
                <w:b/>
                <w:bCs/>
              </w:rPr>
              <w:t>9 pantam</w:t>
            </w:r>
            <w:bookmarkEnd w:id="0"/>
            <w:bookmarkEnd w:id="1"/>
            <w:r>
              <w:rPr>
                <w:rFonts w:ascii="Times New Roman" w:eastAsia="Times New Roman" w:hAnsi="Times New Roman" w:cs="Times New Roman"/>
                <w:b/>
                <w:bCs/>
              </w:rPr>
              <w:t>.</w:t>
            </w:r>
          </w:p>
          <w:p w:rsidR="0097425D" w:rsidRDefault="0097425D">
            <w:pPr>
              <w:tabs>
                <w:tab w:val="left" w:pos="720"/>
                <w:tab w:val="center" w:pos="4153"/>
                <w:tab w:val="right" w:pos="8306"/>
              </w:tabs>
              <w:spacing w:after="0"/>
              <w:jc w:val="both"/>
              <w:rPr>
                <w:rFonts w:ascii="Times New Roman" w:eastAsia="Times New Roman" w:hAnsi="Times New Roman" w:cs="Times New Roman"/>
              </w:rPr>
            </w:pP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bCs/>
                <w:lang w:eastAsia="lv-LV"/>
              </w:rPr>
              <w:t>Iepirkuma priekšmets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tabs>
                <w:tab w:val="left" w:pos="720"/>
                <w:tab w:val="center" w:pos="4153"/>
                <w:tab w:val="right" w:pos="8306"/>
              </w:tabs>
              <w:spacing w:after="0"/>
              <w:jc w:val="both"/>
              <w:rPr>
                <w:rFonts w:ascii="Times New Roman" w:hAnsi="Times New Roman" w:cs="Times New Roman"/>
                <w:b/>
                <w:bCs/>
              </w:rPr>
            </w:pPr>
            <w:r>
              <w:rPr>
                <w:rFonts w:ascii="Times New Roman" w:eastAsia="Times New Roman" w:hAnsi="Times New Roman" w:cs="Times New Roman"/>
                <w:b/>
                <w:lang w:eastAsia="lv-LV"/>
              </w:rPr>
              <w:t>Būvuzraudzība</w:t>
            </w:r>
            <w:r w:rsidR="004E0D4C">
              <w:rPr>
                <w:rFonts w:ascii="Times New Roman" w:eastAsia="Times New Roman" w:hAnsi="Times New Roman" w:cs="Times New Roman"/>
                <w:b/>
                <w:lang w:eastAsia="lv-LV"/>
              </w:rPr>
              <w:t xml:space="preserve"> objektam</w:t>
            </w:r>
            <w:r w:rsidRPr="0097425D">
              <w:rPr>
                <w:rFonts w:ascii="Times New Roman" w:eastAsia="Times New Roman" w:hAnsi="Times New Roman" w:cs="Times New Roman"/>
                <w:b/>
                <w:lang w:eastAsia="lv-LV"/>
              </w:rPr>
              <w:t xml:space="preserve"> </w:t>
            </w:r>
            <w:r w:rsidRPr="0097425D">
              <w:rPr>
                <w:rFonts w:ascii="Times New Roman" w:hAnsi="Times New Roman" w:cs="Times New Roman"/>
                <w:b/>
                <w:bCs/>
                <w:iCs/>
              </w:rPr>
              <w:t>Lībiešu zvejnieku sētas (</w:t>
            </w:r>
            <w:r w:rsidRPr="0097425D">
              <w:rPr>
                <w:rFonts w:ascii="Times New Roman" w:hAnsi="Times New Roman" w:cs="Times New Roman"/>
                <w:b/>
                <w:bCs/>
              </w:rPr>
              <w:t>LĪVŌD KALAMĪE KŌRAND) labiekārtošana Tārgales pagastā Ventspils novadā 2. būves kārta</w:t>
            </w:r>
          </w:p>
          <w:p w:rsidR="00D3144E" w:rsidRPr="00D3144E" w:rsidRDefault="00D3144E">
            <w:pPr>
              <w:tabs>
                <w:tab w:val="left" w:pos="720"/>
                <w:tab w:val="center" w:pos="4153"/>
                <w:tab w:val="right" w:pos="8306"/>
              </w:tabs>
              <w:spacing w:after="0"/>
              <w:jc w:val="both"/>
              <w:rPr>
                <w:rFonts w:ascii="Times New Roman" w:eastAsia="Times New Roman" w:hAnsi="Times New Roman" w:cs="Times New Roman"/>
                <w:b/>
              </w:rPr>
            </w:pPr>
            <w:r w:rsidRPr="00D3144E">
              <w:rPr>
                <w:rFonts w:ascii="Times New Roman" w:hAnsi="Times New Roman"/>
                <w:i/>
              </w:rPr>
              <w:t>Iepirkums tiek veikts Eiropas Savienības EJZF līdzfinansētā projekta “</w:t>
            </w:r>
            <w:r w:rsidRPr="00D3144E">
              <w:rPr>
                <w:rFonts w:ascii="Times New Roman" w:hAnsi="Times New Roman"/>
                <w:b/>
                <w:bCs/>
              </w:rPr>
              <w:t>LĪVŌD KALAMĪE KŌRAND</w:t>
            </w:r>
            <w:r w:rsidRPr="00D3144E">
              <w:rPr>
                <w:rFonts w:ascii="Times New Roman" w:hAnsi="Times New Roman"/>
                <w:b/>
                <w:bCs/>
                <w:iCs/>
              </w:rPr>
              <w:t xml:space="preserve"> (Lībiešu zvejnieku sētas</w:t>
            </w:r>
            <w:r w:rsidRPr="00D3144E">
              <w:rPr>
                <w:rFonts w:ascii="Times New Roman" w:hAnsi="Times New Roman"/>
                <w:b/>
                <w:bCs/>
              </w:rPr>
              <w:t>)</w:t>
            </w:r>
            <w:r w:rsidRPr="00D3144E">
              <w:rPr>
                <w:rFonts w:ascii="Times New Roman" w:hAnsi="Times New Roman"/>
                <w:i/>
              </w:rPr>
              <w:t xml:space="preserve">” Nr. 16-08-FL04-F043.0203-000002 </w:t>
            </w:r>
            <w:proofErr w:type="gramStart"/>
            <w:r w:rsidRPr="00D3144E">
              <w:rPr>
                <w:rFonts w:ascii="Times New Roman" w:hAnsi="Times New Roman"/>
                <w:i/>
              </w:rPr>
              <w:t>(</w:t>
            </w:r>
            <w:proofErr w:type="gramEnd"/>
            <w:r w:rsidRPr="00D3144E">
              <w:rPr>
                <w:rFonts w:ascii="Times New Roman" w:hAnsi="Times New Roman"/>
                <w:i/>
              </w:rPr>
              <w:t>pasākums “Sabiedrības virzītas vietējās attīstības stratēģiju īstenošana” rīcības M6 “Piekrastes teritoriju publiskās infrastruktūras pilnveidošana un kultūras mantojuma pieejamība”) ietvaros.</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identifikācijas Nr.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C2781C">
            <w:pPr>
              <w:spacing w:after="0"/>
              <w:ind w:right="138"/>
              <w:rPr>
                <w:rFonts w:ascii="Times New Roman" w:eastAsia="Times New Roman" w:hAnsi="Times New Roman" w:cs="Times New Roman"/>
                <w:lang w:eastAsia="lv-LV"/>
              </w:rPr>
            </w:pPr>
            <w:r>
              <w:rPr>
                <w:rFonts w:ascii="Times New Roman" w:eastAsia="Times New Roman" w:hAnsi="Times New Roman" w:cs="Times New Roman"/>
                <w:bCs/>
                <w:lang w:eastAsia="lv-LV"/>
              </w:rPr>
              <w:t>VND2017/66</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Pasūtītājs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Ventspils novada pašvaldība </w:t>
            </w: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Reģ. Nr. 90000052035</w:t>
            </w: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Skolas iela 4, Ventspils,</w:t>
            </w:r>
          </w:p>
          <w:p w:rsidR="0097425D" w:rsidRDefault="0097425D">
            <w:pPr>
              <w:spacing w:after="0"/>
              <w:jc w:val="both"/>
              <w:rPr>
                <w:rFonts w:ascii="Times New Roman" w:eastAsia="Times New Roman" w:hAnsi="Times New Roman" w:cs="Times New Roman"/>
                <w:b/>
                <w:lang w:eastAsia="lv-LV"/>
              </w:rPr>
            </w:pPr>
            <w:r>
              <w:rPr>
                <w:rFonts w:ascii="Times New Roman" w:eastAsia="Times New Roman" w:hAnsi="Times New Roman" w:cs="Times New Roman"/>
                <w:lang w:eastAsia="lv-LV"/>
              </w:rPr>
              <w:t>LV-3601</w:t>
            </w:r>
          </w:p>
        </w:tc>
      </w:tr>
      <w:tr w:rsidR="0097425D" w:rsidTr="0097425D">
        <w:trPr>
          <w:tblCellSpacing w:w="7" w:type="dxa"/>
        </w:trPr>
        <w:tc>
          <w:tcPr>
            <w:tcW w:w="47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5.</w:t>
            </w:r>
          </w:p>
          <w:p w:rsidR="0097425D" w:rsidRDefault="0097425D">
            <w:pPr>
              <w:spacing w:before="100" w:beforeAutospacing="1" w:after="100" w:afterAutospacing="1"/>
              <w:jc w:val="center"/>
              <w:rPr>
                <w:rFonts w:ascii="Times New Roman" w:eastAsia="Times New Roman" w:hAnsi="Times New Roman" w:cs="Times New Roman"/>
                <w:lang w:eastAsia="lv-LV"/>
              </w:rPr>
            </w:pPr>
          </w:p>
        </w:tc>
        <w:tc>
          <w:tcPr>
            <w:tcW w:w="1379"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Kontaktpersonas</w:t>
            </w:r>
          </w:p>
          <w:p w:rsidR="0097425D" w:rsidRDefault="0097425D">
            <w:pPr>
              <w:spacing w:before="100" w:beforeAutospacing="1" w:after="100" w:afterAutospacing="1"/>
              <w:rPr>
                <w:rFonts w:ascii="Times New Roman" w:eastAsia="Times New Roman" w:hAnsi="Times New Roman" w:cs="Times New Roman"/>
                <w:lang w:eastAsia="lv-LV"/>
              </w:rPr>
            </w:pPr>
            <w:r>
              <w:rPr>
                <w:rFonts w:ascii="Times New Roman" w:eastAsia="Times New Roman" w:hAnsi="Times New Roman" w:cs="Times New Roman"/>
                <w:lang w:eastAsia="lv-LV"/>
              </w:rPr>
              <w:t>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7425D" w:rsidRDefault="0097425D">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Par iepirkuma dokumentāciju, iepirkuma priekšmetu un tehnisko specifikāciju-</w:t>
            </w:r>
          </w:p>
          <w:p w:rsidR="0097425D" w:rsidRDefault="0097425D">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Juris Krilovskis, Ventspils novada pašvaldības Iepirkumu nodaļas vadītājs, tālr. </w:t>
            </w:r>
            <w:r>
              <w:rPr>
                <w:rFonts w:ascii="Times New Roman" w:eastAsia="Times New Roman" w:hAnsi="Times New Roman" w:cs="Times New Roman"/>
                <w:color w:val="000000"/>
                <w:lang w:eastAsia="lv-LV"/>
              </w:rPr>
              <w:t>63629492</w:t>
            </w:r>
            <w:r>
              <w:rPr>
                <w:rFonts w:ascii="Times New Roman" w:eastAsia="Times New Roman" w:hAnsi="Times New Roman" w:cs="Times New Roman"/>
                <w:lang w:eastAsia="lv-LV"/>
              </w:rPr>
              <w:t>, 29145212</w:t>
            </w:r>
          </w:p>
          <w:p w:rsidR="0097425D" w:rsidRDefault="005E4955">
            <w:pPr>
              <w:spacing w:after="0"/>
              <w:ind w:right="138"/>
              <w:rPr>
                <w:rFonts w:ascii="Times New Roman" w:eastAsia="Times New Roman" w:hAnsi="Times New Roman" w:cs="Times New Roman"/>
                <w:lang w:eastAsia="lv-LV"/>
              </w:rPr>
            </w:pPr>
            <w:hyperlink r:id="rId8" w:history="1">
              <w:r w:rsidR="0097425D">
                <w:rPr>
                  <w:rStyle w:val="Hipersaite"/>
                  <w:rFonts w:ascii="Times New Roman" w:eastAsia="Times New Roman" w:hAnsi="Times New Roman" w:cs="Times New Roman"/>
                  <w:lang w:eastAsia="lv-LV"/>
                </w:rPr>
                <w:t>juris.krilovskis@ventspilsnd.lv</w:t>
              </w:r>
            </w:hyperlink>
            <w:r w:rsidR="0097425D">
              <w:rPr>
                <w:rFonts w:ascii="Times New Roman" w:eastAsia="Times New Roman" w:hAnsi="Times New Roman" w:cs="Times New Roman"/>
                <w:lang w:eastAsia="lv-LV"/>
              </w:rPr>
              <w:t xml:space="preserve"> </w:t>
            </w:r>
          </w:p>
          <w:p w:rsidR="0097425D" w:rsidRDefault="0097425D">
            <w:pPr>
              <w:spacing w:after="0"/>
              <w:jc w:val="both"/>
              <w:rPr>
                <w:rFonts w:ascii="Times New Roman" w:eastAsia="Times New Roman" w:hAnsi="Times New Roman" w:cs="Times New Roman"/>
                <w:lang w:eastAsia="lv-LV"/>
              </w:rPr>
            </w:pPr>
          </w:p>
        </w:tc>
      </w:tr>
      <w:tr w:rsidR="0097425D" w:rsidTr="0097425D">
        <w:trPr>
          <w:gridAfter w:val="1"/>
          <w:wAfter w:w="3120" w:type="pct"/>
          <w:trHeight w:val="509"/>
          <w:tblCellSpacing w:w="7"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25D" w:rsidRDefault="0097425D">
            <w:pPr>
              <w:spacing w:after="0" w:line="240" w:lineRule="auto"/>
              <w:rPr>
                <w:rFonts w:ascii="Times New Roman" w:eastAsia="Times New Roman" w:hAnsi="Times New Roman" w:cs="Times New Roman"/>
                <w:lang w:eastAsia="lv-LV"/>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425D" w:rsidRDefault="0097425D">
            <w:pPr>
              <w:spacing w:after="0" w:line="240" w:lineRule="auto"/>
              <w:rPr>
                <w:rFonts w:ascii="Times New Roman" w:eastAsia="Times New Roman" w:hAnsi="Times New Roman" w:cs="Times New Roman"/>
                <w:lang w:eastAsia="lv-LV"/>
              </w:rPr>
            </w:pPr>
          </w:p>
        </w:tc>
      </w:tr>
      <w:tr w:rsidR="0097425D" w:rsidTr="0097425D">
        <w:trPr>
          <w:tblCellSpacing w:w="7" w:type="dxa"/>
        </w:trPr>
        <w:tc>
          <w:tcPr>
            <w:tcW w:w="470"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6. </w:t>
            </w:r>
          </w:p>
        </w:tc>
        <w:tc>
          <w:tcPr>
            <w:tcW w:w="1379" w:type="pct"/>
            <w:tcBorders>
              <w:top w:val="nil"/>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priekšmeta CPV kods</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CPV kods – </w:t>
            </w:r>
            <w:bookmarkStart w:id="2" w:name="OLE_LINK3"/>
            <w:bookmarkStart w:id="3" w:name="OLE_LINK4"/>
            <w:r>
              <w:rPr>
                <w:rFonts w:ascii="Times New Roman" w:eastAsia="Times New Roman" w:hAnsi="Times New Roman" w:cs="Times New Roman"/>
                <w:lang w:eastAsia="lv-LV"/>
              </w:rPr>
              <w:t>71700000-</w:t>
            </w:r>
            <w:bookmarkEnd w:id="2"/>
            <w:bookmarkEnd w:id="3"/>
            <w:r>
              <w:rPr>
                <w:rFonts w:ascii="Times New Roman" w:eastAsia="Times New Roman" w:hAnsi="Times New Roman" w:cs="Times New Roman"/>
                <w:lang w:eastAsia="lv-LV"/>
              </w:rPr>
              <w:t>5</w:t>
            </w:r>
          </w:p>
        </w:tc>
      </w:tr>
      <w:tr w:rsidR="0097425D" w:rsidTr="0097425D">
        <w:trPr>
          <w:trHeight w:val="678"/>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7.</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nolikuma saņemšanas kārtība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before="60" w:after="0"/>
              <w:ind w:right="138"/>
              <w:rPr>
                <w:rFonts w:ascii="Times New Roman" w:eastAsia="Times New Roman" w:hAnsi="Times New Roman" w:cs="Times New Roman"/>
                <w:b/>
                <w:bCs/>
                <w:lang w:eastAsia="en-AU"/>
              </w:rPr>
            </w:pPr>
            <w:r>
              <w:rPr>
                <w:rFonts w:ascii="Times New Roman" w:eastAsia="Times New Roman" w:hAnsi="Times New Roman" w:cs="Times New Roman"/>
                <w:b/>
                <w:lang w:eastAsia="lv-LV"/>
              </w:rPr>
              <w:t>Pasūtītājs nodrošina elektronisku pieeju</w:t>
            </w:r>
            <w:r>
              <w:rPr>
                <w:rFonts w:ascii="Times New Roman" w:eastAsia="Times New Roman" w:hAnsi="Times New Roman" w:cs="Times New Roman"/>
                <w:lang w:eastAsia="lv-LV"/>
              </w:rPr>
              <w:t xml:space="preserve"> iepirkuma procedūras dokumentiem un visiem papildus nepieciešamajiem dokumentiem, tajā skaitā atbildēm uz Pretendentu uzdotajiem jautājumiem, Pasūtītāja mājaslapā</w:t>
            </w:r>
            <w:r>
              <w:rPr>
                <w:rFonts w:ascii="Times New Roman" w:eastAsia="Times New Roman" w:hAnsi="Times New Roman" w:cs="Times New Roman"/>
                <w:b/>
                <w:lang w:eastAsia="lv-LV"/>
              </w:rPr>
              <w:t xml:space="preserve"> </w:t>
            </w:r>
            <w:hyperlink r:id="rId9" w:history="1">
              <w:r>
                <w:rPr>
                  <w:rStyle w:val="Hipersaite"/>
                  <w:rFonts w:ascii="Times New Roman" w:eastAsia="Times New Roman" w:hAnsi="Times New Roman" w:cs="Times New Roman"/>
                  <w:b/>
                  <w:lang w:eastAsia="lv-LV"/>
                </w:rPr>
                <w:t>www.ventspilsnovads.lv</w:t>
              </w:r>
            </w:hyperlink>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sadaļā</w:t>
            </w:r>
            <w:r>
              <w:rPr>
                <w:rFonts w:ascii="Times New Roman" w:eastAsia="Times New Roman" w:hAnsi="Times New Roman" w:cs="Times New Roman"/>
                <w:b/>
                <w:lang w:eastAsia="lv-LV"/>
              </w:rPr>
              <w:t xml:space="preserve"> „</w:t>
            </w:r>
            <w:r>
              <w:rPr>
                <w:rFonts w:ascii="Times New Roman" w:eastAsia="Times New Roman" w:hAnsi="Times New Roman" w:cs="Times New Roman"/>
                <w:b/>
                <w:bCs/>
                <w:lang w:eastAsia="en-AU"/>
              </w:rPr>
              <w:t>Iepirkumi”.</w:t>
            </w:r>
          </w:p>
          <w:p w:rsidR="0097425D" w:rsidRDefault="0097425D">
            <w:pPr>
              <w:spacing w:before="60" w:after="0"/>
              <w:ind w:right="138"/>
              <w:rPr>
                <w:rFonts w:ascii="Times New Roman" w:eastAsia="Times New Roman" w:hAnsi="Times New Roman" w:cs="Times New Roman"/>
                <w:lang w:eastAsia="lv-LV"/>
              </w:rPr>
            </w:pPr>
            <w:r>
              <w:rPr>
                <w:rFonts w:ascii="Times New Roman" w:eastAsia="Times New Roman" w:hAnsi="Times New Roman" w:cs="Times New Roman"/>
                <w:bCs/>
                <w:lang w:eastAsia="en-AU"/>
              </w:rPr>
              <w:t xml:space="preserve">Ar nolikumu drukātā veidā pretendenti var iepazīties Ventspils novada pašvaldībā, Skolas ielā 4, </w:t>
            </w:r>
            <w:r>
              <w:rPr>
                <w:rFonts w:ascii="Times New Roman" w:eastAsia="Times New Roman" w:hAnsi="Times New Roman" w:cs="Times New Roman"/>
                <w:lang w:eastAsia="lv-LV"/>
              </w:rPr>
              <w:t>10.kab</w:t>
            </w:r>
            <w:r>
              <w:rPr>
                <w:rFonts w:ascii="Times New Roman" w:eastAsia="Times New Roman" w:hAnsi="Times New Roman" w:cs="Times New Roman"/>
                <w:bCs/>
                <w:lang w:eastAsia="en-AU"/>
              </w:rPr>
              <w:t>. Darba dienās no plkst. 09</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-12</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un no plkst.14</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 16</w:t>
            </w:r>
            <w:r>
              <w:rPr>
                <w:rFonts w:ascii="Times New Roman" w:eastAsia="Times New Roman" w:hAnsi="Times New Roman" w:cs="Times New Roman"/>
                <w:bCs/>
                <w:vertAlign w:val="superscript"/>
                <w:lang w:eastAsia="en-AU"/>
              </w:rPr>
              <w:t>00</w:t>
            </w:r>
            <w:r>
              <w:rPr>
                <w:rFonts w:ascii="Times New Roman" w:eastAsia="Times New Roman" w:hAnsi="Times New Roman" w:cs="Times New Roman"/>
                <w:bCs/>
                <w:lang w:eastAsia="en-AU"/>
              </w:rPr>
              <w:t xml:space="preserve"> .</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Iepirkuma līguma izpildes termiņš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7425D" w:rsidRDefault="0097425D">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Plānotais būvuzraudzības līguma noslēgšanas datums un līguma izpildes termiņš – orientējoši no </w:t>
            </w:r>
            <w:r>
              <w:rPr>
                <w:rFonts w:ascii="Times New Roman" w:eastAsia="Times New Roman" w:hAnsi="Times New Roman" w:cs="Times New Roman"/>
                <w:b/>
                <w:lang w:eastAsia="lv-LV"/>
              </w:rPr>
              <w:t xml:space="preserve">2017. gada 20.decembra līdz </w:t>
            </w:r>
            <w:r>
              <w:rPr>
                <w:rFonts w:ascii="Times New Roman" w:eastAsia="Times New Roman" w:hAnsi="Times New Roman" w:cs="Times New Roman"/>
                <w:lang w:eastAsia="lv-LV"/>
              </w:rPr>
              <w:t>būvobjekta nodošanai ekspluatācijā</w:t>
            </w:r>
            <w:r>
              <w:rPr>
                <w:rFonts w:ascii="Times New Roman" w:eastAsia="Times New Roman" w:hAnsi="Times New Roman" w:cs="Times New Roman"/>
                <w:b/>
                <w:lang w:eastAsia="lv-LV"/>
              </w:rPr>
              <w:t>.</w:t>
            </w:r>
          </w:p>
          <w:p w:rsidR="0097425D" w:rsidRDefault="0097425D">
            <w:pPr>
              <w:spacing w:after="0"/>
              <w:jc w:val="both"/>
              <w:rPr>
                <w:rFonts w:ascii="Times New Roman" w:eastAsia="Times New Roman" w:hAnsi="Times New Roman" w:cs="Times New Roman"/>
                <w:lang w:eastAsia="lv-LV"/>
              </w:rPr>
            </w:pPr>
          </w:p>
          <w:p w:rsidR="0097425D" w:rsidRDefault="0097425D">
            <w:pPr>
              <w:spacing w:after="0"/>
              <w:jc w:val="both"/>
              <w:rPr>
                <w:rFonts w:ascii="Times New Roman" w:eastAsia="Times New Roman" w:hAnsi="Times New Roman" w:cs="Times New Roman"/>
                <w:u w:val="single"/>
                <w:lang w:eastAsia="lv-LV"/>
              </w:rPr>
            </w:pPr>
            <w:r>
              <w:rPr>
                <w:rFonts w:ascii="Times New Roman" w:eastAsia="Times New Roman" w:hAnsi="Times New Roman" w:cs="Times New Roman"/>
                <w:u w:val="single"/>
                <w:lang w:eastAsia="lv-LV"/>
              </w:rPr>
              <w:t>Pēc būvniecības līguma:</w:t>
            </w:r>
          </w:p>
          <w:p w:rsidR="0097425D" w:rsidRDefault="0097425D">
            <w:pPr>
              <w:spacing w:after="0"/>
              <w:ind w:right="138"/>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6(</w:t>
            </w:r>
            <w:r>
              <w:rPr>
                <w:rFonts w:ascii="Times New Roman" w:eastAsia="Times New Roman" w:hAnsi="Times New Roman" w:cs="Times New Roman"/>
                <w:b/>
                <w:u w:val="single"/>
                <w:lang w:eastAsia="lv-LV"/>
              </w:rPr>
              <w:t>seši) mēneši no atzīmes par būvdarbu uzsākšanas nosacījumu izpildi saņemšanas dienas.</w:t>
            </w:r>
            <w:r>
              <w:rPr>
                <w:rFonts w:ascii="Times New Roman" w:eastAsia="Times New Roman" w:hAnsi="Times New Roman" w:cs="Times New Roman"/>
                <w:lang w:eastAsia="lv-LV"/>
              </w:rPr>
              <w:t xml:space="preserve"> (Orientējošais </w:t>
            </w:r>
            <w:r>
              <w:rPr>
                <w:rFonts w:ascii="Times New Roman" w:eastAsia="Times New Roman" w:hAnsi="Times New Roman" w:cs="Times New Roman"/>
                <w:lang w:eastAsia="lv-LV"/>
              </w:rPr>
              <w:lastRenderedPageBreak/>
              <w:t>līguma noslēgšanas datums 2017. gada 20.decembris).</w:t>
            </w:r>
            <w:r>
              <w:rPr>
                <w:rFonts w:ascii="Times New Roman" w:eastAsia="Times New Roman" w:hAnsi="Times New Roman" w:cs="Times New Roman"/>
                <w:b/>
                <w:i/>
                <w:lang w:eastAsia="lv-LV"/>
              </w:rPr>
              <w:t xml:space="preserve"> Nodošana ekspluatācijā 1 (viens) mēnesis pēc būvdarbu pabeigšanas.</w:t>
            </w:r>
            <w:r>
              <w:rPr>
                <w:rFonts w:ascii="Times New Roman" w:eastAsia="Times New Roman" w:hAnsi="Times New Roman" w:cs="Times New Roman"/>
                <w:b/>
                <w:lang w:eastAsia="lv-LV"/>
              </w:rPr>
              <w:t xml:space="preserve"> </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līguma izpildes vieta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ind w:right="138"/>
              <w:rPr>
                <w:rFonts w:ascii="Times New Roman" w:eastAsia="Times New Roman" w:hAnsi="Times New Roman" w:cs="Times New Roman"/>
                <w:lang w:eastAsia="lv-LV"/>
              </w:rPr>
            </w:pPr>
            <w:r>
              <w:rPr>
                <w:rFonts w:ascii="Times New Roman" w:eastAsia="Times New Roman" w:hAnsi="Times New Roman" w:cs="Times New Roman"/>
                <w:b/>
                <w:bCs/>
                <w:iCs/>
                <w:lang w:eastAsia="lv-LV"/>
              </w:rPr>
              <w:t xml:space="preserve">Tārgales pagasts, Ventspils novads </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tabs>
                <w:tab w:val="left" w:pos="720"/>
              </w:tabs>
              <w:spacing w:after="0"/>
              <w:jc w:val="both"/>
              <w:rPr>
                <w:rFonts w:ascii="Times New Roman" w:eastAsia="Times New Roman" w:hAnsi="Times New Roman" w:cs="Times New Roman"/>
                <w:lang w:eastAsia="lv-LV"/>
              </w:rPr>
            </w:pPr>
            <w:r>
              <w:rPr>
                <w:rFonts w:ascii="Times New Roman" w:eastAsia="Times New Roman" w:hAnsi="Times New Roman" w:cs="Times New Roman"/>
                <w:noProof/>
                <w:lang w:eastAsia="lv-LV"/>
              </w:rPr>
              <w:t>Par visu apjomu.</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Piedāvājumu varianti</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Pretendents </w:t>
            </w:r>
            <w:r>
              <w:rPr>
                <w:rFonts w:ascii="Times New Roman" w:eastAsia="Times New Roman" w:hAnsi="Times New Roman" w:cs="Times New Roman"/>
                <w:b/>
                <w:lang w:eastAsia="lv-LV"/>
              </w:rPr>
              <w:t xml:space="preserve">nevar iesniegt </w:t>
            </w:r>
            <w:r>
              <w:rPr>
                <w:rFonts w:ascii="Times New Roman" w:eastAsia="Times New Roman" w:hAnsi="Times New Roman" w:cs="Times New Roman"/>
                <w:lang w:eastAsia="lv-LV"/>
              </w:rPr>
              <w:t>piedāvājuma variantus</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Izpildes vispārīgie nosacījumi (kvalitāte, garantija)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Saskaņā ar Vispārīgiem būvnoteikumiem, Ministru kabineta 2014. gada 19. 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u.c., konkrēto darbu izpildi regulējošiem, LR spēkā esošajiem normatīvajiem aktiem.</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cena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jābūt izteiktai </w:t>
            </w:r>
            <w:proofErr w:type="spellStart"/>
            <w:r>
              <w:rPr>
                <w:rFonts w:ascii="Times New Roman" w:eastAsia="Times New Roman" w:hAnsi="Times New Roman" w:cs="Times New Roman"/>
                <w:lang w:eastAsia="lv-LV"/>
              </w:rPr>
              <w:t>euro</w:t>
            </w:r>
            <w:proofErr w:type="spellEnd"/>
            <w:r>
              <w:rPr>
                <w:rFonts w:ascii="Times New Roman" w:eastAsia="Times New Roman" w:hAnsi="Times New Roman" w:cs="Times New Roman"/>
                <w:lang w:eastAsia="lv-LV"/>
              </w:rPr>
              <w:t>, atsevišķi norādot piedāvājuma cenu ar un bez PVN un PVN % apmēru un summu</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Izmaksas, kas jāiekļauj cenā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ind w:right="138"/>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darbaspēka, transporta, materiālu, tehnisko līdzekļu un pārējās izmaksas (peļņu un ar riska faktoriem saistītās izmaksas), darbu veikšanai nepieciešamo atļauju saņemšana</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Samaksas noteikumi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ind w:right="138"/>
              <w:rPr>
                <w:rFonts w:ascii="Times New Roman" w:eastAsia="Times New Roman" w:hAnsi="Times New Roman" w:cs="Times New Roman"/>
                <w:lang w:eastAsia="lv-LV"/>
              </w:rPr>
            </w:pPr>
            <w:r>
              <w:rPr>
                <w:rFonts w:ascii="Times New Roman" w:eastAsia="Times New Roman" w:hAnsi="Times New Roman" w:cs="Times New Roman"/>
                <w:lang w:eastAsia="lv-LV"/>
              </w:rPr>
              <w:t>Samaksa par iepriekšējā kalendārajā mēnesī veikto būvuzraudzību tiek veikta atbilstoši līguma projekta II. sadaļai.</w:t>
            </w:r>
          </w:p>
        </w:tc>
      </w:tr>
      <w:tr w:rsidR="0097425D" w:rsidTr="0097425D">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16.</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Piedāvājuma izvēles kritēriji </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hideMark/>
          </w:tcPr>
          <w:p w:rsidR="0097425D" w:rsidRDefault="0097425D">
            <w:pPr>
              <w:spacing w:after="0"/>
              <w:ind w:right="138"/>
              <w:rPr>
                <w:rFonts w:ascii="Times New Roman" w:eastAsia="Times New Roman" w:hAnsi="Times New Roman" w:cs="Times New Roman"/>
                <w:b/>
                <w:lang w:eastAsia="lv-LV"/>
              </w:rPr>
            </w:pPr>
            <w:r>
              <w:rPr>
                <w:rFonts w:ascii="Times New Roman" w:eastAsia="Times New Roman" w:hAnsi="Times New Roman" w:cs="Times New Roman"/>
                <w:b/>
                <w:lang w:eastAsia="lv-LV"/>
              </w:rPr>
              <w:t>Zemākā cena</w:t>
            </w:r>
          </w:p>
        </w:tc>
      </w:tr>
      <w:tr w:rsidR="0097425D" w:rsidTr="0097425D">
        <w:trPr>
          <w:trHeight w:val="343"/>
          <w:tblCellSpacing w:w="7" w:type="dxa"/>
        </w:trPr>
        <w:tc>
          <w:tcPr>
            <w:tcW w:w="470"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17.</w:t>
            </w:r>
          </w:p>
        </w:tc>
        <w:tc>
          <w:tcPr>
            <w:tcW w:w="1379" w:type="pct"/>
            <w:tcBorders>
              <w:top w:val="outset" w:sz="6" w:space="0" w:color="000000"/>
              <w:left w:val="outset" w:sz="6" w:space="0" w:color="000000"/>
              <w:bottom w:val="nil"/>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Informācija pretendentiem</w:t>
            </w:r>
          </w:p>
        </w:tc>
        <w:tc>
          <w:tcPr>
            <w:tcW w:w="3120" w:type="pct"/>
            <w:tcBorders>
              <w:top w:val="outset" w:sz="6" w:space="0" w:color="000000"/>
              <w:left w:val="outset" w:sz="6" w:space="0" w:color="000000"/>
              <w:bottom w:val="nil"/>
              <w:right w:val="outset" w:sz="6" w:space="0" w:color="000000"/>
            </w:tcBorders>
            <w:tcMar>
              <w:top w:w="15" w:type="dxa"/>
              <w:left w:w="15" w:type="dxa"/>
              <w:bottom w:w="15" w:type="dxa"/>
              <w:right w:w="15" w:type="dxa"/>
            </w:tcMar>
            <w:vAlign w:val="center"/>
          </w:tcPr>
          <w:p w:rsidR="0097425D" w:rsidRDefault="0097425D" w:rsidP="00FD060E">
            <w:pPr>
              <w:pStyle w:val="Sarakstarindkopa"/>
              <w:numPr>
                <w:ilvl w:val="0"/>
                <w:numId w:val="1"/>
              </w:numPr>
              <w:tabs>
                <w:tab w:val="num" w:pos="522"/>
              </w:tabs>
              <w:spacing w:after="0"/>
              <w:ind w:left="521" w:hanging="425"/>
              <w:rPr>
                <w:rFonts w:ascii="Times New Roman" w:eastAsia="Times New Roman" w:hAnsi="Times New Roman" w:cs="Times New Roman"/>
                <w:lang w:eastAsia="lv-LV"/>
              </w:rPr>
            </w:pPr>
            <w:r>
              <w:rPr>
                <w:rFonts w:ascii="Times New Roman" w:eastAsia="Times New Roman" w:hAnsi="Times New Roman" w:cs="Times New Roman"/>
                <w:lang w:eastAsia="lv-LV"/>
              </w:rPr>
              <w:t>Iepirkumā var piedalīties Latvijas Republikā vai ārvalstīs reģistrēti komersanti, kuri ir iesnieguši šajā nolikumā noteiktos dokumentus. Piedalīšanās iepirkumā ir pretendenta brīvas gribas izpausme. Nolikuma noteikumi visiem pretendentiem ir vienādi.</w:t>
            </w:r>
          </w:p>
          <w:p w:rsidR="0097425D" w:rsidRDefault="0097425D" w:rsidP="00FD060E">
            <w:pPr>
              <w:numPr>
                <w:ilvl w:val="0"/>
                <w:numId w:val="1"/>
              </w:numPr>
              <w:tabs>
                <w:tab w:val="num" w:pos="522"/>
              </w:tabs>
              <w:autoSpaceDE w:val="0"/>
              <w:autoSpaceDN w:val="0"/>
              <w:adjustRightInd w:val="0"/>
              <w:spacing w:after="0" w:line="240" w:lineRule="auto"/>
              <w:ind w:left="521" w:right="312" w:hanging="425"/>
              <w:jc w:val="both"/>
              <w:rPr>
                <w:rFonts w:ascii="Times New Roman" w:eastAsia="Times New Roman" w:hAnsi="Times New Roman" w:cs="Times New Roman"/>
                <w:lang w:eastAsia="lv-LV"/>
              </w:rPr>
            </w:pPr>
            <w:r>
              <w:rPr>
                <w:rFonts w:ascii="Times New Roman" w:eastAsia="Times New Roman" w:hAnsi="Times New Roman" w:cs="Times New Roman"/>
                <w:lang w:eastAsia="lv-LV"/>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97425D" w:rsidRDefault="0097425D">
            <w:pPr>
              <w:spacing w:after="0"/>
              <w:ind w:right="138"/>
              <w:rPr>
                <w:rFonts w:ascii="Times New Roman" w:eastAsia="Times New Roman" w:hAnsi="Times New Roman" w:cs="Times New Roman"/>
                <w:b/>
                <w:lang w:eastAsia="lv-LV"/>
              </w:rPr>
            </w:pP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18.</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Pretendentu atlases kritēriji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97425D" w:rsidRPr="009B5CA8" w:rsidRDefault="0097425D" w:rsidP="00FD060E">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sidRPr="009B5CA8">
              <w:rPr>
                <w:rFonts w:ascii="Times New Roman" w:eastAsia="Times New Roman" w:hAnsi="Times New Roman" w:cs="Times New Roman"/>
                <w:lang w:eastAsia="lv-LV"/>
              </w:rPr>
              <w:t xml:space="preserve">pretendents vai pretendenta darbība ir reģistrēta likumā noteiktajā kārtībā, </w:t>
            </w:r>
          </w:p>
          <w:p w:rsidR="0097425D" w:rsidRPr="009B5CA8" w:rsidRDefault="0097425D" w:rsidP="00FD060E">
            <w:pPr>
              <w:numPr>
                <w:ilvl w:val="0"/>
                <w:numId w:val="2"/>
              </w:numPr>
              <w:autoSpaceDE w:val="0"/>
              <w:autoSpaceDN w:val="0"/>
              <w:adjustRightInd w:val="0"/>
              <w:spacing w:before="60" w:after="0" w:line="240" w:lineRule="auto"/>
              <w:ind w:right="312"/>
              <w:jc w:val="both"/>
              <w:rPr>
                <w:rFonts w:ascii="Times New Roman" w:eastAsia="Times New Roman" w:hAnsi="Times New Roman" w:cs="Times New Roman"/>
                <w:lang w:eastAsia="lv-LV"/>
              </w:rPr>
            </w:pPr>
            <w:r w:rsidRPr="009B5CA8">
              <w:rPr>
                <w:rFonts w:ascii="Times New Roman" w:eastAsia="Times New Roman" w:hAnsi="Times New Roman" w:cs="Times New Roman"/>
                <w:lang w:eastAsia="lv-LV"/>
              </w:rPr>
              <w:t xml:space="preserve">atbildīgajam būvuzraugam jābūt </w:t>
            </w:r>
            <w:r w:rsidR="009B5CA8" w:rsidRPr="009B5CA8">
              <w:rPr>
                <w:rFonts w:ascii="Times New Roman" w:hAnsi="Times New Roman"/>
              </w:rPr>
              <w:t>spēkā esošs būvprakses sertifik</w:t>
            </w:r>
            <w:r w:rsidR="008E39AA">
              <w:rPr>
                <w:rFonts w:ascii="Times New Roman" w:hAnsi="Times New Roman"/>
              </w:rPr>
              <w:t>āts ceļu būvdarbu būvuzraudzībā</w:t>
            </w:r>
            <w:r w:rsidR="009B5CA8">
              <w:rPr>
                <w:rFonts w:ascii="Times New Roman" w:hAnsi="Times New Roman"/>
              </w:rPr>
              <w:t>;</w:t>
            </w:r>
          </w:p>
          <w:p w:rsidR="0097425D" w:rsidRDefault="0097425D" w:rsidP="00FD060E">
            <w:pPr>
              <w:numPr>
                <w:ilvl w:val="0"/>
                <w:numId w:val="2"/>
              </w:numPr>
              <w:tabs>
                <w:tab w:val="left" w:pos="222"/>
                <w:tab w:val="num" w:pos="472"/>
              </w:tabs>
              <w:spacing w:before="120" w:after="0" w:line="240" w:lineRule="auto"/>
              <w:ind w:right="312"/>
              <w:jc w:val="both"/>
              <w:rPr>
                <w:rFonts w:ascii="Times New Roman" w:hAnsi="Times New Roman" w:cs="Times New Roman"/>
              </w:rPr>
            </w:pPr>
            <w:r>
              <w:rPr>
                <w:rFonts w:ascii="Times New Roman" w:hAnsi="Times New Roman" w:cs="Times New Roman"/>
              </w:rPr>
              <w:t>atsevišķu specializāciju būvuzraugiem jābūt sertifikātam elektroietaišu būvuzraudzībā, ūdens un kanalizācijas sistēmu būvdarb</w:t>
            </w:r>
            <w:r w:rsidR="009B5CA8">
              <w:rPr>
                <w:rFonts w:ascii="Times New Roman" w:hAnsi="Times New Roman" w:cs="Times New Roman"/>
              </w:rPr>
              <w:t xml:space="preserve">u </w:t>
            </w:r>
            <w:r w:rsidR="009B5CA8">
              <w:rPr>
                <w:rFonts w:ascii="Times New Roman" w:hAnsi="Times New Roman" w:cs="Times New Roman"/>
              </w:rPr>
              <w:lastRenderedPageBreak/>
              <w:t xml:space="preserve">būvuzraudzībā un ēku būvdarbu vadīšanas </w:t>
            </w:r>
            <w:r w:rsidRPr="009B5CA8">
              <w:rPr>
                <w:rFonts w:ascii="Times New Roman" w:hAnsi="Times New Roman" w:cs="Times New Roman"/>
              </w:rPr>
              <w:t xml:space="preserve">būvuzraudzībā. </w:t>
            </w:r>
          </w:p>
          <w:p w:rsidR="0097425D" w:rsidRDefault="0097425D" w:rsidP="00FD060E">
            <w:pPr>
              <w:numPr>
                <w:ilvl w:val="0"/>
                <w:numId w:val="2"/>
              </w:numPr>
              <w:tabs>
                <w:tab w:val="left" w:pos="222"/>
              </w:tabs>
              <w:spacing w:before="120" w:after="0" w:line="240" w:lineRule="auto"/>
              <w:ind w:right="312"/>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Pretendents, lai izpildītu Nolikuma 18. punkta 3. apakšpunktā prasīto ir tiesīgs piesaistīt attiecīgās jomas ekspertus – būvuzraugus, vai arī piedāvāt vienu būvuzraugu, kuram ir vairāki Nolikuma 18. punkta 2. un 3. apakšpunktā uzskaitītie būvuzraudzības jomas sertifikāti;</w:t>
            </w:r>
          </w:p>
          <w:p w:rsidR="000516BC" w:rsidRDefault="000516BC" w:rsidP="00FD060E">
            <w:pPr>
              <w:numPr>
                <w:ilvl w:val="0"/>
                <w:numId w:val="2"/>
              </w:numPr>
              <w:spacing w:after="0" w:line="240" w:lineRule="auto"/>
              <w:ind w:right="314"/>
              <w:jc w:val="both"/>
              <w:rPr>
                <w:rFonts w:ascii="Times New Roman" w:eastAsia="Times New Roman" w:hAnsi="Times New Roman" w:cs="Times New Roman"/>
                <w:color w:val="000000"/>
                <w:lang w:eastAsia="lv-LV"/>
              </w:rPr>
            </w:pPr>
            <w:r w:rsidRPr="002E7AA8">
              <w:rPr>
                <w:rFonts w:ascii="Times New Roman" w:eastAsia="Times New Roman" w:hAnsi="Times New Roman" w:cs="Times New Roman"/>
                <w:lang w:eastAsia="lv-LV"/>
              </w:rPr>
              <w:t xml:space="preserve">Pretendentam iepriekšējo </w:t>
            </w:r>
            <w:r>
              <w:rPr>
                <w:rFonts w:ascii="Times New Roman" w:eastAsia="Times New Roman" w:hAnsi="Times New Roman" w:cs="Times New Roman"/>
                <w:lang w:eastAsia="lv-LV"/>
              </w:rPr>
              <w:t>3</w:t>
            </w:r>
            <w:r w:rsidRPr="002E7AA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trīs</w:t>
            </w:r>
            <w:r w:rsidRPr="002E7AA8">
              <w:rPr>
                <w:rFonts w:ascii="Times New Roman" w:eastAsia="Times New Roman" w:hAnsi="Times New Roman" w:cs="Times New Roman"/>
                <w:lang w:eastAsia="lv-LV"/>
              </w:rPr>
              <w:t xml:space="preserve">) gadu laikā ir pieredze </w:t>
            </w:r>
            <w:r w:rsidRPr="002E7AA8">
              <w:rPr>
                <w:rFonts w:ascii="Times New Roman" w:eastAsia="Times New Roman" w:hAnsi="Times New Roman" w:cs="Times New Roman"/>
                <w:u w:val="single"/>
                <w:lang w:eastAsia="lv-LV"/>
              </w:rPr>
              <w:t xml:space="preserve">vismaz </w:t>
            </w:r>
            <w:r w:rsidR="00D3144E">
              <w:rPr>
                <w:rFonts w:ascii="Times New Roman" w:eastAsia="Times New Roman" w:hAnsi="Times New Roman" w:cs="Times New Roman"/>
                <w:u w:val="single"/>
                <w:lang w:eastAsia="lv-LV"/>
              </w:rPr>
              <w:t>1</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w:t>
            </w:r>
            <w:r w:rsidR="00D3144E">
              <w:rPr>
                <w:rFonts w:ascii="Times New Roman" w:eastAsia="Times New Roman" w:hAnsi="Times New Roman" w:cs="Times New Roman"/>
                <w:u w:val="single"/>
                <w:lang w:eastAsia="lv-LV"/>
              </w:rPr>
              <w:t>vienas</w:t>
            </w:r>
            <w:r w:rsidRPr="002E7AA8">
              <w:rPr>
                <w:rFonts w:ascii="Times New Roman" w:eastAsia="Times New Roman" w:hAnsi="Times New Roman" w:cs="Times New Roman"/>
                <w:u w:val="single"/>
                <w:lang w:eastAsia="lv-LV"/>
              </w:rPr>
              <w:t>)</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līdzīgas nozīmes būvdarbu</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ceļu un ielu būves objektu būvniecības</w:t>
            </w:r>
            <w:r w:rsidRPr="002E7AA8">
              <w:rPr>
                <w:rFonts w:ascii="Times New Roman" w:eastAsia="Times New Roman" w:hAnsi="Times New Roman" w:cs="Times New Roman"/>
                <w:lang w:eastAsia="lv-LV"/>
              </w:rPr>
              <w:t xml:space="preserve">) </w:t>
            </w:r>
            <w:r w:rsidRPr="002E7AA8">
              <w:rPr>
                <w:rFonts w:ascii="Times New Roman" w:eastAsia="Times New Roman" w:hAnsi="Times New Roman" w:cs="Times New Roman"/>
                <w:u w:val="single"/>
                <w:lang w:eastAsia="lv-LV"/>
              </w:rPr>
              <w:t>būvuzraudzībā</w:t>
            </w:r>
            <w:r w:rsidRPr="002E7AA8">
              <w:rPr>
                <w:rFonts w:ascii="Times New Roman" w:eastAsia="Times New Roman" w:hAnsi="Times New Roman" w:cs="Times New Roman"/>
                <w:lang w:eastAsia="lv-LV"/>
              </w:rPr>
              <w:t xml:space="preserve"> (pabeigti un nodoti) un par pav</w:t>
            </w:r>
            <w:r w:rsidR="00D3144E">
              <w:rPr>
                <w:rFonts w:ascii="Times New Roman" w:eastAsia="Times New Roman" w:hAnsi="Times New Roman" w:cs="Times New Roman"/>
                <w:lang w:eastAsia="lv-LV"/>
              </w:rPr>
              <w:t>eiktajiem darbiem ir saņēmis vis</w:t>
            </w:r>
            <w:r w:rsidRPr="002E7AA8">
              <w:rPr>
                <w:rFonts w:ascii="Times New Roman" w:eastAsia="Times New Roman" w:hAnsi="Times New Roman" w:cs="Times New Roman"/>
                <w:lang w:eastAsia="lv-LV"/>
              </w:rPr>
              <w:t xml:space="preserve">maz </w:t>
            </w:r>
            <w:r w:rsidR="00D3144E">
              <w:rPr>
                <w:rFonts w:ascii="Times New Roman" w:eastAsia="Times New Roman" w:hAnsi="Times New Roman" w:cs="Times New Roman"/>
                <w:lang w:eastAsia="lv-LV"/>
              </w:rPr>
              <w:t>1</w:t>
            </w:r>
            <w:r w:rsidRPr="002E7AA8">
              <w:rPr>
                <w:rFonts w:ascii="Times New Roman" w:eastAsia="Times New Roman" w:hAnsi="Times New Roman" w:cs="Times New Roman"/>
                <w:lang w:eastAsia="lv-LV"/>
              </w:rPr>
              <w:t>(</w:t>
            </w:r>
            <w:r w:rsidR="00D3144E">
              <w:rPr>
                <w:rFonts w:ascii="Times New Roman" w:eastAsia="Times New Roman" w:hAnsi="Times New Roman" w:cs="Times New Roman"/>
                <w:lang w:eastAsia="lv-LV"/>
              </w:rPr>
              <w:t>vienu) pozitīvu</w:t>
            </w:r>
            <w:r w:rsidRPr="002E7AA8">
              <w:rPr>
                <w:rFonts w:ascii="Times New Roman" w:eastAsia="Times New Roman" w:hAnsi="Times New Roman" w:cs="Times New Roman"/>
                <w:lang w:eastAsia="lv-LV"/>
              </w:rPr>
              <w:t xml:space="preserve"> Pasūtītāj</w:t>
            </w:r>
            <w:r w:rsidR="00D3144E">
              <w:rPr>
                <w:rFonts w:ascii="Times New Roman" w:eastAsia="Times New Roman" w:hAnsi="Times New Roman" w:cs="Times New Roman"/>
                <w:lang w:eastAsia="lv-LV"/>
              </w:rPr>
              <w:t>a</w:t>
            </w:r>
            <w:r w:rsidRPr="002E7AA8">
              <w:rPr>
                <w:rFonts w:ascii="Times New Roman" w:eastAsia="Times New Roman" w:hAnsi="Times New Roman" w:cs="Times New Roman"/>
                <w:lang w:eastAsia="lv-LV"/>
              </w:rPr>
              <w:t xml:space="preserve"> atsauksm</w:t>
            </w:r>
            <w:r w:rsidR="00D3144E">
              <w:rPr>
                <w:rFonts w:ascii="Times New Roman" w:eastAsia="Times New Roman" w:hAnsi="Times New Roman" w:cs="Times New Roman"/>
                <w:lang w:eastAsia="lv-LV"/>
              </w:rPr>
              <w:t>i</w:t>
            </w:r>
            <w:r w:rsidRPr="002E7AA8">
              <w:rPr>
                <w:rFonts w:ascii="Times New Roman" w:eastAsia="Times New Roman" w:hAnsi="Times New Roman" w:cs="Times New Roman"/>
                <w:lang w:eastAsia="lv-LV"/>
              </w:rPr>
              <w:t xml:space="preserve"> par pilnībā pabeigto un nodoto iepriekšminēt</w:t>
            </w:r>
            <w:r w:rsidR="00D3144E">
              <w:rPr>
                <w:rFonts w:ascii="Times New Roman" w:eastAsia="Times New Roman" w:hAnsi="Times New Roman" w:cs="Times New Roman"/>
                <w:lang w:eastAsia="lv-LV"/>
              </w:rPr>
              <w:t>ā</w:t>
            </w:r>
            <w:r w:rsidRPr="002E7AA8">
              <w:rPr>
                <w:rFonts w:ascii="Times New Roman" w:eastAsia="Times New Roman" w:hAnsi="Times New Roman" w:cs="Times New Roman"/>
                <w:lang w:eastAsia="lv-LV"/>
              </w:rPr>
              <w:t xml:space="preserve"> objekt</w:t>
            </w:r>
            <w:r w:rsidR="00D3144E">
              <w:rPr>
                <w:rFonts w:ascii="Times New Roman" w:eastAsia="Times New Roman" w:hAnsi="Times New Roman" w:cs="Times New Roman"/>
                <w:lang w:eastAsia="lv-LV"/>
              </w:rPr>
              <w:t>a</w:t>
            </w:r>
            <w:r w:rsidRPr="002E7AA8">
              <w:rPr>
                <w:rFonts w:ascii="Times New Roman" w:eastAsia="Times New Roman" w:hAnsi="Times New Roman" w:cs="Times New Roman"/>
                <w:lang w:eastAsia="lv-LV"/>
              </w:rPr>
              <w:t xml:space="preserve"> kvalitāti</w:t>
            </w:r>
          </w:p>
          <w:p w:rsidR="0097425D" w:rsidRDefault="0097425D" w:rsidP="00FD060E">
            <w:pPr>
              <w:numPr>
                <w:ilvl w:val="0"/>
                <w:numId w:val="2"/>
              </w:numPr>
              <w:spacing w:after="0" w:line="240" w:lineRule="auto"/>
              <w:ind w:right="314"/>
              <w:jc w:val="both"/>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Pretendents spēj nodrošināt, ka atbildīgais būvuzraugs (vai tā palīgs) atrodas objektā vismaz 4 (četras) stundas dienā.</w:t>
            </w:r>
          </w:p>
          <w:p w:rsidR="0097425D" w:rsidRDefault="0097425D">
            <w:pPr>
              <w:spacing w:after="0" w:line="240" w:lineRule="auto"/>
              <w:ind w:left="472" w:right="314"/>
              <w:jc w:val="both"/>
              <w:rPr>
                <w:rFonts w:ascii="Times New Roman" w:eastAsia="Times New Roman" w:hAnsi="Times New Roman" w:cs="Times New Roman"/>
                <w:lang w:eastAsia="lv-LV"/>
              </w:rPr>
            </w:pP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19.</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Lai pretendents piedalītos iepirkumā, jāiesniedz atzīmētie dokumenti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rsidP="00FD060E">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Aizpildīts pretendenta pieteikums (1.pielikums);</w:t>
            </w:r>
          </w:p>
          <w:p w:rsidR="0097425D" w:rsidRPr="004E0D4C" w:rsidRDefault="0097425D" w:rsidP="00FD060E">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sidRPr="004E0D4C">
              <w:rPr>
                <w:rFonts w:ascii="Times New Roman" w:eastAsia="Times New Roman" w:hAnsi="Times New Roman" w:cs="Times New Roman"/>
                <w:lang w:eastAsia="lv-LV"/>
              </w:rPr>
              <w:t xml:space="preserve">Dokumentu kopija, kas apliecina, ka pretendents ir reģistrēts, licencēts vai sertificēts atbilstoši attiecīgās valsts normatīvo aktu prasībām; </w:t>
            </w:r>
          </w:p>
          <w:p w:rsidR="0097425D" w:rsidRPr="004E0D4C" w:rsidRDefault="0097425D" w:rsidP="00FD060E">
            <w:pPr>
              <w:numPr>
                <w:ilvl w:val="0"/>
                <w:numId w:val="4"/>
              </w:numPr>
              <w:tabs>
                <w:tab w:val="num" w:pos="472"/>
              </w:tabs>
              <w:spacing w:after="0" w:line="240" w:lineRule="auto"/>
              <w:ind w:left="472" w:right="312"/>
              <w:jc w:val="both"/>
              <w:rPr>
                <w:rFonts w:ascii="Times New Roman" w:hAnsi="Times New Roman" w:cs="Times New Roman"/>
              </w:rPr>
            </w:pPr>
            <w:r w:rsidRPr="004E0D4C">
              <w:rPr>
                <w:rFonts w:ascii="Times New Roman" w:eastAsia="Times New Roman" w:hAnsi="Times New Roman" w:cs="Times New Roman"/>
                <w:lang w:eastAsia="lv-LV"/>
              </w:rPr>
              <w:t xml:space="preserve">Objektā plānoto atbildīgo būvuzraugu būvprakses </w:t>
            </w:r>
            <w:r w:rsidR="008E39AA">
              <w:rPr>
                <w:rFonts w:ascii="Times New Roman" w:hAnsi="Times New Roman" w:cs="Times New Roman"/>
              </w:rPr>
              <w:t xml:space="preserve">sertifikātu </w:t>
            </w:r>
            <w:r w:rsidR="008E39AA">
              <w:rPr>
                <w:rFonts w:ascii="Times New Roman" w:hAnsi="Times New Roman"/>
              </w:rPr>
              <w:t xml:space="preserve">ceļu būvdarbu </w:t>
            </w:r>
            <w:r w:rsidRPr="004E0D4C">
              <w:rPr>
                <w:rFonts w:ascii="Times New Roman" w:hAnsi="Times New Roman" w:cs="Times New Roman"/>
              </w:rPr>
              <w:t>būvuzraudzībā, elektroapgādes būvdarbu būvuzraudzībā, ūdens un kanalizācijas sistēmu būvuzraudzībā</w:t>
            </w:r>
            <w:r w:rsidR="004E0D4C" w:rsidRPr="004E0D4C">
              <w:rPr>
                <w:rFonts w:ascii="Times New Roman" w:hAnsi="Times New Roman" w:cs="Times New Roman"/>
              </w:rPr>
              <w:t>, un ēku būvdarbu</w:t>
            </w:r>
            <w:r w:rsidR="004E0D4C">
              <w:rPr>
                <w:rFonts w:ascii="Times New Roman" w:hAnsi="Times New Roman" w:cs="Times New Roman"/>
              </w:rPr>
              <w:t xml:space="preserve"> būvuzraudzībā</w:t>
            </w:r>
            <w:r w:rsidRPr="004E0D4C">
              <w:rPr>
                <w:rFonts w:ascii="Times New Roman" w:hAnsi="Times New Roman" w:cs="Times New Roman"/>
              </w:rPr>
              <w:t xml:space="preserve"> kopijas;</w:t>
            </w:r>
          </w:p>
          <w:p w:rsidR="0097425D" w:rsidRDefault="0097425D" w:rsidP="00FD060E">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sidRPr="004E0D4C">
              <w:rPr>
                <w:rFonts w:ascii="Times New Roman" w:eastAsia="Times New Roman" w:hAnsi="Times New Roman" w:cs="Times New Roman"/>
                <w:lang w:eastAsia="lv-LV"/>
              </w:rPr>
              <w:t>Ja Pretendents piesaista speciālistus, kas nav tā darbinieki, Pretendents iesniedz dokumentu, kas apliecina speciālista piekrišanu veikt atbilstošos darbus</w:t>
            </w:r>
            <w:r>
              <w:rPr>
                <w:rFonts w:ascii="Times New Roman" w:eastAsia="Times New Roman" w:hAnsi="Times New Roman" w:cs="Times New Roman"/>
                <w:lang w:eastAsia="lv-LV"/>
              </w:rPr>
              <w:t xml:space="preserve"> līgumā, gadījumā, ja Pretendentam tiks piešķirtas tiesības slēgt iepirkuma līgumu; </w:t>
            </w:r>
          </w:p>
          <w:p w:rsidR="0097425D" w:rsidRDefault="0097425D" w:rsidP="00FD060E">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 (-u) kvalifikācijas un pieredzes apraksts;</w:t>
            </w:r>
          </w:p>
          <w:p w:rsidR="0097425D" w:rsidRDefault="0097425D" w:rsidP="00FD060E">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Pretendenta iepriekšējos 3 (trīs) gados veikto būvuzraudzības pakalpojumu saraksts, norādot objekta nosaukumu, būvdarbu apjomu, pašu spēkiem veikto darbu apjoms, vietu, uzsākšanas/ pabeigšanas gadu un pasūtītāju,</w:t>
            </w:r>
            <w:r>
              <w:rPr>
                <w:rFonts w:ascii="Times New Roman" w:eastAsia="Times New Roman" w:hAnsi="Times New Roman" w:cs="Times New Roman"/>
                <w:color w:val="FF0000"/>
                <w:lang w:eastAsia="lv-LV"/>
              </w:rPr>
              <w:t xml:space="preserve"> </w:t>
            </w:r>
            <w:r>
              <w:rPr>
                <w:rFonts w:ascii="Times New Roman" w:eastAsia="Times New Roman" w:hAnsi="Times New Roman" w:cs="Times New Roman"/>
                <w:lang w:eastAsia="lv-LV"/>
              </w:rPr>
              <w:t>īss objektā veikto darbu apraksts. atsauksmes par pilnībā pabeigto un nodoto iepriekšminēto objektu kvalitāti;</w:t>
            </w:r>
          </w:p>
          <w:p w:rsidR="0097425D" w:rsidRDefault="0097425D" w:rsidP="00FD060E">
            <w:pPr>
              <w:numPr>
                <w:ilvl w:val="0"/>
                <w:numId w:val="3"/>
              </w:numPr>
              <w:tabs>
                <w:tab w:val="num" w:pos="472"/>
                <w:tab w:val="num" w:pos="522"/>
              </w:tabs>
              <w:spacing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Norāde uz to līguma daļu, ko pakalpojumu sniedzējs plānojis nodot apakšuzņēmējiem (ja tiek plānots līguma daļas izpildi nodot apakšuzņēmējiem); </w:t>
            </w:r>
          </w:p>
          <w:p w:rsidR="0097425D" w:rsidRDefault="0097425D" w:rsidP="00FD060E">
            <w:pPr>
              <w:numPr>
                <w:ilvl w:val="0"/>
                <w:numId w:val="3"/>
              </w:numPr>
              <w:tabs>
                <w:tab w:val="num" w:pos="472"/>
                <w:tab w:val="num" w:pos="522"/>
              </w:tabs>
              <w:spacing w:before="60" w:after="0" w:line="240" w:lineRule="auto"/>
              <w:ind w:left="522" w:right="312"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Pretendenta apliecinājums, ka</w:t>
            </w:r>
            <w:r>
              <w:rPr>
                <w:rFonts w:ascii="Times New Roman" w:eastAsia="Times New Roman" w:hAnsi="Times New Roman" w:cs="Times New Roman"/>
                <w:color w:val="000000"/>
                <w:lang w:eastAsia="lv-LV"/>
              </w:rPr>
              <w:t xml:space="preserve"> Pretendents spēj nodrošināt, ka atbildīgais būvuzraugs (vai tā palīgs) atrodas objektā vismaz 4 (četras) stundas dienā</w:t>
            </w:r>
            <w:r>
              <w:rPr>
                <w:rFonts w:ascii="Times New Roman" w:eastAsia="Times New Roman" w:hAnsi="Times New Roman" w:cs="Times New Roman"/>
                <w:lang w:eastAsia="lv-LV"/>
              </w:rPr>
              <w:t>.</w:t>
            </w:r>
          </w:p>
          <w:p w:rsidR="0097425D" w:rsidRDefault="0097425D" w:rsidP="00FD060E">
            <w:pPr>
              <w:numPr>
                <w:ilvl w:val="0"/>
                <w:numId w:val="3"/>
              </w:numPr>
              <w:tabs>
                <w:tab w:val="num" w:pos="472"/>
                <w:tab w:val="num" w:pos="522"/>
              </w:tabs>
              <w:spacing w:before="60" w:after="0" w:line="240" w:lineRule="auto"/>
              <w:ind w:left="522" w:right="312" w:hanging="737"/>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Finanšu piedāvājums /lokālā tāme/ piedāvājuma cenas atšifrējums (3.pielikums).</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20.</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7425D" w:rsidRDefault="0097425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Piedāvājuma iesniegšanas Vieta </w:t>
            </w: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Termiņš </w:t>
            </w: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Veids </w:t>
            </w:r>
          </w:p>
          <w:p w:rsidR="0097425D" w:rsidRDefault="0097425D">
            <w:pPr>
              <w:tabs>
                <w:tab w:val="num" w:pos="540"/>
                <w:tab w:val="num" w:pos="2880"/>
              </w:tabs>
              <w:spacing w:after="0"/>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Valoda</w:t>
            </w:r>
          </w:p>
          <w:p w:rsidR="0097425D" w:rsidRDefault="0097425D">
            <w:pPr>
              <w:tabs>
                <w:tab w:val="num" w:pos="540"/>
                <w:tab w:val="num" w:pos="2880"/>
              </w:tabs>
              <w:spacing w:after="0"/>
              <w:rPr>
                <w:rFonts w:ascii="Times New Roman" w:eastAsia="Times New Roman" w:hAnsi="Times New Roman" w:cs="Times New Roman"/>
                <w:lang w:eastAsia="lv-LV"/>
              </w:rPr>
            </w:pPr>
          </w:p>
          <w:p w:rsidR="0097425D" w:rsidRDefault="0097425D">
            <w:pPr>
              <w:tabs>
                <w:tab w:val="num" w:pos="540"/>
                <w:tab w:val="num" w:pos="2880"/>
              </w:tabs>
              <w:spacing w:after="0"/>
              <w:rPr>
                <w:rFonts w:ascii="Times New Roman" w:eastAsia="Times New Roman" w:hAnsi="Times New Roman" w:cs="Times New Roman"/>
                <w:lang w:eastAsia="lv-LV"/>
              </w:rPr>
            </w:pPr>
          </w:p>
          <w:p w:rsidR="0097425D" w:rsidRDefault="0097425D">
            <w:pPr>
              <w:tabs>
                <w:tab w:val="num" w:pos="540"/>
                <w:tab w:val="num" w:pos="2880"/>
              </w:tabs>
              <w:spacing w:after="0"/>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Noformējuma un iesniegšanas prasības</w:t>
            </w: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p>
          <w:p w:rsidR="0097425D" w:rsidRDefault="0097425D">
            <w:pPr>
              <w:tabs>
                <w:tab w:val="num" w:pos="540"/>
                <w:tab w:val="num" w:pos="2880"/>
              </w:tabs>
              <w:spacing w:after="0"/>
              <w:jc w:val="right"/>
              <w:rPr>
                <w:rFonts w:ascii="Times New Roman" w:eastAsia="Times New Roman" w:hAnsi="Times New Roman" w:cs="Times New Roman"/>
                <w:lang w:eastAsia="lv-LV"/>
              </w:rPr>
            </w:pPr>
            <w:r>
              <w:rPr>
                <w:rFonts w:ascii="Times New Roman" w:eastAsia="Times New Roman" w:hAnsi="Times New Roman" w:cs="Times New Roman"/>
                <w:lang w:eastAsia="lv-LV"/>
              </w:rPr>
              <w:t>Piedāvājumu iesniegšana</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97425D" w:rsidRDefault="0097425D">
            <w:pPr>
              <w:spacing w:after="0"/>
              <w:rPr>
                <w:rFonts w:ascii="Times New Roman" w:eastAsia="Times New Roman" w:hAnsi="Times New Roman" w:cs="Times New Roman"/>
                <w:lang w:eastAsia="lv-LV"/>
              </w:rPr>
            </w:pPr>
          </w:p>
          <w:p w:rsidR="0097425D" w:rsidRDefault="0097425D">
            <w:pPr>
              <w:spacing w:after="0"/>
              <w:ind w:left="94"/>
              <w:rPr>
                <w:rFonts w:ascii="Times New Roman" w:eastAsia="Times New Roman" w:hAnsi="Times New Roman" w:cs="Times New Roman"/>
                <w:iCs/>
                <w:lang w:eastAsia="lv-LV"/>
              </w:rPr>
            </w:pPr>
            <w:r>
              <w:rPr>
                <w:rFonts w:ascii="Times New Roman" w:eastAsia="Times New Roman" w:hAnsi="Times New Roman" w:cs="Times New Roman"/>
                <w:iCs/>
                <w:lang w:eastAsia="lv-LV"/>
              </w:rPr>
              <w:t>Ventspils novada pašvaldības Iepirkumu nodaļā, Skolas ielā 4, Ventspilī, 10.kab.</w:t>
            </w:r>
          </w:p>
          <w:p w:rsidR="0097425D" w:rsidRDefault="0097425D">
            <w:pPr>
              <w:spacing w:after="0"/>
              <w:rPr>
                <w:rFonts w:ascii="Times New Roman" w:eastAsia="Times New Roman" w:hAnsi="Times New Roman" w:cs="Times New Roman"/>
                <w:lang w:eastAsia="lv-LV"/>
              </w:rPr>
            </w:pPr>
          </w:p>
          <w:p w:rsidR="0097425D" w:rsidRDefault="00D3144E">
            <w:pPr>
              <w:spacing w:after="0"/>
              <w:rPr>
                <w:rFonts w:ascii="Times New Roman" w:eastAsia="Times New Roman" w:hAnsi="Times New Roman" w:cs="Times New Roman"/>
                <w:b/>
                <w:lang w:eastAsia="lv-LV"/>
              </w:rPr>
            </w:pPr>
            <w:r>
              <w:rPr>
                <w:rFonts w:ascii="Times New Roman" w:eastAsia="Times New Roman" w:hAnsi="Times New Roman" w:cs="Times New Roman"/>
                <w:b/>
                <w:lang w:eastAsia="lv-LV"/>
              </w:rPr>
              <w:t>līdz 2017. gada 28. novembrim</w:t>
            </w:r>
            <w:r w:rsidR="0097425D">
              <w:rPr>
                <w:rFonts w:ascii="Times New Roman" w:eastAsia="Times New Roman" w:hAnsi="Times New Roman" w:cs="Times New Roman"/>
                <w:b/>
                <w:lang w:eastAsia="lv-LV"/>
              </w:rPr>
              <w:t xml:space="preserve"> plkst. 10</w:t>
            </w:r>
            <w:r w:rsidR="0097425D">
              <w:rPr>
                <w:rFonts w:ascii="Times New Roman" w:eastAsia="Times New Roman" w:hAnsi="Times New Roman" w:cs="Times New Roman"/>
                <w:b/>
                <w:vertAlign w:val="superscript"/>
                <w:lang w:eastAsia="lv-LV"/>
              </w:rPr>
              <w:t>00</w:t>
            </w:r>
          </w:p>
          <w:p w:rsidR="0097425D" w:rsidRDefault="0097425D">
            <w:pPr>
              <w:spacing w:after="0"/>
              <w:rPr>
                <w:rFonts w:ascii="Times New Roman" w:eastAsia="Times New Roman" w:hAnsi="Times New Roman" w:cs="Times New Roman"/>
                <w:lang w:eastAsia="lv-LV"/>
              </w:rPr>
            </w:pP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Aizzīmogotā aploksnē ar norādi par pretendentu un pretendenta dalību iepirkumā un norāde „Nea</w:t>
            </w:r>
            <w:r w:rsidR="00C2781C">
              <w:rPr>
                <w:rFonts w:ascii="Times New Roman" w:eastAsia="Times New Roman" w:hAnsi="Times New Roman" w:cs="Times New Roman"/>
                <w:lang w:eastAsia="lv-LV"/>
              </w:rPr>
              <w:t>tvērt līdz 2017. gada 28.novembrim</w:t>
            </w:r>
            <w:r>
              <w:rPr>
                <w:rFonts w:ascii="Times New Roman" w:eastAsia="Times New Roman" w:hAnsi="Times New Roman" w:cs="Times New Roman"/>
                <w:lang w:eastAsia="lv-LV"/>
              </w:rPr>
              <w:t xml:space="preserve"> plkst.10</w:t>
            </w:r>
            <w:r>
              <w:rPr>
                <w:rFonts w:ascii="Times New Roman" w:eastAsia="Times New Roman" w:hAnsi="Times New Roman" w:cs="Times New Roman"/>
                <w:vertAlign w:val="superscript"/>
                <w:lang w:eastAsia="lv-LV"/>
              </w:rPr>
              <w:t xml:space="preserve">00 </w:t>
            </w:r>
            <w:r>
              <w:rPr>
                <w:rFonts w:ascii="Times New Roman" w:eastAsia="Times New Roman" w:hAnsi="Times New Roman" w:cs="Times New Roman"/>
                <w:lang w:eastAsia="lv-LV"/>
              </w:rPr>
              <w:t>”</w:t>
            </w:r>
          </w:p>
          <w:p w:rsidR="0097425D" w:rsidRDefault="0097425D">
            <w:pPr>
              <w:spacing w:after="0"/>
              <w:rPr>
                <w:rFonts w:ascii="Times New Roman" w:eastAsia="Times New Roman" w:hAnsi="Times New Roman" w:cs="Times New Roman"/>
                <w:lang w:eastAsia="lv-LV"/>
              </w:rPr>
            </w:pPr>
          </w:p>
          <w:p w:rsidR="0097425D" w:rsidRDefault="0097425D">
            <w:pPr>
              <w:tabs>
                <w:tab w:val="left" w:pos="720"/>
              </w:tabs>
              <w:spacing w:after="0"/>
              <w:jc w:val="both"/>
              <w:rPr>
                <w:rFonts w:ascii="Times New Roman" w:eastAsia="Times New Roman" w:hAnsi="Times New Roman" w:cs="Times New Roman"/>
                <w:bCs/>
                <w:lang w:eastAsia="lv-LV"/>
              </w:rPr>
            </w:pPr>
            <w:r>
              <w:rPr>
                <w:rFonts w:ascii="Times New Roman" w:eastAsia="Times New Roman" w:hAnsi="Times New Roman" w:cs="Times New Roman"/>
                <w:lang w:eastAsia="lv-LV"/>
              </w:rPr>
              <w:t>Piedāvājums jāsagatavo latviešu valodā, datorrakstā,</w:t>
            </w:r>
            <w:r>
              <w:rPr>
                <w:rFonts w:ascii="Times New Roman" w:eastAsia="Times New Roman" w:hAnsi="Times New Roman" w:cs="Times New Roman"/>
                <w:bCs/>
                <w:lang w:eastAsia="lv-LV"/>
              </w:rPr>
              <w:t xml:space="preserve"> tam jābūt skaidri salasāmam, bez labojumiem un dzēsumiem. </w:t>
            </w: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w:t>
            </w:r>
          </w:p>
          <w:p w:rsidR="0097425D" w:rsidRDefault="0097425D">
            <w:pPr>
              <w:spacing w:after="0"/>
              <w:rPr>
                <w:rFonts w:ascii="Times New Roman" w:eastAsia="Times New Roman" w:hAnsi="Times New Roman" w:cs="Times New Roman"/>
                <w:lang w:eastAsia="lv-LV"/>
              </w:rPr>
            </w:pPr>
          </w:p>
          <w:p w:rsidR="0097425D" w:rsidRDefault="0097425D">
            <w:pPr>
              <w:spacing w:after="0"/>
              <w:rPr>
                <w:rFonts w:ascii="Times New Roman" w:eastAsia="Times New Roman" w:hAnsi="Times New Roman" w:cs="Times New Roman"/>
                <w:bCs/>
                <w:lang w:eastAsia="lv-LV"/>
              </w:rPr>
            </w:pPr>
            <w:r>
              <w:rPr>
                <w:rFonts w:ascii="Times New Roman" w:eastAsia="Times New Roman" w:hAnsi="Times New Roman" w:cs="Times New Roman"/>
                <w:lang w:eastAsia="lv-LV"/>
              </w:rPr>
              <w:t>Kopijas jānoformē atbilstoši 2010. gada 28. septembra MK noteikumiem Nr. 916 „</w:t>
            </w:r>
            <w:r>
              <w:rPr>
                <w:rFonts w:ascii="Times New Roman" w:eastAsia="Times New Roman" w:hAnsi="Times New Roman" w:cs="Times New Roman"/>
                <w:bCs/>
                <w:lang w:eastAsia="lv-LV"/>
              </w:rPr>
              <w:t>Dokumentu izstrādāšanas un noformēšanas kārtība</w:t>
            </w:r>
            <w:r>
              <w:rPr>
                <w:rFonts w:ascii="Times New Roman" w:eastAsia="Times New Roman" w:hAnsi="Times New Roman" w:cs="Times New Roman"/>
                <w:lang w:eastAsia="lv-LV"/>
              </w:rPr>
              <w:t>”, piedāvājuma caurauklojumam jābūt apliecinātām.</w:t>
            </w:r>
          </w:p>
          <w:p w:rsidR="0097425D" w:rsidRDefault="0097425D">
            <w:pPr>
              <w:spacing w:after="0"/>
              <w:rPr>
                <w:rFonts w:ascii="Times New Roman" w:eastAsia="Times New Roman" w:hAnsi="Times New Roman" w:cs="Times New Roman"/>
                <w:lang w:eastAsia="lv-LV"/>
              </w:rPr>
            </w:pP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Piedāvājumu sagatavo vienā oriģinālā sējumā un sagatavo vienu</w:t>
            </w:r>
            <w:r>
              <w:rPr>
                <w:rFonts w:ascii="Times New Roman" w:eastAsia="Times New Roman" w:hAnsi="Times New Roman" w:cs="Times New Roman"/>
                <w:color w:val="FF0000"/>
                <w:lang w:eastAsia="lv-LV"/>
              </w:rPr>
              <w:t xml:space="preserve"> </w:t>
            </w:r>
            <w:r>
              <w:rPr>
                <w:rFonts w:ascii="Times New Roman" w:eastAsia="Times New Roman" w:hAnsi="Times New Roman" w:cs="Times New Roman"/>
                <w:lang w:eastAsia="lv-LV"/>
              </w:rPr>
              <w:t xml:space="preserve">piedāvājuma kopiju sējumu - visu ievieto 1 aizlīmētā, aizzīmogotā aploksnē, nodrošinot, lai līdz piedāvājuma atvēršanas brīdim tās saturs nebūtu redzams.  </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21.</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nodrošinājums (veids, apmērs, derīguma termiņš)</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Nav paredzēts</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22.</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Pretendenta tiesības un pienākumi iepirkuma procedūras laikā</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Apvienoties grupā ar citiem pretendentiem un iesniegt vienu kopēju piedāvājumu.</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Iesniedzot piedāvājumu, pieprasīt apliecinājumu, ka piedāvājums ir saņemts.</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Pirms piedāvājumu iesniegšanas termiņa beigām grozīt vai atsaukt iesniegto piedāvājumu.</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Sagatavot piedāvājumu atbilstoši Nolikuma prasībām.</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Sniegt patiesu informāciju.</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Sniegt atbildes uz iepirkuma komisijas pieprasījumiem par papildu informāciju, kas nepieciešama piedāvājumu noformējuma pārbaudei, pretendentu atlasei, piedāvājumu atbilstības pārbaudei, salīdzināšanai un vērtēšanai.</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Segt visas izmaksas, kas saistītas ar piedāvājumu sagatavošanu un iesniegšanu.</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t>Nodrošināt, ka Pasūtītājs piedāvājumu saņem līdz piedāvājumu iesniegšanas termiņa beigām.</w:t>
            </w:r>
          </w:p>
          <w:p w:rsidR="0097425D" w:rsidRDefault="0097425D">
            <w:pPr>
              <w:tabs>
                <w:tab w:val="left" w:pos="0"/>
              </w:tabs>
              <w:spacing w:before="60" w:after="0"/>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u.c. saskaņā ar Publisko iepirkumu likumu</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23.</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 tiesības un pienākumi iepirkuma procedūras laikā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autoSpaceDE w:val="0"/>
              <w:autoSpaceDN w:val="0"/>
              <w:adjustRightInd w:val="0"/>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Pieprasīt, lai pretendents precizētu informāciju par savu piedāvājumu, ja tas nepieciešams piedāvājumu noformējuma pārbaudei, pretendentu atlasei, piedāvājumu atbilstības pārbaudei, kā arī piedāvājumu vērtēšanai un salīdzināšanai.</w:t>
            </w:r>
          </w:p>
          <w:p w:rsidR="0097425D" w:rsidRDefault="0097425D">
            <w:pPr>
              <w:tabs>
                <w:tab w:val="num" w:pos="720"/>
              </w:tabs>
              <w:spacing w:after="0"/>
              <w:ind w:left="-3" w:firstLine="3"/>
              <w:jc w:val="both"/>
              <w:rPr>
                <w:rFonts w:ascii="Times New Roman" w:eastAsia="Times New Roman" w:hAnsi="Times New Roman" w:cs="Times New Roman"/>
              </w:rPr>
            </w:pPr>
            <w:r>
              <w:rPr>
                <w:rFonts w:ascii="Times New Roman" w:eastAsia="Times New Roman" w:hAnsi="Times New Roman" w:cs="Times New Roman"/>
              </w:rPr>
              <w:t>Ja piedāvājums nav noformēts atbilstoši šo noteiktumu minētajām prasībām un/vai iesniegti atbilstoši dokumenti, var lemt par piedāvājuma tālāku neizskatīšanu.</w:t>
            </w:r>
          </w:p>
          <w:p w:rsidR="0097425D" w:rsidRDefault="0097425D">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Normatīvajos aktos noteiktajā kārtībā labot aritmētiskās kļūdas pretendentu finanšu piedāvājumos.</w:t>
            </w:r>
          </w:p>
          <w:p w:rsidR="0097425D" w:rsidRDefault="0097425D">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Pieaicināt ekspertu piedāvājumu noformējuma pārbaudē, pretendentu atlasē, piedāvājumu atbilstības pārbaudē un vērtēšanā.</w:t>
            </w:r>
          </w:p>
          <w:p w:rsidR="0097425D" w:rsidRDefault="0097425D">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Nodrošināt pretendentu brīvu konkurenci, kā arī vienlīdzīgu un taisnīgu attieksmi pret tiem</w:t>
            </w:r>
          </w:p>
          <w:p w:rsidR="0097425D" w:rsidRDefault="0097425D">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Pēc ieinteresēto personu pieprasījuma normatīvajos aktos noteiktajā kārtībā sniegt informāciju </w:t>
            </w:r>
          </w:p>
          <w:p w:rsidR="0097425D" w:rsidRDefault="0097425D">
            <w:pPr>
              <w:spacing w:after="0"/>
              <w:ind w:left="-3" w:firstLine="3"/>
              <w:jc w:val="both"/>
              <w:rPr>
                <w:rFonts w:ascii="Times New Roman" w:eastAsia="Times New Roman" w:hAnsi="Times New Roman" w:cs="Times New Roman"/>
                <w:lang w:eastAsia="lv-LV"/>
              </w:rPr>
            </w:pPr>
            <w:r>
              <w:rPr>
                <w:rFonts w:ascii="Times New Roman" w:eastAsia="Times New Roman" w:hAnsi="Times New Roman" w:cs="Times New Roman"/>
                <w:lang w:eastAsia="lv-LV"/>
              </w:rPr>
              <w:t>Vērtēt pretendentus un to iesniegtos piedāvājumus saskaņā ar normatīvajiem aktiem un šiem noteikumiem, izvēlēties piedāvājumu vai pieņemt lēmumu par iepirkuma izbeigšanu, neizvēloties nevienu piedāvājumu</w:t>
            </w:r>
          </w:p>
          <w:p w:rsidR="0097425D" w:rsidRDefault="0097425D">
            <w:pPr>
              <w:spacing w:after="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u.c. saskaņā ar Publisko iepirkumu likumu </w:t>
            </w:r>
          </w:p>
        </w:tc>
      </w:tr>
      <w:tr w:rsidR="0097425D" w:rsidTr="0097425D">
        <w:trPr>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24.</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Piedāvājuma atvēršanas sanāksme</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b/>
                <w:color w:val="FF0000"/>
                <w:lang w:eastAsia="lv-LV"/>
              </w:rPr>
            </w:pPr>
            <w:r>
              <w:rPr>
                <w:rFonts w:ascii="Times New Roman" w:eastAsia="Times New Roman" w:hAnsi="Times New Roman" w:cs="Times New Roman"/>
                <w:b/>
                <w:lang w:eastAsia="lv-LV"/>
              </w:rPr>
              <w:t>NAV PAREDZĒTA</w:t>
            </w:r>
          </w:p>
        </w:tc>
      </w:tr>
      <w:tr w:rsidR="0097425D" w:rsidTr="0097425D">
        <w:trPr>
          <w:trHeight w:val="1045"/>
          <w:tblCellSpacing w:w="7" w:type="dxa"/>
        </w:trPr>
        <w:tc>
          <w:tcPr>
            <w:tcW w:w="47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w:t>
            </w:r>
          </w:p>
        </w:tc>
        <w:tc>
          <w:tcPr>
            <w:tcW w:w="1379"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hideMark/>
          </w:tcPr>
          <w:p w:rsidR="0097425D" w:rsidRDefault="0097425D">
            <w:pPr>
              <w:tabs>
                <w:tab w:val="num" w:pos="540"/>
                <w:tab w:val="num" w:pos="2880"/>
              </w:tabs>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Pielikumā </w:t>
            </w:r>
          </w:p>
        </w:tc>
        <w:tc>
          <w:tcPr>
            <w:tcW w:w="312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Pretendenta pieteikuma veidlapa (1.pielikums)</w:t>
            </w: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Tehniskā specifikācija (2.pielikums)</w:t>
            </w: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Finanšu piedāvājuma forma (3.pielikums)</w:t>
            </w:r>
          </w:p>
          <w:p w:rsidR="0097425D" w:rsidRDefault="0097425D">
            <w:pPr>
              <w:spacing w:after="0"/>
              <w:rPr>
                <w:rFonts w:ascii="Times New Roman" w:eastAsia="Times New Roman" w:hAnsi="Times New Roman" w:cs="Times New Roman"/>
                <w:lang w:eastAsia="lv-LV"/>
              </w:rPr>
            </w:pPr>
            <w:r>
              <w:rPr>
                <w:rFonts w:ascii="Times New Roman" w:eastAsia="Times New Roman" w:hAnsi="Times New Roman" w:cs="Times New Roman"/>
                <w:lang w:eastAsia="lv-LV"/>
              </w:rPr>
              <w:t>Iepirkuma līguma projekts (4.pielikums)</w:t>
            </w:r>
          </w:p>
        </w:tc>
      </w:tr>
    </w:tbl>
    <w:p w:rsidR="0097425D" w:rsidRDefault="0097425D" w:rsidP="0097425D">
      <w:pPr>
        <w:spacing w:after="0" w:line="240" w:lineRule="auto"/>
        <w:ind w:left="6480" w:firstLine="180"/>
        <w:jc w:val="both"/>
        <w:rPr>
          <w:rFonts w:ascii="Times New Roman" w:eastAsia="Times New Roman" w:hAnsi="Times New Roman" w:cs="Times New Roman"/>
          <w:i/>
          <w:lang w:eastAsia="lv-LV"/>
        </w:rPr>
      </w:pPr>
    </w:p>
    <w:p w:rsidR="00324A15" w:rsidRDefault="00324A15">
      <w:pPr>
        <w:rPr>
          <w:rFonts w:ascii="Times New Roman" w:eastAsia="Times New Roman" w:hAnsi="Times New Roman" w:cs="Times New Roman"/>
          <w:i/>
          <w:lang w:eastAsia="lv-LV"/>
        </w:rPr>
      </w:pPr>
      <w:r>
        <w:rPr>
          <w:rFonts w:ascii="Times New Roman" w:eastAsia="Times New Roman" w:hAnsi="Times New Roman" w:cs="Times New Roman"/>
          <w:i/>
          <w:lang w:eastAsia="lv-LV"/>
        </w:rPr>
        <w:br w:type="page"/>
      </w:r>
    </w:p>
    <w:p w:rsidR="0097425D" w:rsidRDefault="0097425D" w:rsidP="0097425D">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1.Pielikums</w:t>
      </w:r>
    </w:p>
    <w:p w:rsidR="0097425D" w:rsidRDefault="0097425D" w:rsidP="0097425D">
      <w:pPr>
        <w:spacing w:after="120" w:line="240" w:lineRule="auto"/>
        <w:ind w:left="283"/>
        <w:jc w:val="center"/>
        <w:rPr>
          <w:rFonts w:ascii="Times New Roman" w:eastAsia="Times New Roman" w:hAnsi="Times New Roman" w:cs="Times New Roman"/>
          <w:b/>
          <w:bCs/>
          <w:i/>
          <w:iCs/>
          <w:caps/>
          <w:lang w:eastAsia="lv-LV"/>
        </w:rPr>
      </w:pPr>
    </w:p>
    <w:p w:rsidR="0097425D" w:rsidRDefault="0097425D" w:rsidP="0097425D">
      <w:pPr>
        <w:spacing w:after="120" w:line="240" w:lineRule="auto"/>
        <w:ind w:left="283"/>
        <w:jc w:val="center"/>
        <w:rPr>
          <w:rFonts w:ascii="Times New Roman" w:eastAsia="Times New Roman" w:hAnsi="Times New Roman" w:cs="Times New Roman"/>
          <w:b/>
          <w:bCs/>
          <w:iCs/>
          <w:lang w:eastAsia="lv-LV"/>
        </w:rPr>
      </w:pPr>
      <w:r>
        <w:rPr>
          <w:rFonts w:ascii="Times New Roman" w:eastAsia="Times New Roman" w:hAnsi="Times New Roman" w:cs="Times New Roman"/>
          <w:b/>
          <w:bCs/>
          <w:iCs/>
          <w:caps/>
          <w:lang w:eastAsia="lv-LV"/>
        </w:rPr>
        <w:t>pretendenta pieteikums</w:t>
      </w:r>
      <w:r>
        <w:rPr>
          <w:rFonts w:ascii="Times New Roman" w:eastAsia="Times New Roman" w:hAnsi="Times New Roman" w:cs="Times New Roman"/>
          <w:b/>
          <w:bCs/>
          <w:iCs/>
          <w:lang w:eastAsia="lv-LV"/>
        </w:rPr>
        <w:t xml:space="preserve"> </w:t>
      </w:r>
    </w:p>
    <w:p w:rsidR="0097425D" w:rsidRDefault="0097425D" w:rsidP="0097425D">
      <w:pPr>
        <w:keepNext/>
        <w:spacing w:after="0" w:line="240" w:lineRule="auto"/>
        <w:ind w:left="425" w:hanging="425"/>
        <w:jc w:val="both"/>
        <w:outlineLvl w:val="0"/>
        <w:rPr>
          <w:rFonts w:ascii="Times New Roman" w:eastAsia="Times New Roman" w:hAnsi="Times New Roman" w:cs="Times New Roman"/>
          <w:lang w:eastAsia="lv-LV"/>
        </w:rPr>
      </w:pPr>
      <w:bookmarkStart w:id="4" w:name="_Toc59190311"/>
      <w:bookmarkStart w:id="5" w:name="_Toc59188062"/>
      <w:r>
        <w:rPr>
          <w:rFonts w:ascii="Times New Roman" w:eastAsia="Times New Roman" w:hAnsi="Times New Roman" w:cs="Times New Roman"/>
          <w:lang w:eastAsia="lv-LV"/>
        </w:rPr>
        <w:t>1.</w:t>
      </w:r>
      <w:r>
        <w:rPr>
          <w:rFonts w:ascii="Times New Roman" w:eastAsia="Times New Roman" w:hAnsi="Times New Roman" w:cs="Times New Roman"/>
          <w:lang w:eastAsia="lv-LV"/>
        </w:rPr>
        <w:tab/>
        <w:t>IESNIEDZA</w:t>
      </w:r>
      <w:bookmarkEnd w:id="4"/>
      <w:bookmarkEnd w:id="5"/>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97425D" w:rsidTr="0097425D">
        <w:trPr>
          <w:cantSplit/>
        </w:trPr>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nosaukums</w:t>
            </w:r>
          </w:p>
        </w:tc>
        <w:tc>
          <w:tcPr>
            <w:tcW w:w="6480"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Rekvizīti (reģ. Nr., </w:t>
            </w:r>
            <w:proofErr w:type="spellStart"/>
            <w:r>
              <w:rPr>
                <w:rFonts w:ascii="Times New Roman" w:eastAsia="Times New Roman" w:hAnsi="Times New Roman" w:cs="Times New Roman"/>
                <w:b/>
                <w:lang w:eastAsia="lv-LV"/>
              </w:rPr>
              <w:t>jurid</w:t>
            </w:r>
            <w:proofErr w:type="spellEnd"/>
            <w:r>
              <w:rPr>
                <w:rFonts w:ascii="Times New Roman" w:eastAsia="Times New Roman" w:hAnsi="Times New Roman" w:cs="Times New Roman"/>
                <w:b/>
                <w:lang w:eastAsia="lv-LV"/>
              </w:rPr>
              <w:t>. adrese, banka, bankas kods, konta Nr.)</w:t>
            </w:r>
          </w:p>
        </w:tc>
      </w:tr>
      <w:tr w:rsidR="0097425D" w:rsidTr="0097425D">
        <w:trPr>
          <w:cantSplit/>
        </w:trPr>
        <w:tc>
          <w:tcPr>
            <w:tcW w:w="2493"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c>
          <w:tcPr>
            <w:tcW w:w="64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b/>
                <w:lang w:eastAsia="lv-LV"/>
              </w:rPr>
            </w:pPr>
          </w:p>
          <w:p w:rsidR="0097425D" w:rsidRDefault="0097425D">
            <w:pPr>
              <w:spacing w:before="120" w:after="120"/>
              <w:rPr>
                <w:rFonts w:ascii="Times New Roman" w:eastAsia="Times New Roman" w:hAnsi="Times New Roman" w:cs="Times New Roman"/>
                <w:b/>
                <w:lang w:eastAsia="lv-LV"/>
              </w:rPr>
            </w:pPr>
          </w:p>
        </w:tc>
      </w:tr>
    </w:tbl>
    <w:p w:rsidR="0097425D" w:rsidRDefault="0097425D" w:rsidP="0097425D">
      <w:pPr>
        <w:keepNext/>
        <w:spacing w:after="0" w:line="240" w:lineRule="auto"/>
        <w:ind w:left="425" w:hanging="425"/>
        <w:jc w:val="both"/>
        <w:rPr>
          <w:rFonts w:ascii="Times New Roman" w:eastAsia="Times New Roman" w:hAnsi="Times New Roman" w:cs="Times New Roman"/>
          <w:lang w:eastAsia="lv-LV"/>
        </w:rPr>
      </w:pPr>
    </w:p>
    <w:p w:rsidR="0097425D" w:rsidRDefault="0097425D" w:rsidP="0097425D">
      <w:pPr>
        <w:keepNext/>
        <w:spacing w:after="0" w:line="240" w:lineRule="auto"/>
        <w:ind w:left="425" w:hanging="425"/>
        <w:jc w:val="both"/>
        <w:outlineLvl w:val="0"/>
        <w:rPr>
          <w:rFonts w:ascii="Times New Roman" w:eastAsia="Times New Roman" w:hAnsi="Times New Roman" w:cs="Times New Roman"/>
          <w:lang w:eastAsia="lv-LV"/>
        </w:rPr>
      </w:pPr>
      <w:bookmarkStart w:id="6" w:name="_Toc59190312"/>
      <w:bookmarkStart w:id="7" w:name="_Toc59188063"/>
      <w:r>
        <w:rPr>
          <w:rFonts w:ascii="Times New Roman" w:eastAsia="Times New Roman" w:hAnsi="Times New Roman" w:cs="Times New Roman"/>
          <w:lang w:eastAsia="lv-LV"/>
        </w:rPr>
        <w:t>2.</w:t>
      </w:r>
      <w:r>
        <w:rPr>
          <w:rFonts w:ascii="Times New Roman" w:eastAsia="Times New Roman" w:hAnsi="Times New Roman" w:cs="Times New Roman"/>
          <w:lang w:eastAsia="lv-LV"/>
        </w:rPr>
        <w:tab/>
        <w:t>KONTAKTPERSONA</w:t>
      </w:r>
      <w:bookmarkEnd w:id="6"/>
      <w:bookmarkEnd w:id="7"/>
    </w:p>
    <w:p w:rsidR="0097425D" w:rsidRDefault="0097425D" w:rsidP="0097425D">
      <w:pPr>
        <w:keepNext/>
        <w:spacing w:after="0" w:line="240" w:lineRule="auto"/>
        <w:ind w:left="425" w:hanging="425"/>
        <w:jc w:val="both"/>
        <w:outlineLvl w:val="0"/>
        <w:rPr>
          <w:rFonts w:ascii="Times New Roman" w:eastAsia="Times New Roman" w:hAnsi="Times New Roman" w:cs="Times New Roman"/>
          <w:b/>
          <w:lang w:eastAsia="lv-LV"/>
        </w:rPr>
      </w:pPr>
    </w:p>
    <w:tbl>
      <w:tblPr>
        <w:tblW w:w="89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94"/>
        <w:gridCol w:w="6482"/>
      </w:tblGrid>
      <w:tr w:rsidR="0097425D" w:rsidTr="0097425D">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120" w:after="0"/>
              <w:rPr>
                <w:rFonts w:ascii="Times New Roman" w:eastAsia="Times New Roman" w:hAnsi="Times New Roman" w:cs="Times New Roman"/>
                <w:b/>
                <w:lang w:eastAsia="lv-LV"/>
              </w:rPr>
            </w:pPr>
            <w:r>
              <w:rPr>
                <w:rFonts w:ascii="Times New Roman" w:eastAsia="Times New Roman" w:hAnsi="Times New Roman" w:cs="Times New Roman"/>
                <w:b/>
                <w:lang w:eastAsia="lv-LV"/>
              </w:rPr>
              <w:t>Vārds, uzvārds</w:t>
            </w:r>
          </w:p>
        </w:tc>
        <w:tc>
          <w:tcPr>
            <w:tcW w:w="64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keepNext/>
              <w:spacing w:before="240" w:after="60"/>
              <w:outlineLvl w:val="2"/>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Tālr. / Fax</w:t>
            </w:r>
          </w:p>
        </w:tc>
        <w:tc>
          <w:tcPr>
            <w:tcW w:w="64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c>
          <w:tcPr>
            <w:tcW w:w="2493"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120" w:after="12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e-pasta adrese</w:t>
            </w:r>
          </w:p>
        </w:tc>
        <w:tc>
          <w:tcPr>
            <w:tcW w:w="64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bl>
    <w:p w:rsidR="0097425D" w:rsidRDefault="0097425D" w:rsidP="0097425D">
      <w:pPr>
        <w:keepNext/>
        <w:spacing w:after="0" w:line="240" w:lineRule="auto"/>
        <w:ind w:left="425" w:hanging="425"/>
        <w:jc w:val="both"/>
        <w:outlineLvl w:val="0"/>
        <w:rPr>
          <w:rFonts w:ascii="Times New Roman" w:eastAsia="Times New Roman" w:hAnsi="Times New Roman" w:cs="Times New Roman"/>
          <w:b/>
          <w:bCs/>
          <w:lang w:eastAsia="lv-LV"/>
        </w:rPr>
      </w:pPr>
      <w:bookmarkStart w:id="8" w:name="_Toc59190313"/>
      <w:bookmarkStart w:id="9" w:name="_Toc59188064"/>
    </w:p>
    <w:p w:rsidR="0097425D" w:rsidRDefault="0097425D" w:rsidP="0097425D">
      <w:pPr>
        <w:keepNext/>
        <w:spacing w:after="0" w:line="240" w:lineRule="auto"/>
        <w:ind w:left="425" w:hanging="425"/>
        <w:jc w:val="both"/>
        <w:outlineLvl w:val="0"/>
        <w:rPr>
          <w:rFonts w:ascii="Times New Roman" w:eastAsia="Times New Roman" w:hAnsi="Times New Roman" w:cs="Times New Roman"/>
          <w:b/>
          <w:bCs/>
          <w:lang w:eastAsia="lv-LV"/>
        </w:rPr>
      </w:pPr>
    </w:p>
    <w:p w:rsidR="0097425D" w:rsidRDefault="0097425D" w:rsidP="0097425D">
      <w:pPr>
        <w:keepNext/>
        <w:spacing w:after="0" w:line="240" w:lineRule="auto"/>
        <w:ind w:left="425" w:hanging="425"/>
        <w:jc w:val="both"/>
        <w:outlineLvl w:val="0"/>
        <w:rPr>
          <w:rFonts w:ascii="Times New Roman" w:eastAsia="Times New Roman" w:hAnsi="Times New Roman" w:cs="Times New Roman"/>
          <w:lang w:eastAsia="lv-LV"/>
        </w:rPr>
      </w:pPr>
      <w:r>
        <w:rPr>
          <w:rFonts w:ascii="Times New Roman" w:eastAsia="Times New Roman" w:hAnsi="Times New Roman" w:cs="Times New Roman"/>
          <w:b/>
          <w:bCs/>
          <w:lang w:eastAsia="lv-LV"/>
        </w:rPr>
        <w:t>3. PIEDĀVĀJUMS</w:t>
      </w:r>
      <w:bookmarkEnd w:id="8"/>
      <w:bookmarkEnd w:id="9"/>
    </w:p>
    <w:p w:rsidR="0097425D" w:rsidRDefault="0097425D" w:rsidP="0097425D">
      <w:pPr>
        <w:spacing w:after="0" w:line="240" w:lineRule="auto"/>
        <w:jc w:val="both"/>
        <w:rPr>
          <w:rFonts w:ascii="Times New Roman" w:eastAsia="Times New Roman" w:hAnsi="Times New Roman" w:cs="Times New Roman"/>
          <w:lang w:eastAsia="lv-LV"/>
        </w:rPr>
      </w:pPr>
    </w:p>
    <w:p w:rsidR="0097425D" w:rsidRDefault="0097425D" w:rsidP="00D3144E">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lang w:eastAsia="lv-LV"/>
        </w:rPr>
        <w:t>Apstiprinām, ka esam iepazinušies ar iepirkuma “</w:t>
      </w:r>
      <w:r w:rsidR="00C2781C">
        <w:rPr>
          <w:rFonts w:ascii="Times New Roman" w:eastAsia="Times New Roman" w:hAnsi="Times New Roman" w:cs="Times New Roman"/>
          <w:b/>
          <w:lang w:eastAsia="lv-LV"/>
        </w:rPr>
        <w:t>Būvuzraudzība</w:t>
      </w:r>
      <w:r w:rsidR="004E0D4C">
        <w:rPr>
          <w:rFonts w:ascii="Times New Roman" w:eastAsia="Times New Roman" w:hAnsi="Times New Roman" w:cs="Times New Roman"/>
          <w:b/>
          <w:lang w:eastAsia="lv-LV"/>
        </w:rPr>
        <w:t xml:space="preserve"> objektam</w:t>
      </w:r>
      <w:r w:rsidR="00C2781C" w:rsidRPr="0097425D">
        <w:rPr>
          <w:rFonts w:ascii="Times New Roman" w:eastAsia="Times New Roman" w:hAnsi="Times New Roman" w:cs="Times New Roman"/>
          <w:b/>
          <w:lang w:eastAsia="lv-LV"/>
        </w:rPr>
        <w:t xml:space="preserve"> </w:t>
      </w:r>
      <w:r w:rsidR="00C2781C" w:rsidRPr="0097425D">
        <w:rPr>
          <w:rFonts w:ascii="Times New Roman" w:hAnsi="Times New Roman" w:cs="Times New Roman"/>
          <w:b/>
          <w:bCs/>
          <w:iCs/>
        </w:rPr>
        <w:t>Lībiešu zvejnieku sētas (</w:t>
      </w:r>
      <w:r w:rsidR="00C2781C" w:rsidRPr="0097425D">
        <w:rPr>
          <w:rFonts w:ascii="Times New Roman" w:hAnsi="Times New Roman" w:cs="Times New Roman"/>
          <w:b/>
          <w:bCs/>
        </w:rPr>
        <w:t>LĪVŌD KALAMĪE KŌRAND) labiekārtošana Tārgales pagastā Ventspils novadā 2. būves kārta</w:t>
      </w:r>
      <w:r>
        <w:rPr>
          <w:rFonts w:ascii="Times New Roman" w:eastAsia="Times New Roman" w:hAnsi="Times New Roman" w:cs="Times New Roman"/>
          <w:b/>
          <w:lang w:eastAsia="lv-LV"/>
        </w:rPr>
        <w:t>”</w:t>
      </w:r>
      <w:r>
        <w:rPr>
          <w:rFonts w:ascii="Times New Roman" w:eastAsia="Times New Roman" w:hAnsi="Times New Roman" w:cs="Times New Roman"/>
          <w:lang w:eastAsia="lv-LV"/>
        </w:rPr>
        <w:t xml:space="preserve"> nolikumu un piekrītam visiem iepirkuma noteikumiem, tie ir skaidri un saprotami, iebildumu un pretenziju pret tiem nav.</w:t>
      </w:r>
    </w:p>
    <w:p w:rsidR="0097425D" w:rsidRDefault="0097425D" w:rsidP="0097425D">
      <w:pPr>
        <w:keepLines/>
        <w:widowControl w:val="0"/>
        <w:spacing w:after="0" w:line="240" w:lineRule="auto"/>
        <w:jc w:val="both"/>
        <w:rPr>
          <w:rFonts w:ascii="Times New Roman" w:eastAsia="Times New Roman" w:hAnsi="Times New Roman" w:cs="Times New Roman"/>
          <w:lang w:eastAsia="lv-LV"/>
        </w:rPr>
      </w:pPr>
    </w:p>
    <w:p w:rsidR="0097425D" w:rsidRDefault="0097425D" w:rsidP="0097425D">
      <w:pPr>
        <w:keepLines/>
        <w:widowControl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Mēs piedāvājam veikt būvuzraudzību minētajā objektā saskaņā ar iepirkuma instrukcijas prasībām par summu, kura noteikta mūsu Finanšu piedāvājumā, t.i.:</w:t>
      </w:r>
    </w:p>
    <w:tbl>
      <w:tblPr>
        <w:tblW w:w="900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7380"/>
        <w:gridCol w:w="1620"/>
      </w:tblGrid>
      <w:tr w:rsidR="0097425D" w:rsidTr="0097425D">
        <w:tc>
          <w:tcPr>
            <w:tcW w:w="7380" w:type="dxa"/>
            <w:tcBorders>
              <w:top w:val="double" w:sz="6" w:space="0" w:color="000000"/>
              <w:left w:val="double" w:sz="6" w:space="0" w:color="000000"/>
              <w:bottom w:val="single" w:sz="6" w:space="0" w:color="000000"/>
              <w:right w:val="single" w:sz="6" w:space="0" w:color="000000"/>
            </w:tcBorders>
            <w:hideMark/>
          </w:tcPr>
          <w:p w:rsidR="0097425D" w:rsidRDefault="0097425D">
            <w:pPr>
              <w:spacing w:after="0"/>
              <w:jc w:val="center"/>
              <w:rPr>
                <w:rFonts w:ascii="Times New Roman" w:eastAsia="Times New Roman" w:hAnsi="Times New Roman" w:cs="Times New Roman"/>
                <w:b/>
                <w:bCs/>
                <w:lang w:eastAsia="lv-LV"/>
              </w:rPr>
            </w:pPr>
            <w:r>
              <w:rPr>
                <w:rFonts w:ascii="Times New Roman" w:eastAsia="Times New Roman" w:hAnsi="Times New Roman" w:cs="Times New Roman"/>
                <w:b/>
                <w:lang w:eastAsia="lv-LV"/>
              </w:rPr>
              <w:t>Iepirkuma priekšmets</w:t>
            </w:r>
            <w:r>
              <w:rPr>
                <w:rFonts w:ascii="Times New Roman" w:eastAsia="Times New Roman" w:hAnsi="Times New Roman" w:cs="Times New Roman"/>
                <w:b/>
                <w:caps/>
                <w:lang w:eastAsia="lv-LV"/>
              </w:rPr>
              <w:t xml:space="preserve"> </w:t>
            </w:r>
          </w:p>
        </w:tc>
        <w:tc>
          <w:tcPr>
            <w:tcW w:w="1620" w:type="dxa"/>
            <w:tcBorders>
              <w:top w:val="double" w:sz="6" w:space="0" w:color="000000"/>
              <w:left w:val="single" w:sz="6" w:space="0" w:color="000000"/>
              <w:bottom w:val="single" w:sz="6" w:space="0" w:color="000000"/>
              <w:right w:val="double" w:sz="6" w:space="0" w:color="000000"/>
            </w:tcBorders>
            <w:hideMark/>
          </w:tcPr>
          <w:p w:rsidR="0097425D" w:rsidRDefault="0097425D">
            <w:pPr>
              <w:spacing w:after="0"/>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Kopējā cena EUR bez PVN</w:t>
            </w:r>
          </w:p>
        </w:tc>
      </w:tr>
      <w:tr w:rsidR="0097425D" w:rsidTr="0097425D">
        <w:trPr>
          <w:trHeight w:val="378"/>
        </w:trPr>
        <w:tc>
          <w:tcPr>
            <w:tcW w:w="7380" w:type="dxa"/>
            <w:tcBorders>
              <w:top w:val="single" w:sz="6" w:space="0" w:color="000000"/>
              <w:left w:val="double" w:sz="6" w:space="0" w:color="000000"/>
              <w:bottom w:val="single" w:sz="6" w:space="0" w:color="000000"/>
              <w:right w:val="single" w:sz="6" w:space="0" w:color="000000"/>
            </w:tcBorders>
            <w:vAlign w:val="center"/>
            <w:hideMark/>
          </w:tcPr>
          <w:p w:rsidR="00C2781C" w:rsidRDefault="00C2781C" w:rsidP="00C2781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b/>
                <w:lang w:eastAsia="lv-LV"/>
              </w:rPr>
              <w:t>Būvuzraudzība</w:t>
            </w:r>
            <w:r w:rsidR="004E0D4C">
              <w:rPr>
                <w:rFonts w:ascii="Times New Roman" w:eastAsia="Times New Roman" w:hAnsi="Times New Roman" w:cs="Times New Roman"/>
                <w:b/>
                <w:lang w:eastAsia="lv-LV"/>
              </w:rPr>
              <w:t xml:space="preserve"> objektam</w:t>
            </w:r>
            <w:r w:rsidRPr="0097425D">
              <w:rPr>
                <w:rFonts w:ascii="Times New Roman" w:eastAsia="Times New Roman" w:hAnsi="Times New Roman" w:cs="Times New Roman"/>
                <w:b/>
                <w:lang w:eastAsia="lv-LV"/>
              </w:rPr>
              <w:t xml:space="preserve"> </w:t>
            </w:r>
            <w:r w:rsidRPr="0097425D">
              <w:rPr>
                <w:rFonts w:ascii="Times New Roman" w:hAnsi="Times New Roman" w:cs="Times New Roman"/>
                <w:b/>
                <w:bCs/>
                <w:iCs/>
              </w:rPr>
              <w:t>Lībiešu zvejnieku sētas (</w:t>
            </w:r>
            <w:r w:rsidRPr="0097425D">
              <w:rPr>
                <w:rFonts w:ascii="Times New Roman" w:hAnsi="Times New Roman" w:cs="Times New Roman"/>
                <w:b/>
                <w:bCs/>
              </w:rPr>
              <w:t>LĪVŌD KALAMĪE KŌRAND) labiekārtošana Tārgales pagastā Ventspils novadā 2. būves kārta</w:t>
            </w:r>
          </w:p>
          <w:p w:rsidR="0097425D" w:rsidRDefault="0097425D">
            <w:pPr>
              <w:spacing w:after="0"/>
              <w:rPr>
                <w:rFonts w:ascii="Times New Roman" w:eastAsia="Times New Roman" w:hAnsi="Times New Roman" w:cs="Times New Roman"/>
                <w:lang w:eastAsia="lv-LV"/>
              </w:rPr>
            </w:pPr>
          </w:p>
        </w:tc>
        <w:tc>
          <w:tcPr>
            <w:tcW w:w="1620" w:type="dxa"/>
            <w:tcBorders>
              <w:top w:val="single" w:sz="6" w:space="0" w:color="000000"/>
              <w:left w:val="single" w:sz="6" w:space="0" w:color="000000"/>
              <w:bottom w:val="single" w:sz="6" w:space="0" w:color="000000"/>
              <w:right w:val="double" w:sz="6" w:space="0" w:color="000000"/>
            </w:tcBorders>
          </w:tcPr>
          <w:p w:rsidR="0097425D" w:rsidRDefault="0097425D">
            <w:pPr>
              <w:spacing w:after="0"/>
              <w:rPr>
                <w:rFonts w:ascii="Times New Roman" w:eastAsia="Times New Roman" w:hAnsi="Times New Roman" w:cs="Times New Roman"/>
                <w:lang w:eastAsia="lv-LV"/>
              </w:rPr>
            </w:pPr>
          </w:p>
        </w:tc>
      </w:tr>
      <w:tr w:rsidR="0097425D" w:rsidTr="0097425D">
        <w:trPr>
          <w:trHeight w:val="529"/>
        </w:trPr>
        <w:tc>
          <w:tcPr>
            <w:tcW w:w="7380" w:type="dxa"/>
            <w:tcBorders>
              <w:top w:val="single" w:sz="6" w:space="0" w:color="000000"/>
              <w:left w:val="double" w:sz="6" w:space="0" w:color="000000"/>
              <w:bottom w:val="single" w:sz="6" w:space="0" w:color="000000"/>
              <w:right w:val="single" w:sz="6" w:space="0" w:color="000000"/>
            </w:tcBorders>
            <w:hideMark/>
          </w:tcPr>
          <w:p w:rsidR="0097425D" w:rsidRDefault="0097425D">
            <w:pPr>
              <w:spacing w:after="0"/>
              <w:jc w:val="right"/>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PVN 21% </w:t>
            </w:r>
          </w:p>
        </w:tc>
        <w:tc>
          <w:tcPr>
            <w:tcW w:w="1620" w:type="dxa"/>
            <w:tcBorders>
              <w:top w:val="single" w:sz="6" w:space="0" w:color="000000"/>
              <w:left w:val="single" w:sz="6" w:space="0" w:color="000000"/>
              <w:bottom w:val="single" w:sz="6" w:space="0" w:color="000000"/>
              <w:right w:val="double" w:sz="6" w:space="0" w:color="000000"/>
            </w:tcBorders>
          </w:tcPr>
          <w:p w:rsidR="0097425D" w:rsidRDefault="0097425D">
            <w:pPr>
              <w:spacing w:after="0"/>
              <w:rPr>
                <w:rFonts w:ascii="Times New Roman" w:eastAsia="Times New Roman" w:hAnsi="Times New Roman" w:cs="Times New Roman"/>
                <w:lang w:eastAsia="lv-LV"/>
              </w:rPr>
            </w:pPr>
          </w:p>
        </w:tc>
      </w:tr>
      <w:tr w:rsidR="0097425D" w:rsidTr="0097425D">
        <w:trPr>
          <w:trHeight w:val="334"/>
        </w:trPr>
        <w:tc>
          <w:tcPr>
            <w:tcW w:w="7380" w:type="dxa"/>
            <w:tcBorders>
              <w:top w:val="single" w:sz="6" w:space="0" w:color="000000"/>
              <w:left w:val="double" w:sz="6" w:space="0" w:color="000000"/>
              <w:bottom w:val="double" w:sz="6" w:space="0" w:color="000000"/>
              <w:right w:val="single" w:sz="6" w:space="0" w:color="000000"/>
            </w:tcBorders>
            <w:hideMark/>
          </w:tcPr>
          <w:p w:rsidR="0097425D" w:rsidRDefault="0097425D">
            <w:pPr>
              <w:spacing w:after="0"/>
              <w:jc w:val="right"/>
              <w:rPr>
                <w:rFonts w:ascii="Times New Roman" w:eastAsia="Times New Roman" w:hAnsi="Times New Roman" w:cs="Times New Roman"/>
                <w:bCs/>
                <w:lang w:eastAsia="lv-LV"/>
              </w:rPr>
            </w:pPr>
            <w:r>
              <w:rPr>
                <w:rFonts w:ascii="Times New Roman" w:eastAsia="Times New Roman" w:hAnsi="Times New Roman" w:cs="Times New Roman"/>
                <w:b/>
                <w:bCs/>
                <w:lang w:eastAsia="lv-LV"/>
              </w:rPr>
              <w:t>Kopā ar PVN</w:t>
            </w:r>
          </w:p>
        </w:tc>
        <w:tc>
          <w:tcPr>
            <w:tcW w:w="1620" w:type="dxa"/>
            <w:tcBorders>
              <w:top w:val="single" w:sz="6" w:space="0" w:color="000000"/>
              <w:left w:val="single" w:sz="6" w:space="0" w:color="000000"/>
              <w:bottom w:val="double" w:sz="6" w:space="0" w:color="000000"/>
              <w:right w:val="double" w:sz="6" w:space="0" w:color="000000"/>
            </w:tcBorders>
          </w:tcPr>
          <w:p w:rsidR="0097425D" w:rsidRDefault="0097425D">
            <w:pPr>
              <w:spacing w:after="0"/>
              <w:rPr>
                <w:rFonts w:ascii="Times New Roman" w:eastAsia="Times New Roman" w:hAnsi="Times New Roman" w:cs="Times New Roman"/>
                <w:lang w:eastAsia="lv-LV"/>
              </w:rPr>
            </w:pPr>
          </w:p>
        </w:tc>
      </w:tr>
    </w:tbl>
    <w:p w:rsidR="0097425D" w:rsidRDefault="0097425D" w:rsidP="0097425D">
      <w:pPr>
        <w:spacing w:after="0" w:line="240" w:lineRule="auto"/>
        <w:ind w:left="1418"/>
        <w:jc w:val="both"/>
        <w:rPr>
          <w:rFonts w:ascii="Times New Roman" w:eastAsia="Times New Roman" w:hAnsi="Times New Roman" w:cs="Times New Roman"/>
          <w:lang w:eastAsia="lv-LV"/>
        </w:rPr>
      </w:pPr>
    </w:p>
    <w:p w:rsidR="0097425D" w:rsidRDefault="0097425D" w:rsidP="0097425D">
      <w:pPr>
        <w:keepLines/>
        <w:widowControl w:val="0"/>
        <w:tabs>
          <w:tab w:val="num" w:pos="785"/>
        </w:tabs>
        <w:spacing w:after="120" w:line="240" w:lineRule="auto"/>
        <w:jc w:val="both"/>
        <w:rPr>
          <w:rFonts w:ascii="Times New Roman" w:eastAsia="Times New Roman" w:hAnsi="Times New Roman" w:cs="Times New Roman"/>
          <w:lang w:eastAsia="lv-LV"/>
        </w:rPr>
      </w:pPr>
    </w:p>
    <w:p w:rsidR="0097425D" w:rsidRDefault="0097425D" w:rsidP="0097425D">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Ja mūsu piedāvājums tiks pieņemts, mēs apņemamies nodrošināt tehniskajās specifikācijā un savā piedāvājumā norādītās garantijas prasības.</w:t>
      </w:r>
    </w:p>
    <w:p w:rsidR="0097425D" w:rsidRDefault="0097425D" w:rsidP="0097425D">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Apņemamies iesniegt Pasūtītājam citu Publisko iepirkumu likumā norādīto informāciju, kas nepieciešama vērtēšanai.</w:t>
      </w:r>
    </w:p>
    <w:p w:rsidR="0097425D" w:rsidRDefault="0097425D" w:rsidP="0097425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Ar šo apliecinām, ka visa sniegtā informācija ir patiesa.</w:t>
      </w:r>
    </w:p>
    <w:p w:rsidR="0097425D" w:rsidRDefault="0097425D" w:rsidP="0097425D">
      <w:pPr>
        <w:keepLines/>
        <w:widowControl w:val="0"/>
        <w:tabs>
          <w:tab w:val="num" w:pos="785"/>
        </w:tabs>
        <w:spacing w:after="120" w:line="240" w:lineRule="auto"/>
        <w:jc w:val="both"/>
        <w:rPr>
          <w:rFonts w:ascii="Times New Roman" w:eastAsia="Times New Roman" w:hAnsi="Times New Roman" w:cs="Times New Roman"/>
          <w:lang w:eastAsia="lv-LV"/>
        </w:rPr>
      </w:pPr>
    </w:p>
    <w:p w:rsidR="0097425D" w:rsidRDefault="0097425D" w:rsidP="0097425D">
      <w:pPr>
        <w:keepLines/>
        <w:widowControl w:val="0"/>
        <w:tabs>
          <w:tab w:val="num" w:pos="785"/>
        </w:tabs>
        <w:spacing w:after="12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Šim pieteikumam pielikumā tiek pievienoti:</w:t>
      </w:r>
    </w:p>
    <w:p w:rsidR="0097425D" w:rsidRDefault="0097425D" w:rsidP="0097425D">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________________________;</w:t>
      </w:r>
    </w:p>
    <w:p w:rsidR="0097425D" w:rsidRDefault="0097425D" w:rsidP="0097425D">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w:t>
      </w:r>
    </w:p>
    <w:p w:rsidR="0097425D" w:rsidRDefault="0097425D" w:rsidP="0097425D">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lastRenderedPageBreak/>
        <w:t>______________________;</w:t>
      </w:r>
    </w:p>
    <w:p w:rsidR="0097425D" w:rsidRDefault="0097425D" w:rsidP="0097425D">
      <w:pPr>
        <w:numPr>
          <w:ilvl w:val="0"/>
          <w:numId w:val="5"/>
        </w:numPr>
        <w:spacing w:after="0" w:line="240" w:lineRule="auto"/>
        <w:rPr>
          <w:rFonts w:ascii="Times New Roman" w:eastAsia="Times New Roman" w:hAnsi="Times New Roman" w:cs="Times New Roman"/>
          <w:i/>
          <w:lang w:eastAsia="lv-LV"/>
        </w:rPr>
      </w:pPr>
      <w:r>
        <w:rPr>
          <w:rFonts w:ascii="Times New Roman" w:eastAsia="Times New Roman" w:hAnsi="Times New Roman" w:cs="Times New Roman"/>
          <w:i/>
          <w:lang w:eastAsia="lv-LV"/>
        </w:rPr>
        <w:t>________________________.</w:t>
      </w:r>
    </w:p>
    <w:p w:rsidR="0097425D" w:rsidRDefault="0097425D" w:rsidP="0097425D">
      <w:pPr>
        <w:keepLines/>
        <w:widowControl w:val="0"/>
        <w:tabs>
          <w:tab w:val="num" w:pos="785"/>
        </w:tabs>
        <w:spacing w:after="0" w:line="240" w:lineRule="auto"/>
        <w:jc w:val="both"/>
        <w:rPr>
          <w:rFonts w:ascii="Times New Roman" w:eastAsia="Times New Roman" w:hAnsi="Times New Roman" w:cs="Times New Roman"/>
          <w:lang w:eastAsia="lv-LV"/>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354"/>
        <w:gridCol w:w="5580"/>
      </w:tblGrid>
      <w:tr w:rsidR="0097425D" w:rsidTr="0097425D">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Pretendents</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Pretendenta Reģ. Nr.</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Adrese korespondences saņemšanai</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rPr>
          <w:trHeight w:val="330"/>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Personas, kas paraksta šo piedāvājumu vārds, uzvārds, amats</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rPr>
          <w:trHeight w:val="42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Paraksts</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rPr>
          <w:trHeight w:val="304"/>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Datums</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r w:rsidR="0097425D" w:rsidTr="0097425D">
        <w:trPr>
          <w:trHeight w:val="341"/>
        </w:trPr>
        <w:tc>
          <w:tcPr>
            <w:tcW w:w="3354" w:type="dxa"/>
            <w:tcBorders>
              <w:top w:val="single" w:sz="6" w:space="0" w:color="auto"/>
              <w:left w:val="single" w:sz="6" w:space="0" w:color="auto"/>
              <w:bottom w:val="single" w:sz="6" w:space="0" w:color="auto"/>
              <w:right w:val="single" w:sz="6" w:space="0" w:color="auto"/>
            </w:tcBorders>
            <w:shd w:val="pct5" w:color="auto" w:fill="FFFFFF"/>
            <w:hideMark/>
          </w:tcPr>
          <w:p w:rsidR="0097425D" w:rsidRDefault="0097425D">
            <w:pPr>
              <w:spacing w:before="60" w:after="60"/>
              <w:rPr>
                <w:rFonts w:ascii="Times New Roman" w:eastAsia="Times New Roman" w:hAnsi="Times New Roman" w:cs="Times New Roman"/>
                <w:b/>
                <w:lang w:eastAsia="lv-LV"/>
              </w:rPr>
            </w:pPr>
            <w:r>
              <w:rPr>
                <w:rFonts w:ascii="Times New Roman" w:eastAsia="Times New Roman" w:hAnsi="Times New Roman" w:cs="Times New Roman"/>
                <w:b/>
                <w:lang w:eastAsia="lv-LV"/>
              </w:rPr>
              <w:t>Zīmogs</w:t>
            </w:r>
          </w:p>
        </w:tc>
        <w:tc>
          <w:tcPr>
            <w:tcW w:w="5580" w:type="dxa"/>
            <w:tcBorders>
              <w:top w:val="single" w:sz="6" w:space="0" w:color="auto"/>
              <w:left w:val="single" w:sz="6" w:space="0" w:color="auto"/>
              <w:bottom w:val="single" w:sz="6" w:space="0" w:color="auto"/>
              <w:right w:val="single" w:sz="6" w:space="0" w:color="auto"/>
            </w:tcBorders>
          </w:tcPr>
          <w:p w:rsidR="0097425D" w:rsidRDefault="0097425D">
            <w:pPr>
              <w:spacing w:before="120" w:after="120"/>
              <w:rPr>
                <w:rFonts w:ascii="Times New Roman" w:eastAsia="Times New Roman" w:hAnsi="Times New Roman" w:cs="Times New Roman"/>
                <w:lang w:eastAsia="lv-LV"/>
              </w:rPr>
            </w:pPr>
          </w:p>
        </w:tc>
      </w:tr>
    </w:tbl>
    <w:p w:rsidR="0097425D" w:rsidRDefault="0097425D" w:rsidP="0097425D">
      <w:pPr>
        <w:spacing w:after="0" w:line="240" w:lineRule="auto"/>
        <w:ind w:left="6480" w:firstLine="180"/>
        <w:jc w:val="both"/>
        <w:rPr>
          <w:rFonts w:ascii="Times New Roman" w:eastAsia="Times New Roman" w:hAnsi="Times New Roman" w:cs="Times New Roman"/>
          <w:lang w:eastAsia="lv-LV"/>
        </w:rPr>
      </w:pPr>
      <w:r>
        <w:rPr>
          <w:rFonts w:ascii="Times New Roman" w:eastAsia="Times New Roman" w:hAnsi="Times New Roman" w:cs="Times New Roman"/>
          <w:lang w:eastAsia="lv-LV"/>
        </w:rPr>
        <w:br w:type="page"/>
      </w:r>
    </w:p>
    <w:p w:rsidR="0097425D" w:rsidRDefault="0097425D" w:rsidP="0097425D">
      <w:pPr>
        <w:spacing w:after="0" w:line="240" w:lineRule="auto"/>
        <w:ind w:left="6480" w:firstLine="180"/>
        <w:jc w:val="center"/>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2.Pielikums</w:t>
      </w:r>
    </w:p>
    <w:p w:rsidR="0097425D" w:rsidRDefault="0097425D" w:rsidP="0097425D">
      <w:pPr>
        <w:spacing w:after="0" w:line="240" w:lineRule="auto"/>
        <w:rPr>
          <w:rFonts w:ascii="Times New Roman" w:eastAsia="Times New Roman" w:hAnsi="Times New Roman" w:cs="Times New Roman"/>
          <w:lang w:eastAsia="lv-LV"/>
        </w:rPr>
      </w:pPr>
    </w:p>
    <w:p w:rsidR="0097425D" w:rsidRDefault="0097425D" w:rsidP="0097425D">
      <w:pPr>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Tehniskā specifikācija </w:t>
      </w:r>
    </w:p>
    <w:p w:rsidR="0097425D" w:rsidRDefault="0097425D" w:rsidP="0097425D">
      <w:pPr>
        <w:spacing w:after="0" w:line="240" w:lineRule="auto"/>
        <w:rPr>
          <w:rFonts w:ascii="Times New Roman" w:eastAsia="Times New Roman" w:hAnsi="Times New Roman" w:cs="Times New Roman"/>
          <w:b/>
          <w:bCs/>
          <w:lang w:eastAsia="lv-LV"/>
        </w:rPr>
      </w:pPr>
    </w:p>
    <w:p w:rsidR="0097425D" w:rsidRDefault="0097425D" w:rsidP="0097425D">
      <w:pPr>
        <w:spacing w:after="0" w:line="240" w:lineRule="auto"/>
        <w:jc w:val="center"/>
        <w:rPr>
          <w:rFonts w:ascii="Times New Roman" w:eastAsia="Times New Roman" w:hAnsi="Times New Roman" w:cs="Times New Roman"/>
          <w:b/>
          <w:bCs/>
          <w:lang w:eastAsia="lv-LV"/>
        </w:rPr>
      </w:pPr>
    </w:p>
    <w:p w:rsidR="0097425D" w:rsidRDefault="0097425D" w:rsidP="0097425D">
      <w:pPr>
        <w:spacing w:after="0" w:line="240" w:lineRule="auto"/>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1.Veicamais darbs:</w:t>
      </w:r>
    </w:p>
    <w:p w:rsidR="0097425D" w:rsidRDefault="0097425D" w:rsidP="0097425D">
      <w:pPr>
        <w:spacing w:after="0" w:line="240" w:lineRule="auto"/>
        <w:outlineLvl w:val="0"/>
        <w:rPr>
          <w:rFonts w:ascii="Times New Roman" w:eastAsia="Times New Roman" w:hAnsi="Times New Roman" w:cs="Times New Roman"/>
          <w:b/>
          <w:bCs/>
          <w:u w:val="single"/>
          <w:lang w:eastAsia="lv-LV"/>
        </w:rPr>
      </w:pP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1.1. Būvuzraugam vai būvuzrauga palīgam objektā jābūt katru darba dienu.</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1.2. Būvuzraugam jānodrošina un jāseko, lai:</w:t>
      </w:r>
    </w:p>
    <w:p w:rsidR="0097425D" w:rsidRDefault="0097425D" w:rsidP="0097425D">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2.1. būvdarbi tiktu veikti atbilstoši Latvijas Republikā spēkā esošajos normatīvajos aktos noteiktajām prasībām, plānotajā laikā un termiņā saskaņā ar līgumu, </w:t>
      </w:r>
    </w:p>
    <w:p w:rsidR="0097425D" w:rsidRDefault="0097425D" w:rsidP="0097425D">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2.2. paveikto būvdarbu kvalitāte un apjomi tiktu pienācīgi pārbaudīti un dokumentēti, </w:t>
      </w:r>
    </w:p>
    <w:p w:rsidR="0097425D" w:rsidRDefault="0097425D" w:rsidP="0097425D">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 2.3. būvdarbu veikšanai tiktu piesaistīti pietiekami resursi.</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5. Būvuzraugam obligāti jāpiedalās pie segto darbu veikšanas. </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6. Būvuzraugam nekavējoties jābrīdina būvdarbu vadītājs un pasūtītāja pārstāvis, ja būvdarbu veikšanai nepieciešama pasūtītāja rīcība. Ja būvdarbu laikā rodas situācijas, kas apdraud būvdarbu kvalitāti, termiņus, izmaksas vai pārkāpj normatīvo aktu  prasības, būvuzraugam ir jāziņo būvdarba vadītājam un pasūtītāja pārstāvim, kā arī jāpieņem lēmums par apdraudējuma novēršanu.</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7. Būvuzraugam jāatskaitās saskaņā ar 4. punktu „Atskaites”, kā arī pēc Pasūtītāja pārstāvja pieprasījuma jāziņo un jāsniedz papildus informāciju par saviem lēmumiem un būvdarbu gaitu. Ja būvuzraudzības veikšanai nepieciešamie lēmumi pārsniedz līgumā atrunātās pilnvaras, būvuzraugam, kopā ar projekta autoru, jāsagatavo lēmuma projekts un jāiesniedz Pasūtītājam.</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1. 8. Būvuzraugam jāpiedalās Pasūtītāja rīkotajās vadības apspriedēs (</w:t>
      </w:r>
      <w:proofErr w:type="spellStart"/>
      <w:r>
        <w:rPr>
          <w:rFonts w:ascii="Times New Roman" w:eastAsia="Times New Roman" w:hAnsi="Times New Roman" w:cs="Times New Roman"/>
          <w:lang w:eastAsia="lv-LV"/>
        </w:rPr>
        <w:t>būvsapulcēs</w:t>
      </w:r>
      <w:proofErr w:type="spellEnd"/>
      <w:r>
        <w:rPr>
          <w:rFonts w:ascii="Times New Roman" w:eastAsia="Times New Roman" w:hAnsi="Times New Roman" w:cs="Times New Roman"/>
          <w:lang w:eastAsia="lv-LV"/>
        </w:rPr>
        <w:t>) un jāveic apspriedes (</w:t>
      </w:r>
      <w:proofErr w:type="spellStart"/>
      <w:r>
        <w:rPr>
          <w:rFonts w:ascii="Times New Roman" w:eastAsia="Times New Roman" w:hAnsi="Times New Roman" w:cs="Times New Roman"/>
          <w:lang w:eastAsia="lv-LV"/>
        </w:rPr>
        <w:t>būvsapulces</w:t>
      </w:r>
      <w:proofErr w:type="spellEnd"/>
      <w:r>
        <w:rPr>
          <w:rFonts w:ascii="Times New Roman" w:eastAsia="Times New Roman" w:hAnsi="Times New Roman" w:cs="Times New Roman"/>
          <w:lang w:eastAsia="lv-LV"/>
        </w:rPr>
        <w:t>) gaitas protokolēšanu.</w:t>
      </w:r>
    </w:p>
    <w:p w:rsidR="0097425D" w:rsidRDefault="0097425D" w:rsidP="0097425D">
      <w:pPr>
        <w:spacing w:after="0" w:line="240" w:lineRule="auto"/>
        <w:ind w:left="360"/>
        <w:rPr>
          <w:rFonts w:ascii="Times New Roman" w:eastAsia="Times New Roman" w:hAnsi="Times New Roman" w:cs="Times New Roman"/>
          <w:lang w:eastAsia="lv-LV"/>
        </w:rPr>
      </w:pPr>
    </w:p>
    <w:p w:rsidR="0097425D" w:rsidRDefault="0097425D" w:rsidP="0097425D">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 xml:space="preserve">2. Prasības darbiniekiem: </w:t>
      </w:r>
    </w:p>
    <w:p w:rsidR="0097425D" w:rsidRDefault="0097425D" w:rsidP="0097425D">
      <w:pPr>
        <w:spacing w:after="0" w:line="240" w:lineRule="auto"/>
        <w:ind w:left="360" w:hanging="360"/>
        <w:outlineLvl w:val="0"/>
        <w:rPr>
          <w:rFonts w:ascii="Times New Roman" w:eastAsia="Times New Roman" w:hAnsi="Times New Roman" w:cs="Times New Roman"/>
          <w:b/>
          <w:bCs/>
          <w:u w:val="single"/>
          <w:lang w:eastAsia="lv-LV"/>
        </w:rPr>
      </w:pPr>
    </w:p>
    <w:p w:rsidR="0097425D" w:rsidRDefault="0097425D" w:rsidP="0097425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2.1. Būvuzraugam jābūt sertificētam atbilstoši veicamo darbu veidiem un darbu apjomiem.</w:t>
      </w:r>
    </w:p>
    <w:p w:rsidR="0097425D" w:rsidRDefault="0097425D" w:rsidP="0097425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2.2. Būvuzraugs nedrīkst būt interešu konfliktā savu pienākumu ietvaros.</w:t>
      </w:r>
    </w:p>
    <w:p w:rsidR="0097425D" w:rsidRDefault="0097425D" w:rsidP="0097425D">
      <w:pPr>
        <w:spacing w:after="0" w:line="240" w:lineRule="auto"/>
        <w:ind w:left="360"/>
        <w:rPr>
          <w:rFonts w:ascii="Times New Roman" w:eastAsia="Times New Roman" w:hAnsi="Times New Roman" w:cs="Times New Roman"/>
          <w:lang w:eastAsia="lv-LV"/>
        </w:rPr>
      </w:pPr>
    </w:p>
    <w:p w:rsidR="0097425D" w:rsidRDefault="0097425D" w:rsidP="0097425D">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3. Būvuzrauga pienākumi:</w:t>
      </w:r>
    </w:p>
    <w:p w:rsidR="0097425D" w:rsidRDefault="0097425D" w:rsidP="0097425D">
      <w:pPr>
        <w:spacing w:after="0" w:line="240" w:lineRule="auto"/>
        <w:ind w:left="360" w:hanging="360"/>
        <w:outlineLvl w:val="0"/>
        <w:rPr>
          <w:rFonts w:ascii="Times New Roman" w:eastAsia="Times New Roman" w:hAnsi="Times New Roman" w:cs="Times New Roman"/>
          <w:b/>
          <w:bCs/>
          <w:u w:val="single"/>
          <w:lang w:eastAsia="lv-LV"/>
        </w:rPr>
      </w:pP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3.1. Būvuzraugs veic būvuzraudzību saskaņā ar:</w:t>
      </w:r>
    </w:p>
    <w:p w:rsidR="0097425D" w:rsidRDefault="0097425D" w:rsidP="0097425D">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3.1.1. Tehnisko projektu;</w:t>
      </w:r>
    </w:p>
    <w:p w:rsidR="0097425D" w:rsidRDefault="0097425D" w:rsidP="0097425D">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3.1.2. Ministru kabineta 2014. gada 19. 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97425D" w:rsidRDefault="0097425D" w:rsidP="0097425D">
      <w:pPr>
        <w:tabs>
          <w:tab w:val="num" w:pos="1080"/>
        </w:tabs>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3.1.3. Būvniecības likumu un citiem normatīvajiem aktiem.</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3.2. Piedalīties vadības apspriedēs (</w:t>
      </w:r>
      <w:proofErr w:type="spellStart"/>
      <w:r>
        <w:rPr>
          <w:rFonts w:ascii="Times New Roman" w:eastAsia="Times New Roman" w:hAnsi="Times New Roman" w:cs="Times New Roman"/>
          <w:lang w:eastAsia="lv-LV"/>
        </w:rPr>
        <w:t>būvsapulcēs</w:t>
      </w:r>
      <w:proofErr w:type="spellEnd"/>
      <w:r>
        <w:rPr>
          <w:rFonts w:ascii="Times New Roman" w:eastAsia="Times New Roman" w:hAnsi="Times New Roman" w:cs="Times New Roman"/>
          <w:lang w:eastAsia="lv-LV"/>
        </w:rPr>
        <w:t>), protokolēt apspriežu (</w:t>
      </w:r>
      <w:proofErr w:type="spellStart"/>
      <w:r>
        <w:rPr>
          <w:rFonts w:ascii="Times New Roman" w:eastAsia="Times New Roman" w:hAnsi="Times New Roman" w:cs="Times New Roman"/>
          <w:lang w:eastAsia="lv-LV"/>
        </w:rPr>
        <w:t>būvsapulču</w:t>
      </w:r>
      <w:proofErr w:type="spellEnd"/>
      <w:r>
        <w:rPr>
          <w:rFonts w:ascii="Times New Roman" w:eastAsia="Times New Roman" w:hAnsi="Times New Roman" w:cs="Times New Roman"/>
          <w:lang w:eastAsia="lv-LV"/>
        </w:rPr>
        <w:t>) gaitu;</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3.3. Pārbaudīt un ar parakstu apstiprināt būvdarbu vadītāja ierakstus būvdarbu žurnālā un parakstīt segto darbu pieņemšanas aktus;</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3.4. Pārbaudīt un ar parakstu apstiprināt paveikto būvdarbu apjomus;</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3.5. Sadarboties ar būvdarbu veicēju būvdarbu veikšanai nepieciešamo dokumentu saņemšanā vai sagatavošanā;</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3.6. 5 dienu laikā saskaņot vai nodod atteikums saskaņojumam būvuzņēmēja iepriekšējā mēnesī veikto būvdarbu un izmantoto materiālu aktam;</w:t>
      </w:r>
    </w:p>
    <w:p w:rsidR="0097425D" w:rsidRDefault="0097425D" w:rsidP="009742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3.7. Piedalīties būves nodošanā ekspluatācijā;</w:t>
      </w:r>
    </w:p>
    <w:p w:rsidR="0097425D" w:rsidRDefault="0097425D" w:rsidP="0097425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3.8. Būvdarbu garantijas laikā piedalīties defektu konstatēšanā un defektu novēršanas konstatēšanā.</w:t>
      </w:r>
    </w:p>
    <w:p w:rsidR="0097425D" w:rsidRDefault="0097425D" w:rsidP="0097425D">
      <w:pPr>
        <w:spacing w:after="0" w:line="240" w:lineRule="auto"/>
        <w:ind w:left="360"/>
        <w:rPr>
          <w:rFonts w:ascii="Times New Roman" w:eastAsia="Times New Roman" w:hAnsi="Times New Roman" w:cs="Times New Roman"/>
          <w:lang w:eastAsia="lv-LV"/>
        </w:rPr>
      </w:pPr>
    </w:p>
    <w:p w:rsidR="0097425D" w:rsidRDefault="0097425D" w:rsidP="0097425D">
      <w:pPr>
        <w:spacing w:after="0" w:line="240" w:lineRule="auto"/>
        <w:ind w:left="360" w:hanging="360"/>
        <w:outlineLvl w:val="0"/>
        <w:rPr>
          <w:rFonts w:ascii="Times New Roman" w:eastAsia="Times New Roman" w:hAnsi="Times New Roman" w:cs="Times New Roman"/>
          <w:b/>
          <w:bCs/>
          <w:u w:val="single"/>
          <w:lang w:eastAsia="lv-LV"/>
        </w:rPr>
      </w:pPr>
      <w:r>
        <w:rPr>
          <w:rFonts w:ascii="Times New Roman" w:eastAsia="Times New Roman" w:hAnsi="Times New Roman" w:cs="Times New Roman"/>
          <w:b/>
          <w:bCs/>
          <w:u w:val="single"/>
          <w:lang w:eastAsia="lv-LV"/>
        </w:rPr>
        <w:t>4. Atskaites:</w:t>
      </w:r>
    </w:p>
    <w:p w:rsidR="0097425D" w:rsidRDefault="0097425D" w:rsidP="0097425D">
      <w:pPr>
        <w:spacing w:after="0" w:line="240" w:lineRule="auto"/>
        <w:ind w:left="360" w:hanging="360"/>
        <w:outlineLvl w:val="0"/>
        <w:rPr>
          <w:rFonts w:ascii="Times New Roman" w:eastAsia="Times New Roman" w:hAnsi="Times New Roman" w:cs="Times New Roman"/>
          <w:b/>
          <w:bCs/>
          <w:u w:val="single"/>
          <w:lang w:eastAsia="lv-LV"/>
        </w:rPr>
      </w:pP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4.1. Būvuzraugs sagatavo un </w:t>
      </w:r>
      <w:r>
        <w:rPr>
          <w:rFonts w:ascii="Times New Roman" w:eastAsia="Times New Roman" w:hAnsi="Times New Roman" w:cs="Times New Roman"/>
          <w:u w:val="single"/>
          <w:lang w:eastAsia="lv-LV"/>
        </w:rPr>
        <w:t>rakstiski</w:t>
      </w:r>
      <w:r>
        <w:rPr>
          <w:rFonts w:ascii="Times New Roman" w:eastAsia="Times New Roman" w:hAnsi="Times New Roman" w:cs="Times New Roman"/>
          <w:lang w:eastAsia="lv-LV"/>
        </w:rPr>
        <w:t xml:space="preserve"> iesniedz pasūtītājam šādas būvdarbu un būvuzraudzības izpildes atskaites, formātu iepriekš saskaņojot ar Pasūtītāju:</w:t>
      </w:r>
    </w:p>
    <w:p w:rsidR="0097425D" w:rsidRDefault="0097425D" w:rsidP="0097425D">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lastRenderedPageBreak/>
        <w:t>4.1.1.</w:t>
      </w:r>
      <w:r>
        <w:rPr>
          <w:rFonts w:ascii="Times New Roman" w:eastAsia="Times New Roman" w:hAnsi="Times New Roman" w:cs="Times New Roman"/>
          <w:b/>
          <w:bCs/>
          <w:lang w:eastAsia="lv-LV"/>
        </w:rPr>
        <w:t xml:space="preserve"> Ikmēneša atskaiti </w:t>
      </w:r>
      <w:r>
        <w:rPr>
          <w:rFonts w:ascii="Times New Roman" w:eastAsia="Times New Roman" w:hAnsi="Times New Roman" w:cs="Times New Roman"/>
          <w:lang w:eastAsia="lv-LV"/>
        </w:rPr>
        <w:t> jāiesniedz katra mēneša sākumā. Atskaite tiek iesniegta Pasūtītāja norādītajai personai aktīvā būvdarbu periodā, ziņojot par būvdarbu gaitu, objektā paveiktajiem darbiem iepriekšējā mēnesī;</w:t>
      </w:r>
    </w:p>
    <w:p w:rsidR="0097425D" w:rsidRDefault="0097425D" w:rsidP="0097425D">
      <w:pPr>
        <w:spacing w:after="0" w:line="240" w:lineRule="auto"/>
        <w:ind w:left="1080" w:hanging="72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4.1.2.</w:t>
      </w:r>
      <w:r>
        <w:rPr>
          <w:rFonts w:ascii="Times New Roman" w:eastAsia="Times New Roman" w:hAnsi="Times New Roman" w:cs="Times New Roman"/>
          <w:b/>
          <w:bCs/>
          <w:lang w:eastAsia="lv-LV"/>
        </w:rPr>
        <w:t xml:space="preserve"> Pabeigšanas atskaiti </w:t>
      </w:r>
      <w:r>
        <w:rPr>
          <w:rFonts w:ascii="Times New Roman" w:eastAsia="Times New Roman" w:hAnsi="Times New Roman" w:cs="Times New Roman"/>
          <w:lang w:eastAsia="lv-LV"/>
        </w:rPr>
        <w:t>iesniedz 15 dienu laikā pēc būvdarbu pabeigšanas un tajā ietilpst:</w:t>
      </w:r>
    </w:p>
    <w:p w:rsidR="0097425D" w:rsidRDefault="0097425D" w:rsidP="0097425D">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4.1.2.1. atskaite par Būvdarbu veicēja iepriekšējā periodā un pavisam kopā veiktajiem būvdarbiem;</w:t>
      </w:r>
    </w:p>
    <w:p w:rsidR="0097425D" w:rsidRDefault="0097425D" w:rsidP="0097425D">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4.1.2.2. būvprojekta un būvdarbu veicēja novērtējums;</w:t>
      </w:r>
    </w:p>
    <w:p w:rsidR="0097425D" w:rsidRDefault="0097425D" w:rsidP="0097425D">
      <w:pPr>
        <w:spacing w:after="0" w:line="240" w:lineRule="auto"/>
        <w:ind w:left="2160" w:hanging="1260"/>
        <w:jc w:val="both"/>
        <w:rPr>
          <w:rFonts w:ascii="Times New Roman" w:eastAsia="Times New Roman" w:hAnsi="Times New Roman" w:cs="Times New Roman"/>
          <w:lang w:eastAsia="lv-LV"/>
        </w:rPr>
      </w:pPr>
      <w:r>
        <w:rPr>
          <w:rFonts w:ascii="Times New Roman" w:eastAsia="Times New Roman" w:hAnsi="Times New Roman" w:cs="Times New Roman"/>
          <w:lang w:eastAsia="lv-LV"/>
        </w:rPr>
        <w:t>4.1.2.3. akts par paveikto būvuzraudzību un rēķins.</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4.2. Būvniecības darbu veikšanas laikā Būvuzraugam ir jāievēro Dabas aizsardzības prasības, Darba drošības noteikumi.</w:t>
      </w:r>
    </w:p>
    <w:p w:rsidR="0097425D" w:rsidRDefault="0097425D" w:rsidP="0097425D">
      <w:pPr>
        <w:spacing w:after="0" w:line="240" w:lineRule="auto"/>
        <w:jc w:val="both"/>
        <w:rPr>
          <w:rFonts w:ascii="Times New Roman" w:eastAsia="Times New Roman" w:hAnsi="Times New Roman" w:cs="Times New Roman"/>
          <w:lang w:eastAsia="lv-LV"/>
        </w:rPr>
      </w:pPr>
    </w:p>
    <w:p w:rsidR="0097425D" w:rsidRDefault="0097425D" w:rsidP="0097425D">
      <w:pPr>
        <w:spacing w:after="0" w:line="240" w:lineRule="auto"/>
        <w:rPr>
          <w:rFonts w:ascii="Times New Roman" w:eastAsia="Times New Roman" w:hAnsi="Times New Roman" w:cs="Times New Roman"/>
          <w:b/>
          <w:u w:val="single"/>
          <w:lang w:eastAsia="lv-LV"/>
        </w:rPr>
      </w:pPr>
      <w:r>
        <w:rPr>
          <w:rFonts w:ascii="Times New Roman" w:eastAsia="Times New Roman" w:hAnsi="Times New Roman" w:cs="Times New Roman"/>
          <w:b/>
          <w:u w:val="single"/>
          <w:lang w:eastAsia="lv-LV"/>
        </w:rPr>
        <w:t>5. Būvdarbu izpildes pārbaudes:</w:t>
      </w:r>
    </w:p>
    <w:p w:rsidR="0097425D" w:rsidRDefault="0097425D" w:rsidP="0097425D">
      <w:pPr>
        <w:spacing w:after="0" w:line="240" w:lineRule="auto"/>
        <w:rPr>
          <w:rFonts w:ascii="Times New Roman" w:eastAsia="Times New Roman" w:hAnsi="Times New Roman" w:cs="Times New Roman"/>
          <w:b/>
          <w:u w:val="single"/>
          <w:lang w:eastAsia="lv-LV"/>
        </w:rPr>
      </w:pP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5.1. Būvuzraugs ir tiesīgs iepazīties ar darbu izpildi, pieprasīt skaidrojumus par to Būvuzņēmējam,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5.2. Būvuzraugs ir pilnvarots uzraudzīt darbu izpildes gaitu, tās atbilstību Būvprojektam, būvnormatīviem, citiem normatīvajiem aktiem. Būvuzraugs ir tiesīgs iepazīties ar dokumentāciju un darbu izpildi, pieprasīt skaidrojumus par to Būvuzņēmējam, saņemt Pasūtītājam adresētus ziņojumus, apturēt būvniecību, veikt citas Līgumā un normatīvajos aktos noteiktās darbības, pārbaudīt darbu izpildes kvalitāti un apjomu atbilstību līguma un Būvprojekta noteikumiem u.c. tiesības un pienākumi atbilstoši LR Ministru kabineta 2014. gada 19.augusta  noteikumiem Nr.500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w:t>
      </w:r>
    </w:p>
    <w:p w:rsidR="0097425D" w:rsidRDefault="0097425D" w:rsidP="0097425D">
      <w:pPr>
        <w:spacing w:after="0" w:line="240" w:lineRule="auto"/>
        <w:jc w:val="both"/>
        <w:rPr>
          <w:rFonts w:ascii="Times New Roman" w:eastAsia="Times New Roman" w:hAnsi="Times New Roman" w:cs="Times New Roman"/>
          <w:lang w:eastAsia="lv-LV"/>
        </w:rPr>
      </w:pPr>
    </w:p>
    <w:p w:rsidR="0097425D" w:rsidRDefault="0097425D" w:rsidP="0097425D">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6. Sanāksmes būvdarbu laikā:</w:t>
      </w:r>
    </w:p>
    <w:p w:rsidR="0097425D" w:rsidRDefault="0097425D" w:rsidP="0097425D">
      <w:pPr>
        <w:spacing w:after="0" w:line="240" w:lineRule="auto"/>
        <w:rPr>
          <w:rFonts w:ascii="Times New Roman" w:eastAsia="Times New Roman" w:hAnsi="Times New Roman" w:cs="Times New Roman"/>
          <w:b/>
          <w:u w:val="single"/>
        </w:rPr>
      </w:pPr>
    </w:p>
    <w:p w:rsidR="0097425D" w:rsidRDefault="0097425D" w:rsidP="009742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Pasūtītājs darbu izpildes gaitā rīko darba sanāksmes (latviešu valodā). Sanāksmju biežums tiek noteikts, Līdzējiem vienojoties. Sanāksmes tiek rīkotas Pasūtītāja telpās vai objektā, un tajās piedalās Būvuzraugs, Darbu vadītājs, kā arī citas personas pēc Pasūtītāja un Būvuzņēmēja ieskatiem, kuras ir tiesīgas pieņemt lēmumus. Darba sanāksmju protokolus paraksta Pasūtītāja un Būvuzņēmēja pārstāvji. Sanāksmes tiek protokolētas un sanāksmju protokolus paraksta sēdes vadītājs. Līdz nākamai sanāksmei ieinteresētās personas tiek iepazīstinātas ar sanāksmes protokolu un var izteikt rakstveida piezīmes sanāksmes protokolam, par ko nākamajā sanāksmē visi sanāksmes dalībnieki tiek informēti. Ja piezīmes pie protokola netiek saņemtas, uzskatāms, ka piezīmes nav izteiktas un sanāksmes protokols akceptēts. Sanāksmes lēmumi ir saistoši visām iesaistītajām personām.</w:t>
      </w:r>
    </w:p>
    <w:p w:rsidR="0097425D" w:rsidRDefault="0097425D" w:rsidP="0097425D">
      <w:pPr>
        <w:spacing w:after="0" w:line="240" w:lineRule="auto"/>
        <w:ind w:left="1440" w:right="1255"/>
        <w:rPr>
          <w:rFonts w:ascii="Times New Roman" w:eastAsia="Times New Roman" w:hAnsi="Times New Roman" w:cs="Times New Roman"/>
          <w:lang w:eastAsia="lv-LV"/>
        </w:rPr>
      </w:pPr>
    </w:p>
    <w:p w:rsidR="0097425D" w:rsidRDefault="0097425D" w:rsidP="0097425D">
      <w:pPr>
        <w:tabs>
          <w:tab w:val="left" w:pos="2535"/>
        </w:tabs>
        <w:spacing w:after="0" w:line="240" w:lineRule="auto"/>
        <w:rPr>
          <w:rFonts w:ascii="Times New Roman" w:eastAsia="Times New Roman" w:hAnsi="Times New Roman" w:cs="Times New Roman"/>
          <w:b/>
          <w:u w:val="single"/>
          <w:lang w:eastAsia="lv-LV"/>
        </w:rPr>
      </w:pPr>
      <w:r>
        <w:rPr>
          <w:rFonts w:ascii="Times New Roman" w:eastAsia="Times New Roman" w:hAnsi="Times New Roman" w:cs="Times New Roman"/>
          <w:b/>
          <w:u w:val="single"/>
          <w:lang w:eastAsia="lv-LV"/>
        </w:rPr>
        <w:t>7. Būvprojekts:</w:t>
      </w:r>
    </w:p>
    <w:p w:rsidR="0097425D" w:rsidRDefault="0097425D" w:rsidP="0097425D">
      <w:pPr>
        <w:tabs>
          <w:tab w:val="left" w:pos="2535"/>
        </w:tabs>
        <w:spacing w:after="0" w:line="240" w:lineRule="auto"/>
        <w:jc w:val="both"/>
        <w:rPr>
          <w:rFonts w:ascii="Times New Roman" w:eastAsia="Times New Roman" w:hAnsi="Times New Roman" w:cs="Times New Roman"/>
          <w:b/>
          <w:u w:val="single"/>
          <w:lang w:eastAsia="lv-LV"/>
        </w:rPr>
      </w:pPr>
    </w:p>
    <w:p w:rsidR="0097425D" w:rsidRPr="00C2781C" w:rsidRDefault="00C2781C" w:rsidP="0097425D">
      <w:pPr>
        <w:jc w:val="both"/>
        <w:rPr>
          <w:rFonts w:ascii="Times New Roman" w:eastAsia="Times New Roman" w:hAnsi="Times New Roman" w:cs="Times New Roman"/>
          <w:lang w:eastAsia="lv-LV"/>
        </w:rPr>
      </w:pPr>
      <w:r w:rsidRPr="00C2781C">
        <w:rPr>
          <w:rFonts w:ascii="Times New Roman" w:hAnsi="Times New Roman" w:cs="Times New Roman"/>
        </w:rPr>
        <w:t>“</w:t>
      </w:r>
      <w:r w:rsidRPr="00C2781C">
        <w:rPr>
          <w:rFonts w:ascii="Times New Roman" w:hAnsi="Times New Roman" w:cs="Times New Roman"/>
          <w:bCs/>
          <w:color w:val="000000"/>
          <w:lang w:eastAsia="ar-SA"/>
        </w:rPr>
        <w:t>Lībiešu zvejnieku sētas (</w:t>
      </w:r>
      <w:proofErr w:type="spellStart"/>
      <w:r w:rsidRPr="00C2781C">
        <w:rPr>
          <w:rFonts w:ascii="Times New Roman" w:hAnsi="Times New Roman" w:cs="Times New Roman"/>
          <w:bCs/>
          <w:color w:val="000000"/>
          <w:lang w:eastAsia="ar-SA"/>
        </w:rPr>
        <w:t>Livõd</w:t>
      </w:r>
      <w:proofErr w:type="spellEnd"/>
      <w:r w:rsidRPr="00C2781C">
        <w:rPr>
          <w:rFonts w:ascii="Times New Roman" w:hAnsi="Times New Roman" w:cs="Times New Roman"/>
          <w:bCs/>
          <w:color w:val="000000"/>
          <w:lang w:eastAsia="ar-SA"/>
        </w:rPr>
        <w:t xml:space="preserve"> </w:t>
      </w:r>
      <w:proofErr w:type="spellStart"/>
      <w:r w:rsidRPr="00C2781C">
        <w:rPr>
          <w:rFonts w:ascii="Times New Roman" w:hAnsi="Times New Roman" w:cs="Times New Roman"/>
          <w:bCs/>
          <w:color w:val="000000"/>
          <w:lang w:eastAsia="ar-SA"/>
        </w:rPr>
        <w:t>kalāmīe</w:t>
      </w:r>
      <w:proofErr w:type="spellEnd"/>
      <w:r w:rsidRPr="00C2781C">
        <w:rPr>
          <w:rFonts w:ascii="Times New Roman" w:hAnsi="Times New Roman" w:cs="Times New Roman"/>
          <w:bCs/>
          <w:color w:val="000000"/>
          <w:lang w:eastAsia="ar-SA"/>
        </w:rPr>
        <w:t xml:space="preserve"> </w:t>
      </w:r>
      <w:proofErr w:type="spellStart"/>
      <w:r w:rsidRPr="00C2781C">
        <w:rPr>
          <w:rFonts w:ascii="Times New Roman" w:hAnsi="Times New Roman" w:cs="Times New Roman"/>
          <w:bCs/>
          <w:color w:val="000000"/>
          <w:lang w:eastAsia="ar-SA"/>
        </w:rPr>
        <w:t>kõrand</w:t>
      </w:r>
      <w:proofErr w:type="spellEnd"/>
      <w:r w:rsidRPr="00C2781C">
        <w:rPr>
          <w:rFonts w:ascii="Times New Roman" w:hAnsi="Times New Roman" w:cs="Times New Roman"/>
          <w:bCs/>
          <w:color w:val="000000"/>
          <w:lang w:eastAsia="ar-SA"/>
        </w:rPr>
        <w:t>) labiekārtošanai Tārgalē, Tārgales pagastā, Ventspils novadā ”</w:t>
      </w:r>
      <w:r w:rsidR="0097425D" w:rsidRPr="00C2781C">
        <w:rPr>
          <w:rFonts w:ascii="Times New Roman" w:eastAsia="Times New Roman" w:hAnsi="Times New Roman" w:cs="Times New Roman"/>
          <w:lang w:eastAsia="lv-LV"/>
        </w:rPr>
        <w:t xml:space="preserve"> projektu izstrādātājs</w:t>
      </w:r>
      <w:r w:rsidR="0097425D" w:rsidRPr="00C2781C">
        <w:rPr>
          <w:rFonts w:ascii="Times New Roman" w:eastAsia="Times New Roman" w:hAnsi="Times New Roman" w:cs="Times New Roman"/>
          <w:b/>
          <w:lang w:eastAsia="lv-LV"/>
        </w:rPr>
        <w:t xml:space="preserve"> </w:t>
      </w:r>
      <w:r w:rsidRPr="00C2781C">
        <w:rPr>
          <w:rFonts w:ascii="Times New Roman" w:hAnsi="Times New Roman" w:cs="Times New Roman"/>
          <w:b/>
          <w:bCs/>
        </w:rPr>
        <w:t xml:space="preserve">SIA “BM-Projekti” </w:t>
      </w:r>
      <w:r w:rsidR="0097425D" w:rsidRPr="00C2781C">
        <w:rPr>
          <w:rFonts w:ascii="Times New Roman" w:eastAsia="Times New Roman" w:hAnsi="Times New Roman" w:cs="Times New Roman"/>
          <w:lang w:eastAsia="lv-LV"/>
        </w:rPr>
        <w:t xml:space="preserve"> </w:t>
      </w:r>
      <w:r w:rsidR="0097425D" w:rsidRPr="00C2781C">
        <w:rPr>
          <w:rFonts w:ascii="Times New Roman" w:eastAsia="Times New Roman" w:hAnsi="Times New Roman" w:cs="Times New Roman"/>
          <w:lang w:eastAsia="lv-LV"/>
        </w:rPr>
        <w:br w:type="page"/>
      </w:r>
    </w:p>
    <w:p w:rsidR="0097425D" w:rsidRDefault="0097425D" w:rsidP="0097425D">
      <w:pPr>
        <w:tabs>
          <w:tab w:val="left" w:pos="2535"/>
        </w:tabs>
        <w:spacing w:after="0" w:line="240" w:lineRule="auto"/>
        <w:jc w:val="right"/>
        <w:rPr>
          <w:rFonts w:ascii="Times New Roman" w:eastAsia="Times New Roman" w:hAnsi="Times New Roman" w:cs="Times New Roman"/>
          <w:b/>
          <w:u w:val="single"/>
          <w:lang w:eastAsia="lv-LV"/>
        </w:rPr>
      </w:pPr>
      <w:r>
        <w:rPr>
          <w:rFonts w:ascii="Times New Roman" w:eastAsia="Times New Roman" w:hAnsi="Times New Roman" w:cs="Times New Roman"/>
          <w:lang w:eastAsia="lv-LV"/>
        </w:rPr>
        <w:lastRenderedPageBreak/>
        <w:t xml:space="preserve">3.Pielikums </w:t>
      </w:r>
    </w:p>
    <w:p w:rsidR="0097425D" w:rsidRDefault="0097425D" w:rsidP="0097425D">
      <w:pPr>
        <w:tabs>
          <w:tab w:val="left" w:pos="5732"/>
        </w:tabs>
        <w:spacing w:after="0" w:line="240" w:lineRule="auto"/>
        <w:jc w:val="center"/>
        <w:rPr>
          <w:rFonts w:ascii="Times New Roman" w:eastAsia="Times New Roman" w:hAnsi="Times New Roman" w:cs="Times New Roman"/>
          <w:b/>
          <w:bCs/>
        </w:rPr>
      </w:pPr>
    </w:p>
    <w:p w:rsidR="0097425D" w:rsidRDefault="0097425D" w:rsidP="0097425D">
      <w:pPr>
        <w:tabs>
          <w:tab w:val="left" w:pos="5732"/>
        </w:tabs>
        <w:spacing w:after="0" w:line="240" w:lineRule="auto"/>
        <w:jc w:val="center"/>
        <w:rPr>
          <w:rFonts w:ascii="Times New Roman" w:eastAsia="Times New Roman" w:hAnsi="Times New Roman" w:cs="Times New Roman"/>
          <w:b/>
          <w:bCs/>
        </w:rPr>
      </w:pPr>
    </w:p>
    <w:p w:rsidR="0097425D" w:rsidRDefault="0097425D" w:rsidP="0097425D">
      <w:pPr>
        <w:tabs>
          <w:tab w:val="left" w:pos="5732"/>
        </w:tabs>
        <w:spacing w:after="0" w:line="240" w:lineRule="auto"/>
        <w:jc w:val="center"/>
        <w:rPr>
          <w:rFonts w:ascii="Times New Roman" w:eastAsia="Times New Roman" w:hAnsi="Times New Roman" w:cs="Times New Roman"/>
          <w:b/>
          <w:bCs/>
        </w:rPr>
      </w:pPr>
    </w:p>
    <w:p w:rsidR="0097425D" w:rsidRDefault="0097425D" w:rsidP="0097425D">
      <w:pPr>
        <w:tabs>
          <w:tab w:val="left" w:pos="5732"/>
        </w:tabs>
        <w:spacing w:after="0" w:line="240" w:lineRule="auto"/>
        <w:jc w:val="center"/>
        <w:rPr>
          <w:rFonts w:ascii="Times New Roman" w:eastAsia="Times New Roman" w:hAnsi="Times New Roman" w:cs="Times New Roman"/>
          <w:b/>
          <w:bCs/>
        </w:rPr>
      </w:pPr>
    </w:p>
    <w:p w:rsidR="0097425D" w:rsidRDefault="0097425D" w:rsidP="0097425D">
      <w:pPr>
        <w:tabs>
          <w:tab w:val="left" w:pos="5732"/>
        </w:tabs>
        <w:spacing w:after="0" w:line="240" w:lineRule="auto"/>
        <w:jc w:val="center"/>
        <w:rPr>
          <w:rFonts w:ascii="Times New Roman" w:eastAsia="Times New Roman" w:hAnsi="Times New Roman" w:cs="Times New Roman"/>
          <w:b/>
          <w:bCs/>
        </w:rPr>
      </w:pPr>
    </w:p>
    <w:p w:rsidR="0097425D" w:rsidRDefault="0097425D" w:rsidP="0097425D">
      <w:pPr>
        <w:tabs>
          <w:tab w:val="left" w:pos="5732"/>
        </w:tab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FINANŠU PIEDĀVĀJUMA PARAUGS</w:t>
      </w:r>
    </w:p>
    <w:p w:rsidR="0097425D" w:rsidRDefault="0097425D" w:rsidP="0097425D">
      <w:pPr>
        <w:tabs>
          <w:tab w:val="left" w:pos="5732"/>
        </w:tabs>
        <w:spacing w:after="0" w:line="240" w:lineRule="auto"/>
        <w:jc w:val="center"/>
        <w:rPr>
          <w:rFonts w:ascii="Times New Roman" w:eastAsia="Times New Roman" w:hAnsi="Times New Roman" w:cs="Times New Roman"/>
          <w:b/>
          <w:bCs/>
          <w:i/>
        </w:rPr>
      </w:pPr>
    </w:p>
    <w:p w:rsidR="0097425D" w:rsidRDefault="0097425D" w:rsidP="0097425D">
      <w:pPr>
        <w:tabs>
          <w:tab w:val="left" w:pos="5732"/>
        </w:tabs>
        <w:spacing w:after="0" w:line="240" w:lineRule="auto"/>
        <w:jc w:val="center"/>
        <w:rPr>
          <w:rFonts w:ascii="Times New Roman" w:eastAsia="Times New Roman" w:hAnsi="Times New Roman" w:cs="Times New Roman"/>
          <w:b/>
          <w:highlight w:val="yellow"/>
        </w:rPr>
      </w:pPr>
    </w:p>
    <w:p w:rsidR="0097425D" w:rsidRDefault="0097425D" w:rsidP="0097425D">
      <w:pPr>
        <w:spacing w:after="0" w:line="240" w:lineRule="auto"/>
        <w:ind w:left="6480" w:firstLine="180"/>
        <w:jc w:val="both"/>
        <w:rPr>
          <w:rFonts w:ascii="Times New Roman" w:eastAsia="Times New Roman" w:hAnsi="Times New Roman" w:cs="Times New Roman"/>
          <w:i/>
          <w:highlight w:val="yellow"/>
          <w:lang w:eastAsia="lv-LV"/>
        </w:rPr>
      </w:pPr>
    </w:p>
    <w:p w:rsidR="0097425D" w:rsidRDefault="0097425D" w:rsidP="0097425D">
      <w:pPr>
        <w:spacing w:after="0" w:line="240" w:lineRule="auto"/>
        <w:jc w:val="center"/>
        <w:rPr>
          <w:rFonts w:ascii="Times New Roman" w:eastAsia="Times New Roman" w:hAnsi="Times New Roman" w:cs="Times New Roman"/>
          <w:b/>
          <w:lang w:eastAsia="lv-LV"/>
        </w:rPr>
      </w:pPr>
    </w:p>
    <w:p w:rsidR="0097425D" w:rsidRDefault="0097425D" w:rsidP="0097425D">
      <w:pPr>
        <w:spacing w:after="0" w:line="240" w:lineRule="auto"/>
        <w:ind w:left="6480" w:firstLine="180"/>
        <w:jc w:val="both"/>
        <w:rPr>
          <w:rFonts w:ascii="Times New Roman" w:eastAsia="Times New Roman" w:hAnsi="Times New Roman" w:cs="Times New Roman"/>
          <w:i/>
          <w:highlight w:val="yellow"/>
          <w:lang w:eastAsia="lv-LV"/>
        </w:rPr>
      </w:pPr>
    </w:p>
    <w:p w:rsidR="0097425D" w:rsidRDefault="0097425D" w:rsidP="0097425D">
      <w:pPr>
        <w:spacing w:after="0" w:line="240" w:lineRule="auto"/>
        <w:jc w:val="center"/>
        <w:rPr>
          <w:rFonts w:ascii="Times New Roman" w:eastAsia="Times New Roman" w:hAnsi="Times New Roman" w:cs="Times New Roman"/>
          <w:b/>
          <w:lang w:eastAsia="lv-LV"/>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837"/>
        <w:gridCol w:w="1560"/>
        <w:gridCol w:w="1135"/>
        <w:gridCol w:w="1128"/>
      </w:tblGrid>
      <w:tr w:rsidR="0097425D" w:rsidTr="0097425D">
        <w:trPr>
          <w:trHeight w:val="618"/>
        </w:trPr>
        <w:tc>
          <w:tcPr>
            <w:tcW w:w="9173" w:type="dxa"/>
            <w:gridSpan w:val="5"/>
            <w:tcBorders>
              <w:top w:val="single" w:sz="4" w:space="0" w:color="auto"/>
              <w:left w:val="single" w:sz="4" w:space="0" w:color="auto"/>
              <w:bottom w:val="single" w:sz="4" w:space="0" w:color="auto"/>
              <w:right w:val="single" w:sz="4" w:space="0" w:color="auto"/>
            </w:tcBorders>
            <w:hideMark/>
          </w:tcPr>
          <w:p w:rsidR="0097425D" w:rsidRDefault="0097425D">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Tāme</w:t>
            </w:r>
          </w:p>
          <w:p w:rsidR="0097425D" w:rsidRDefault="0097425D">
            <w:pPr>
              <w:spacing w:after="120"/>
              <w:jc w:val="center"/>
              <w:rPr>
                <w:rFonts w:ascii="Times New Roman" w:eastAsia="Times New Roman" w:hAnsi="Times New Roman" w:cs="Times New Roman"/>
                <w:bCs/>
                <w:lang w:eastAsia="lv-LV"/>
              </w:rPr>
            </w:pPr>
            <w:proofErr w:type="spellStart"/>
            <w:r>
              <w:rPr>
                <w:rFonts w:ascii="Times New Roman" w:eastAsia="Times New Roman" w:hAnsi="Times New Roman" w:cs="Times New Roman"/>
                <w:b/>
                <w:bCs/>
                <w:lang w:eastAsia="lv-LV"/>
              </w:rPr>
              <w:t>euro</w:t>
            </w:r>
            <w:proofErr w:type="spellEnd"/>
            <w:r>
              <w:rPr>
                <w:rFonts w:ascii="Times New Roman" w:eastAsia="Times New Roman" w:hAnsi="Times New Roman" w:cs="Times New Roman"/>
                <w:b/>
                <w:bCs/>
                <w:lang w:eastAsia="lv-LV"/>
              </w:rPr>
              <w:t xml:space="preserve"> (EUR)</w:t>
            </w:r>
          </w:p>
        </w:tc>
      </w:tr>
      <w:tr w:rsidR="0097425D" w:rsidTr="0097425D">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Izmaksu pozīcija</w:t>
            </w:r>
          </w:p>
        </w:tc>
        <w:tc>
          <w:tcPr>
            <w:tcW w:w="1559" w:type="dxa"/>
            <w:tcBorders>
              <w:top w:val="single" w:sz="4" w:space="0" w:color="auto"/>
              <w:left w:val="single" w:sz="4" w:space="0" w:color="auto"/>
              <w:bottom w:val="single" w:sz="4" w:space="0" w:color="auto"/>
              <w:right w:val="single" w:sz="4" w:space="0" w:color="auto"/>
            </w:tcBorders>
            <w:hideMark/>
          </w:tcPr>
          <w:p w:rsidR="0097425D" w:rsidRDefault="0097425D">
            <w:pPr>
              <w:spacing w:after="12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Vienības cena (bez PVN)</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
                <w:bCs/>
                <w:lang w:eastAsia="lv-LV"/>
              </w:rPr>
            </w:pPr>
            <w:proofErr w:type="spellStart"/>
            <w:r>
              <w:rPr>
                <w:rFonts w:ascii="Times New Roman" w:eastAsia="Times New Roman" w:hAnsi="Times New Roman" w:cs="Times New Roman"/>
                <w:b/>
                <w:bCs/>
                <w:lang w:eastAsia="lv-LV"/>
              </w:rPr>
              <w:t>Veinību</w:t>
            </w:r>
            <w:proofErr w:type="spellEnd"/>
            <w:r>
              <w:rPr>
                <w:rFonts w:ascii="Times New Roman" w:eastAsia="Times New Roman" w:hAnsi="Times New Roman" w:cs="Times New Roman"/>
                <w:b/>
                <w:bCs/>
                <w:lang w:eastAsia="lv-LV"/>
              </w:rPr>
              <w:t xml:space="preserve"> skaits</w:t>
            </w:r>
          </w:p>
        </w:tc>
        <w:tc>
          <w:tcPr>
            <w:tcW w:w="1127" w:type="dxa"/>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Izmaksu pozīcijas cena EUR bez PVN</w:t>
            </w:r>
          </w:p>
        </w:tc>
      </w:tr>
      <w:tr w:rsidR="0097425D" w:rsidTr="0097425D">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rPr>
                <w:rFonts w:ascii="Times New Roman" w:eastAsia="Times New Roman" w:hAnsi="Times New Roman" w:cs="Times New Roman"/>
                <w:bCs/>
                <w:lang w:eastAsia="lv-LV"/>
              </w:rPr>
            </w:pPr>
            <w:r>
              <w:rPr>
                <w:rFonts w:ascii="Times New Roman" w:eastAsia="Times New Roman" w:hAnsi="Times New Roman" w:cs="Times New Roman"/>
                <w:lang w:eastAsia="lv-LV"/>
              </w:rPr>
              <w:t xml:space="preserve">Starpmaksājumi par katru pakalpojuma sniegšanas mēnesi proporcionāli būvdarbu progresam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90 %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97425D" w:rsidRDefault="0097425D">
            <w:pPr>
              <w:spacing w:after="120"/>
              <w:rPr>
                <w:rFonts w:ascii="Times New Roman" w:eastAsia="Times New Roman" w:hAnsi="Times New Roman" w:cs="Times New Roman"/>
                <w:bCs/>
                <w:lang w:eastAsia="lv-LV"/>
              </w:rPr>
            </w:pPr>
          </w:p>
        </w:tc>
      </w:tr>
      <w:tr w:rsidR="0097425D" w:rsidTr="0097425D">
        <w:tc>
          <w:tcPr>
            <w:tcW w:w="5353" w:type="dxa"/>
            <w:gridSpan w:val="2"/>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rPr>
                <w:rFonts w:ascii="Times New Roman" w:eastAsia="Times New Roman" w:hAnsi="Times New Roman" w:cs="Times New Roman"/>
                <w:lang w:eastAsia="lv-LV"/>
              </w:rPr>
            </w:pPr>
            <w:r>
              <w:rPr>
                <w:rFonts w:ascii="Times New Roman" w:eastAsia="Times New Roman" w:hAnsi="Times New Roman" w:cs="Times New Roman"/>
                <w:lang w:eastAsia="lv-LV"/>
              </w:rPr>
              <w:t>Nobeiguma maksājums (Galīgais norēķins)</w:t>
            </w:r>
          </w:p>
        </w:tc>
        <w:tc>
          <w:tcPr>
            <w:tcW w:w="1559" w:type="dxa"/>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10% no piedāvājuma summas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97425D" w:rsidRDefault="0097425D">
            <w:pPr>
              <w:spacing w:after="120"/>
              <w:jc w:val="center"/>
              <w:rPr>
                <w:rFonts w:ascii="Times New Roman" w:eastAsia="Times New Roman" w:hAnsi="Times New Roman" w:cs="Times New Roman"/>
                <w:bCs/>
                <w:lang w:eastAsia="lv-LV"/>
              </w:rPr>
            </w:pPr>
            <w:r>
              <w:rPr>
                <w:rFonts w:ascii="Times New Roman" w:eastAsia="Times New Roman" w:hAnsi="Times New Roman" w:cs="Times New Roman"/>
                <w:bCs/>
                <w:lang w:eastAsia="lv-LV"/>
              </w:rPr>
              <w:t>1</w:t>
            </w:r>
          </w:p>
        </w:tc>
        <w:tc>
          <w:tcPr>
            <w:tcW w:w="1127" w:type="dxa"/>
            <w:tcBorders>
              <w:top w:val="single" w:sz="4" w:space="0" w:color="auto"/>
              <w:left w:val="single" w:sz="4" w:space="0" w:color="auto"/>
              <w:bottom w:val="single" w:sz="4" w:space="0" w:color="auto"/>
              <w:right w:val="single" w:sz="4" w:space="0" w:color="auto"/>
            </w:tcBorders>
          </w:tcPr>
          <w:p w:rsidR="0097425D" w:rsidRDefault="0097425D">
            <w:pPr>
              <w:spacing w:after="120"/>
              <w:rPr>
                <w:rFonts w:ascii="Times New Roman" w:eastAsia="Times New Roman" w:hAnsi="Times New Roman" w:cs="Times New Roman"/>
                <w:bCs/>
                <w:lang w:eastAsia="lv-LV"/>
              </w:rPr>
            </w:pPr>
          </w:p>
        </w:tc>
      </w:tr>
      <w:tr w:rsidR="0097425D" w:rsidTr="0097425D">
        <w:tc>
          <w:tcPr>
            <w:tcW w:w="2518" w:type="dxa"/>
            <w:tcBorders>
              <w:top w:val="nil"/>
              <w:left w:val="nil"/>
              <w:bottom w:val="nil"/>
              <w:right w:val="nil"/>
            </w:tcBorders>
          </w:tcPr>
          <w:p w:rsidR="0097425D" w:rsidRDefault="0097425D">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97425D" w:rsidRDefault="0097425D">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 xml:space="preserve">Pakalpojuma kopējā cena (bez PVN) </w:t>
            </w:r>
          </w:p>
        </w:tc>
        <w:tc>
          <w:tcPr>
            <w:tcW w:w="1127" w:type="dxa"/>
            <w:tcBorders>
              <w:top w:val="single" w:sz="4" w:space="0" w:color="auto"/>
              <w:left w:val="single" w:sz="4" w:space="0" w:color="auto"/>
              <w:bottom w:val="single" w:sz="4" w:space="0" w:color="auto"/>
              <w:right w:val="single" w:sz="4" w:space="0" w:color="auto"/>
            </w:tcBorders>
          </w:tcPr>
          <w:p w:rsidR="0097425D" w:rsidRDefault="0097425D">
            <w:pPr>
              <w:spacing w:after="120"/>
              <w:rPr>
                <w:rFonts w:ascii="Times New Roman" w:eastAsia="Times New Roman" w:hAnsi="Times New Roman" w:cs="Times New Roman"/>
                <w:bCs/>
                <w:lang w:eastAsia="lv-LV"/>
              </w:rPr>
            </w:pPr>
          </w:p>
        </w:tc>
      </w:tr>
      <w:tr w:rsidR="0097425D" w:rsidTr="0097425D">
        <w:tc>
          <w:tcPr>
            <w:tcW w:w="2518" w:type="dxa"/>
            <w:tcBorders>
              <w:top w:val="nil"/>
              <w:left w:val="nil"/>
              <w:bottom w:val="nil"/>
              <w:right w:val="nil"/>
            </w:tcBorders>
          </w:tcPr>
          <w:p w:rsidR="0097425D" w:rsidRDefault="0097425D">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97425D" w:rsidRDefault="0097425D">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21% PVN summa</w:t>
            </w:r>
          </w:p>
        </w:tc>
        <w:tc>
          <w:tcPr>
            <w:tcW w:w="1127" w:type="dxa"/>
            <w:tcBorders>
              <w:top w:val="single" w:sz="4" w:space="0" w:color="auto"/>
              <w:left w:val="single" w:sz="4" w:space="0" w:color="auto"/>
              <w:bottom w:val="single" w:sz="4" w:space="0" w:color="auto"/>
              <w:right w:val="single" w:sz="4" w:space="0" w:color="auto"/>
            </w:tcBorders>
          </w:tcPr>
          <w:p w:rsidR="0097425D" w:rsidRDefault="0097425D">
            <w:pPr>
              <w:spacing w:after="120"/>
              <w:rPr>
                <w:rFonts w:ascii="Times New Roman" w:eastAsia="Times New Roman" w:hAnsi="Times New Roman" w:cs="Times New Roman"/>
                <w:bCs/>
                <w:lang w:eastAsia="lv-LV"/>
              </w:rPr>
            </w:pPr>
          </w:p>
        </w:tc>
      </w:tr>
      <w:tr w:rsidR="0097425D" w:rsidTr="0097425D">
        <w:tc>
          <w:tcPr>
            <w:tcW w:w="2518" w:type="dxa"/>
            <w:tcBorders>
              <w:top w:val="nil"/>
              <w:left w:val="nil"/>
              <w:bottom w:val="nil"/>
              <w:right w:val="nil"/>
            </w:tcBorders>
          </w:tcPr>
          <w:p w:rsidR="0097425D" w:rsidRDefault="0097425D">
            <w:pPr>
              <w:spacing w:after="120"/>
              <w:jc w:val="both"/>
              <w:rPr>
                <w:rFonts w:ascii="Times New Roman" w:eastAsia="Times New Roman" w:hAnsi="Times New Roman" w:cs="Times New Roman"/>
                <w:bCs/>
                <w:lang w:eastAsia="lv-LV"/>
              </w:rPr>
            </w:pPr>
          </w:p>
        </w:tc>
        <w:tc>
          <w:tcPr>
            <w:tcW w:w="5528" w:type="dxa"/>
            <w:gridSpan w:val="3"/>
            <w:tcBorders>
              <w:top w:val="single" w:sz="4" w:space="0" w:color="auto"/>
              <w:left w:val="single" w:sz="4" w:space="0" w:color="auto"/>
              <w:bottom w:val="single" w:sz="4" w:space="0" w:color="auto"/>
              <w:right w:val="single" w:sz="4" w:space="0" w:color="auto"/>
            </w:tcBorders>
            <w:hideMark/>
          </w:tcPr>
          <w:p w:rsidR="0097425D" w:rsidRDefault="0097425D">
            <w:pPr>
              <w:spacing w:after="120"/>
              <w:rPr>
                <w:rFonts w:ascii="Times New Roman" w:eastAsia="Times New Roman" w:hAnsi="Times New Roman" w:cs="Times New Roman"/>
                <w:bCs/>
                <w:lang w:eastAsia="lv-LV"/>
              </w:rPr>
            </w:pPr>
            <w:r>
              <w:rPr>
                <w:rFonts w:ascii="Times New Roman" w:eastAsia="Times New Roman" w:hAnsi="Times New Roman" w:cs="Times New Roman"/>
                <w:bCs/>
                <w:lang w:eastAsia="lv-LV"/>
              </w:rPr>
              <w:t>Pakalpojuma kopējā cena (iepirkuma līguma summa)</w:t>
            </w:r>
          </w:p>
        </w:tc>
        <w:tc>
          <w:tcPr>
            <w:tcW w:w="1127" w:type="dxa"/>
            <w:tcBorders>
              <w:top w:val="single" w:sz="4" w:space="0" w:color="auto"/>
              <w:left w:val="single" w:sz="4" w:space="0" w:color="auto"/>
              <w:bottom w:val="single" w:sz="4" w:space="0" w:color="auto"/>
              <w:right w:val="single" w:sz="4" w:space="0" w:color="auto"/>
            </w:tcBorders>
          </w:tcPr>
          <w:p w:rsidR="0097425D" w:rsidRDefault="0097425D">
            <w:pPr>
              <w:spacing w:after="120"/>
              <w:rPr>
                <w:rFonts w:ascii="Times New Roman" w:eastAsia="Times New Roman" w:hAnsi="Times New Roman" w:cs="Times New Roman"/>
                <w:bCs/>
                <w:lang w:eastAsia="lv-LV"/>
              </w:rPr>
            </w:pPr>
          </w:p>
        </w:tc>
      </w:tr>
    </w:tbl>
    <w:p w:rsidR="0097425D" w:rsidRDefault="0097425D" w:rsidP="0097425D">
      <w:pPr>
        <w:spacing w:after="0" w:line="240" w:lineRule="auto"/>
        <w:jc w:val="center"/>
        <w:rPr>
          <w:rFonts w:ascii="Times New Roman" w:eastAsia="Times New Roman" w:hAnsi="Times New Roman" w:cs="Times New Roman"/>
          <w:b/>
          <w:lang w:eastAsia="lv-LV"/>
        </w:rPr>
      </w:pPr>
    </w:p>
    <w:p w:rsidR="0097425D" w:rsidRDefault="0097425D" w:rsidP="0097425D">
      <w:pPr>
        <w:spacing w:after="0" w:line="240" w:lineRule="auto"/>
        <w:jc w:val="center"/>
        <w:rPr>
          <w:rFonts w:ascii="Times New Roman" w:eastAsia="Times New Roman" w:hAnsi="Times New Roman" w:cs="Times New Roman"/>
          <w:b/>
          <w:lang w:eastAsia="lv-LV"/>
        </w:rPr>
      </w:pPr>
    </w:p>
    <w:p w:rsidR="0097425D" w:rsidRDefault="0097425D" w:rsidP="0097425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Sagatavotājs- vārds, uzvārds, amats, tālruņa Nr., paraksts </w:t>
      </w:r>
    </w:p>
    <w:p w:rsidR="0097425D" w:rsidRDefault="0097425D" w:rsidP="0097425D">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br w:type="page"/>
      </w:r>
      <w:r>
        <w:rPr>
          <w:rFonts w:ascii="Times New Roman" w:eastAsia="Times New Roman" w:hAnsi="Times New Roman" w:cs="Times New Roman"/>
          <w:lang w:eastAsia="lv-LV"/>
        </w:rPr>
        <w:lastRenderedPageBreak/>
        <w:t>4.Pielikums</w:t>
      </w:r>
    </w:p>
    <w:p w:rsidR="0097425D" w:rsidRDefault="0097425D" w:rsidP="0097425D">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LĪGUMA PROJEKTS</w:t>
      </w:r>
    </w:p>
    <w:p w:rsidR="0097425D" w:rsidRDefault="0097425D" w:rsidP="0097425D">
      <w:pPr>
        <w:tabs>
          <w:tab w:val="left" w:pos="3315"/>
          <w:tab w:val="center" w:pos="4844"/>
        </w:tabs>
        <w:spacing w:after="0" w:line="240" w:lineRule="auto"/>
        <w:jc w:val="cente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lang w:eastAsia="lv-LV"/>
          <w14:shadow w14:blurRad="50800" w14:dist="38100" w14:dir="2700000" w14:sx="100000" w14:sy="100000" w14:kx="0" w14:ky="0" w14:algn="tl">
            <w14:srgbClr w14:val="000000">
              <w14:alpha w14:val="60000"/>
            </w14:srgbClr>
          </w14:shadow>
        </w:rPr>
        <w:t>LĪGUMS Nr.____________</w:t>
      </w:r>
    </w:p>
    <w:p w:rsidR="0097425D" w:rsidRDefault="0097425D" w:rsidP="0097425D">
      <w:pPr>
        <w:shd w:val="clear" w:color="auto" w:fill="FFFFFF"/>
        <w:spacing w:after="0" w:line="240" w:lineRule="auto"/>
        <w:jc w:val="center"/>
        <w:rPr>
          <w:rFonts w:ascii="Times New Roman" w:eastAsia="Times New Roman" w:hAnsi="Times New Roman" w:cs="Times New Roman"/>
          <w:lang w:eastAsia="lv-LV"/>
        </w:rPr>
      </w:pPr>
    </w:p>
    <w:p w:rsidR="0097425D" w:rsidRDefault="0097425D" w:rsidP="0097425D">
      <w:pPr>
        <w:spacing w:after="12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Ventspils, </w:t>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r>
      <w:r>
        <w:rPr>
          <w:rFonts w:ascii="Times New Roman" w:eastAsia="Times New Roman" w:hAnsi="Times New Roman" w:cs="Times New Roman"/>
          <w:lang w:eastAsia="lv-LV"/>
        </w:rPr>
        <w:tab/>
        <w:t xml:space="preserve">   </w:t>
      </w:r>
      <w:r>
        <w:rPr>
          <w:rFonts w:ascii="Times New Roman" w:eastAsia="Times New Roman" w:hAnsi="Times New Roman" w:cs="Times New Roman"/>
          <w:lang w:eastAsia="lv-LV"/>
        </w:rPr>
        <w:tab/>
        <w:t xml:space="preserve">  </w:t>
      </w:r>
      <w:r w:rsidR="00927D14">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  2017.gada __.________</w:t>
      </w:r>
    </w:p>
    <w:p w:rsidR="0097425D" w:rsidRDefault="0097425D" w:rsidP="0097425D">
      <w:pPr>
        <w:keepNext/>
        <w:spacing w:before="240" w:after="60" w:line="240" w:lineRule="auto"/>
        <w:jc w:val="both"/>
        <w:outlineLvl w:val="1"/>
        <w:rPr>
          <w:rFonts w:ascii="Times New Roman" w:eastAsia="Times New Roman" w:hAnsi="Times New Roman" w:cs="Times New Roman"/>
          <w:bCs/>
          <w:iCs/>
          <w:lang w:eastAsia="lv-LV"/>
        </w:rPr>
      </w:pPr>
      <w:r>
        <w:rPr>
          <w:rFonts w:ascii="Times New Roman" w:eastAsia="Times New Roman" w:hAnsi="Times New Roman" w:cs="Times New Roman"/>
          <w:b/>
          <w:bCs/>
          <w:iCs/>
          <w:lang w:eastAsia="lv-LV"/>
        </w:rPr>
        <w:t xml:space="preserve">          Ventspils novada pašvaldība,</w:t>
      </w:r>
      <w:r>
        <w:rPr>
          <w:rFonts w:ascii="Times New Roman" w:eastAsia="Times New Roman" w:hAnsi="Times New Roman" w:cs="Times New Roman"/>
          <w:bCs/>
          <w:iCs/>
          <w:lang w:eastAsia="lv-LV"/>
        </w:rPr>
        <w:t xml:space="preserve"> reģ.Nr.90000052035, juridiskā adrese: Skolas iela 4, Ventspils, LV-3601, kuras vārdā pamatojoties uz likumu ”Par pašvaldībām” rīkojas domes priekšsēdētājs Aivars Mucenieks, turpmāk tekstā saukts „Pasūtītājs”, no vienas puses, un</w:t>
      </w:r>
    </w:p>
    <w:p w:rsidR="0097425D" w:rsidRDefault="0097425D" w:rsidP="0097425D">
      <w:pPr>
        <w:keepNext/>
        <w:spacing w:before="240" w:after="60" w:line="240" w:lineRule="auto"/>
        <w:jc w:val="both"/>
        <w:outlineLvl w:val="1"/>
        <w:rPr>
          <w:rFonts w:ascii="Times New Roman" w:eastAsia="Times New Roman" w:hAnsi="Times New Roman" w:cs="Times New Roman"/>
          <w:bCs/>
          <w:iCs/>
          <w:lang w:eastAsia="lv-LV"/>
        </w:rPr>
      </w:pPr>
      <w:r>
        <w:rPr>
          <w:rFonts w:ascii="Times New Roman" w:eastAsia="Times New Roman" w:hAnsi="Times New Roman" w:cs="Times New Roman"/>
          <w:b/>
          <w:bCs/>
          <w:iCs/>
          <w:lang w:eastAsia="lv-LV"/>
        </w:rPr>
        <w:t>_____________</w:t>
      </w:r>
      <w:r>
        <w:rPr>
          <w:rFonts w:ascii="Times New Roman" w:eastAsia="Times New Roman" w:hAnsi="Times New Roman" w:cs="Times New Roman"/>
          <w:bCs/>
          <w:iCs/>
          <w:lang w:eastAsia="lv-LV"/>
        </w:rPr>
        <w:t>, reģistrācijas Nr.________, juridiskā adrese: _____________, kuru uz statūtu pamata pārstāv ____ _____, turpmāk tekstā saukts „Būvuzraugs”, no otras puses, katrs atsevišķi un abi kopā saukti arī „Puses”, bez viltus, spaidiem un maldiem, noslēdz sekojoša satura līgumu par tālāk minēto (turpmāk tekstā – Līgums):</w:t>
      </w:r>
    </w:p>
    <w:p w:rsidR="0097425D" w:rsidRDefault="0097425D" w:rsidP="0097425D">
      <w:pPr>
        <w:numPr>
          <w:ilvl w:val="0"/>
          <w:numId w:val="6"/>
        </w:numPr>
        <w:tabs>
          <w:tab w:val="clear" w:pos="360"/>
          <w:tab w:val="num" w:pos="1260"/>
        </w:tabs>
        <w:spacing w:after="120" w:line="240" w:lineRule="auto"/>
        <w:ind w:left="1440" w:hanging="357"/>
        <w:jc w:val="center"/>
        <w:rPr>
          <w:rFonts w:ascii="Times New Roman" w:eastAsia="Times New Roman" w:hAnsi="Times New Roman" w:cs="Times New Roman"/>
          <w:lang w:eastAsia="lv-LV"/>
        </w:rPr>
      </w:pPr>
      <w:r>
        <w:rPr>
          <w:rFonts w:ascii="Times New Roman" w:eastAsia="Times New Roman" w:hAnsi="Times New Roman" w:cs="Times New Roman"/>
          <w:b/>
          <w:lang w:eastAsia="lv-LV"/>
        </w:rPr>
        <w:t xml:space="preserve"> LĪGUMA PRIEKŠMETS UN DARBĪBAS TERMIŅŠ</w:t>
      </w:r>
    </w:p>
    <w:p w:rsidR="0097425D" w:rsidRDefault="0097425D" w:rsidP="004E0D4C">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Pasūtītājs uzdod Būvuzraugam un Būvuzraugs apņem</w:t>
      </w:r>
      <w:r w:rsidR="004E0D4C">
        <w:rPr>
          <w:rFonts w:ascii="Times New Roman" w:eastAsia="Times New Roman" w:hAnsi="Times New Roman" w:cs="Times New Roman"/>
          <w:lang w:eastAsia="lv-LV"/>
        </w:rPr>
        <w:t>as veikt Pasūtītāja iepirkuma “</w:t>
      </w:r>
      <w:r w:rsidR="004E0D4C" w:rsidRPr="0097425D">
        <w:rPr>
          <w:rFonts w:ascii="Times New Roman" w:hAnsi="Times New Roman" w:cs="Times New Roman"/>
          <w:b/>
          <w:bCs/>
          <w:iCs/>
        </w:rPr>
        <w:t>Lībiešu zvejnieku sētas (</w:t>
      </w:r>
      <w:r w:rsidR="004E0D4C" w:rsidRPr="0097425D">
        <w:rPr>
          <w:rFonts w:ascii="Times New Roman" w:hAnsi="Times New Roman" w:cs="Times New Roman"/>
          <w:b/>
          <w:bCs/>
        </w:rPr>
        <w:t>LĪVŌD KALAMĪE KŌRAND) labiekārtošana Tārgales pagastā Ventspils novadā 2. būves kārta</w:t>
      </w:r>
      <w:r w:rsidR="004E0D4C">
        <w:rPr>
          <w:rFonts w:ascii="Times New Roman" w:eastAsia="Times New Roman" w:hAnsi="Times New Roman" w:cs="Times New Roman"/>
          <w:lang w:eastAsia="lv-LV"/>
        </w:rPr>
        <w:t xml:space="preserve">” </w:t>
      </w:r>
      <w:r w:rsidR="00927D14">
        <w:rPr>
          <w:rFonts w:ascii="Times New Roman" w:eastAsia="Times New Roman" w:hAnsi="Times New Roman" w:cs="Times New Roman"/>
          <w:lang w:eastAsia="lv-LV"/>
        </w:rPr>
        <w:t>, ietvaros objektā Tārgales ciemā, Tārgales pagastā</w:t>
      </w:r>
      <w:r>
        <w:rPr>
          <w:rFonts w:ascii="Times New Roman" w:eastAsia="Times New Roman" w:hAnsi="Times New Roman" w:cs="Times New Roman"/>
          <w:lang w:eastAsia="lv-LV"/>
        </w:rPr>
        <w:t>, Ventspils novadā (turpmāk tekstā – Būvobjekts) paredzēto rekonstrukcijas uz izbūves būvdarbu būvuzraudzību atbilstoši 2017. gada _____ noslēgtajam būvdarbu līgumam _______ un kvalitātes prasībām, 2014. gada 19.augusta  noteikumiem Nr. 500 „</w:t>
      </w:r>
      <w:r>
        <w:rPr>
          <w:rFonts w:ascii="Times New Roman" w:eastAsia="Times New Roman" w:hAnsi="Times New Roman" w:cs="Times New Roman"/>
          <w:bCs/>
          <w:lang w:eastAsia="lv-LV"/>
        </w:rPr>
        <w:t>Vispārīgie būvnoteikumi</w:t>
      </w:r>
      <w:r>
        <w:rPr>
          <w:rFonts w:ascii="Times New Roman" w:eastAsia="Times New Roman" w:hAnsi="Times New Roman" w:cs="Times New Roman"/>
          <w:lang w:eastAsia="lv-LV"/>
        </w:rPr>
        <w:t>” un citos spēkā esošiem Latvijas Republikas normatīvos aktos būvuzraugam noteiktajiem pienākumiem, kā arī saskaņā ar Pasūtītāja apstiprināto tehnisko projektu un šo Līgumu (turpmāk tekstā – Darbs).</w:t>
      </w:r>
    </w:p>
    <w:p w:rsidR="0097425D" w:rsidRDefault="0097425D" w:rsidP="004E0D4C">
      <w:pPr>
        <w:numPr>
          <w:ilvl w:val="1"/>
          <w:numId w:val="6"/>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Būvuzraugs izpilda Darbu personīgi, izmantojot savus materiālus, informāciju un tehniku. Būvuzraugs nav tiesīgs nodot Darba izpildi trešajām personām.</w:t>
      </w:r>
    </w:p>
    <w:p w:rsidR="0097425D" w:rsidRDefault="0097425D" w:rsidP="004E0D4C">
      <w:pPr>
        <w:numPr>
          <w:ilvl w:val="1"/>
          <w:numId w:val="6"/>
        </w:numPr>
        <w:tabs>
          <w:tab w:val="left" w:pos="426"/>
        </w:tabs>
        <w:spacing w:after="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Darba izpildi Būvuzraugs apņemas veikt līdz pilnīgai Būvobjekta nodošanai ekspluatācijā.</w:t>
      </w:r>
    </w:p>
    <w:p w:rsidR="0097425D" w:rsidRDefault="0097425D" w:rsidP="004E0D4C">
      <w:pPr>
        <w:numPr>
          <w:ilvl w:val="1"/>
          <w:numId w:val="6"/>
        </w:numPr>
        <w:spacing w:after="120" w:line="240" w:lineRule="auto"/>
        <w:ind w:left="360" w:hanging="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 stājas spēkā, kad to parakstījušas abas Puses, un ir spēkā līdz Pušu saistību pilnīgai izpildei.</w:t>
      </w:r>
    </w:p>
    <w:p w:rsidR="0097425D" w:rsidRDefault="0097425D" w:rsidP="004E0D4C">
      <w:pPr>
        <w:numPr>
          <w:ilvl w:val="0"/>
          <w:numId w:val="6"/>
        </w:numPr>
        <w:spacing w:after="120" w:line="240" w:lineRule="auto"/>
        <w:ind w:left="357" w:hanging="357"/>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LĪGUMA SUMMA UN NORĒĶINU KĀRTĪBA</w:t>
      </w:r>
    </w:p>
    <w:p w:rsidR="0097425D" w:rsidRDefault="0097425D" w:rsidP="004E0D4C">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Līguma kopējā summa, kuru Pasūtītājs apņemas samaksāt Būvuzraugam par izpildītu un Līgumā noteiktā kārtībā pieņemtu Darbu, </w:t>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r>
      <w:r>
        <w:rPr>
          <w:rFonts w:ascii="Times New Roman" w:eastAsia="Times New Roman" w:hAnsi="Times New Roman" w:cs="Times New Roman"/>
          <w:lang w:eastAsia="lv-LV"/>
        </w:rPr>
        <w:softHyphen/>
        <w:t>__________</w:t>
      </w:r>
      <w:r>
        <w:rPr>
          <w:rFonts w:ascii="Times New Roman" w:eastAsia="Times New Roman" w:hAnsi="Times New Roman" w:cs="Times New Roman"/>
          <w:b/>
          <w:lang w:eastAsia="lv-LV"/>
        </w:rPr>
        <w:t xml:space="preserve"> EUR</w:t>
      </w:r>
      <w:r>
        <w:rPr>
          <w:rFonts w:ascii="Times New Roman" w:eastAsia="Times New Roman" w:hAnsi="Times New Roman" w:cs="Times New Roman"/>
          <w:lang w:eastAsia="lv-LV"/>
        </w:rPr>
        <w:t xml:space="preserve"> </w:t>
      </w:r>
      <w:r>
        <w:rPr>
          <w:rFonts w:ascii="Times New Roman" w:eastAsia="Times New Roman" w:hAnsi="Times New Roman" w:cs="Times New Roman"/>
          <w:b/>
          <w:lang w:eastAsia="lv-LV"/>
        </w:rPr>
        <w:t>(______________)</w:t>
      </w:r>
      <w:r>
        <w:rPr>
          <w:rFonts w:ascii="Times New Roman" w:eastAsia="Times New Roman" w:hAnsi="Times New Roman" w:cs="Times New Roman"/>
          <w:lang w:eastAsia="lv-LV"/>
        </w:rPr>
        <w:t>, kurā iekļauts PVN 21% (divdesmit viens procents) apmērā – _____ EUR (__________) un samaksa par Darbu _________ EUR (________), turpmāk tekstā saukta „Līguma summa”</w:t>
      </w:r>
      <w:r>
        <w:rPr>
          <w:rFonts w:ascii="Times New Roman" w:eastAsia="Times New Roman" w:hAnsi="Times New Roman" w:cs="Times New Roman"/>
          <w:color w:val="000000"/>
          <w:spacing w:val="-1"/>
          <w:lang w:eastAsia="lv-LV"/>
        </w:rPr>
        <w:t xml:space="preserve"> saskaņā ar Finansu piedāvājumu (Līguma pielikums Nr.1)</w:t>
      </w:r>
      <w:r>
        <w:rPr>
          <w:rFonts w:ascii="Times New Roman" w:eastAsia="Times New Roman" w:hAnsi="Times New Roman" w:cs="Times New Roman"/>
          <w:lang w:eastAsia="lv-LV"/>
        </w:rPr>
        <w:t>.</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summā ir ietvertas transporta un darba izmaksas, kā arī visi ar Darba izpildi saistītie izdevumi. Līguma summa nedrīkst tikt grozīta.</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Maksājumi tiek maksāti ik mēnesi 90 % apmērā no atbilstošajā mēnesī veiktajiem darbiem uz Būvuzrauga norādīto bankas kontu 10 (desmit) darba dienu laikā pēc Būvuzrauga iesniegtiem un Pasūtītāja apstiprinātiem veikto darbu aktiem, atbilstošā rēķina no Būvuzrauga un ikmēneša atskaites saņemšanas. Termiņu sāk skaitīt no pēdējā iesniegtā un akceptētā atbilstošā dokumenta iesniegšanas dienas.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Galīgo norēķinu par izpildītajiem darbiem Pasūtītājs,</w:t>
      </w:r>
      <w:r>
        <w:rPr>
          <w:rFonts w:ascii="Times New Roman" w:eastAsia="Times New Roman" w:hAnsi="Times New Roman" w:cs="Times New Roman"/>
          <w:bCs/>
          <w:lang w:eastAsia="lv-LV"/>
        </w:rPr>
        <w:t xml:space="preserve"> pamatojoties uz </w:t>
      </w:r>
      <w:r>
        <w:rPr>
          <w:rFonts w:ascii="Times New Roman" w:eastAsia="Times New Roman" w:hAnsi="Times New Roman" w:cs="Times New Roman"/>
          <w:lang w:eastAsia="lv-LV"/>
        </w:rPr>
        <w:t>Būvuzrauga</w:t>
      </w:r>
      <w:r>
        <w:rPr>
          <w:rFonts w:ascii="Times New Roman" w:eastAsia="Times New Roman" w:hAnsi="Times New Roman" w:cs="Times New Roman"/>
          <w:bCs/>
          <w:lang w:eastAsia="lv-LV"/>
        </w:rPr>
        <w:t xml:space="preserve"> iesniegtu rēķinu,</w:t>
      </w:r>
      <w:r>
        <w:rPr>
          <w:rFonts w:ascii="Times New Roman" w:eastAsia="Times New Roman" w:hAnsi="Times New Roman" w:cs="Times New Roman"/>
          <w:lang w:eastAsia="lv-LV"/>
        </w:rPr>
        <w:t xml:space="preserve"> pārskaita </w:t>
      </w:r>
      <w:r>
        <w:rPr>
          <w:rFonts w:ascii="Times New Roman" w:eastAsia="Times New Roman" w:hAnsi="Times New Roman" w:cs="Times New Roman"/>
          <w:bCs/>
          <w:lang w:eastAsia="lv-LV"/>
        </w:rPr>
        <w:t>Būvuzrauga norādītajā bankas kontā</w:t>
      </w:r>
      <w:r>
        <w:rPr>
          <w:rFonts w:ascii="Times New Roman" w:eastAsia="Times New Roman" w:hAnsi="Times New Roman" w:cs="Times New Roman"/>
          <w:lang w:eastAsia="lv-LV"/>
        </w:rPr>
        <w:t xml:space="preserve">  10 (desmit) darba dienu laikā pēc gala būvuzraudzības darbu atskaites iesniegšanas, Darba nodošanas-pieņemšanas akta (turpmāk tekstā – Akts) abpusējas parakstīšanas un Būvobjekta nodošanas ekspluatācijā.</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Par samaksas dienu uzskatāma diena, kad Pasūtītāja banka ir pieņēmusi izpildei maksājuma uzdevumu (bankas spiedogs).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Būvuzraugs, parakstot Līgumu, apliecina, ka, veicot visu Darba izpildei nepieciešamo būvuzraudzības pakalpojumu atlīdzības aprēķinu, ir izvērtējis sniedzamo pakalpojumu apjomu, un Līgumā summā ir iekļauti visi normatīvajos aktos paredzētie nodokļi un </w:t>
      </w:r>
      <w:r>
        <w:rPr>
          <w:rFonts w:ascii="Times New Roman" w:eastAsia="Times New Roman" w:hAnsi="Times New Roman" w:cs="Times New Roman"/>
          <w:lang w:eastAsia="lv-LV"/>
        </w:rPr>
        <w:lastRenderedPageBreak/>
        <w:t xml:space="preserve">maksājumi, kā arī pārējie izdevumi saistībā ar Darba veikšanu visā būvuzraudzības procesa posmu norises laikā līdz Būvobjekta nodošanas ekspluatācijā brīdim. </w:t>
      </w:r>
    </w:p>
    <w:p w:rsidR="0097425D" w:rsidRDefault="0097425D" w:rsidP="0097425D">
      <w:pPr>
        <w:numPr>
          <w:ilvl w:val="0"/>
          <w:numId w:val="7"/>
        </w:numPr>
        <w:spacing w:after="0" w:line="240" w:lineRule="auto"/>
        <w:ind w:left="360"/>
        <w:jc w:val="both"/>
        <w:rPr>
          <w:rFonts w:ascii="Times New Roman" w:eastAsia="Times New Roman" w:hAnsi="Times New Roman" w:cs="Times New Roman"/>
          <w:b/>
          <w:lang w:eastAsia="lv-LV"/>
        </w:rPr>
      </w:pPr>
      <w:r>
        <w:rPr>
          <w:rFonts w:ascii="Times New Roman" w:eastAsia="Times New Roman" w:hAnsi="Times New Roman" w:cs="Times New Roman"/>
          <w:lang w:eastAsia="lv-LV"/>
        </w:rPr>
        <w:t>Gadījumā, ja būvniecības darbu kopējais ilgums no Būvuzrauga neatkarīgu iemeslu dēļ tiek pagarināts, attiecīgi tiek pagarināts būvuzraudzības darbu izpildes termiņš, par to neparedzot papildus samaksu Būvuzraugam.</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w:t>
      </w:r>
      <w:r>
        <w:rPr>
          <w:rFonts w:ascii="Times New Roman" w:eastAsia="Times New Roman" w:hAnsi="Times New Roman" w:cs="Times New Roman"/>
          <w:bCs/>
          <w:lang w:eastAsia="lv-LV"/>
        </w:rPr>
        <w:t xml:space="preserve">Līgumā noteikto darbu izpilde tiek pārtraukta no Būvuzrauga neatkarīgu iemeslu dēļ, tad Puses sastāda aktu par faktiski Līguma 1.punktā paredzētā Darba veikšanai izpildītajiem darbiem, fiksējot tajā Būvuzrauga izpildīto darbu apjomu proporcionāli uz šī Līguma pārtraukšanas brīdi izpildīto Būvobjekta būvdarbu apjomam. Pasūtītājs </w:t>
      </w:r>
      <w:r>
        <w:rPr>
          <w:rFonts w:ascii="Times New Roman" w:eastAsia="Times New Roman" w:hAnsi="Times New Roman" w:cs="Times New Roman"/>
          <w:lang w:eastAsia="lv-LV"/>
        </w:rPr>
        <w:t>5 (piecu) darba dienu laikā pēc</w:t>
      </w:r>
      <w:r>
        <w:rPr>
          <w:rFonts w:ascii="Times New Roman" w:eastAsia="Times New Roman" w:hAnsi="Times New Roman" w:cs="Times New Roman"/>
          <w:bCs/>
          <w:lang w:eastAsia="lv-LV"/>
        </w:rPr>
        <w:t xml:space="preserve"> akta parakstīšanas un atbilstoša rēķina saņemšanas samaksā Būvuzraugam par faktiski veiktajiem darbiem saskaņā ar Pušu parakstīto aktu. </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Gadījumā, ja </w:t>
      </w:r>
      <w:r>
        <w:rPr>
          <w:rFonts w:ascii="Times New Roman" w:eastAsia="Times New Roman" w:hAnsi="Times New Roman" w:cs="Times New Roman"/>
          <w:bCs/>
          <w:lang w:eastAsia="lv-LV"/>
        </w:rPr>
        <w:t>Būvuzraugs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nenodod Darbu Līgumā noteiktajā kārtībā, </w:t>
      </w:r>
      <w:r>
        <w:rPr>
          <w:rFonts w:ascii="Times New Roman" w:eastAsia="Times New Roman" w:hAnsi="Times New Roman" w:cs="Times New Roman"/>
          <w:bCs/>
          <w:lang w:eastAsia="lv-LV"/>
        </w:rPr>
        <w:t>Būvuzraugs</w:t>
      </w:r>
      <w:r>
        <w:rPr>
          <w:rFonts w:ascii="Times New Roman" w:eastAsia="Times New Roman" w:hAnsi="Times New Roman" w:cs="Times New Roman"/>
          <w:lang w:eastAsia="lv-LV"/>
        </w:rPr>
        <w:t xml:space="preserve"> maksā </w:t>
      </w:r>
      <w:r>
        <w:rPr>
          <w:rFonts w:ascii="Times New Roman" w:eastAsia="Times New Roman" w:hAnsi="Times New Roman" w:cs="Times New Roman"/>
          <w:bCs/>
          <w:lang w:eastAsia="lv-LV"/>
        </w:rPr>
        <w:t>Pasūtītājam</w:t>
      </w:r>
      <w:r>
        <w:rPr>
          <w:rFonts w:ascii="Times New Roman" w:eastAsia="Times New Roman" w:hAnsi="Times New Roman" w:cs="Times New Roman"/>
          <w:lang w:eastAsia="lv-LV"/>
        </w:rPr>
        <w:t xml:space="preserve"> līgumsodu 0,5% (piecas desmitās daļas procenta) apmērā no Līguma summas par katru nokavējuma dienu, bet ne vairāk kā 10% (desmit procenti) no Līguma kopējās summas.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bCs/>
          <w:lang w:eastAsia="lv-LV"/>
        </w:rPr>
        <w:t xml:space="preserve">Gadījumā, ja </w:t>
      </w:r>
      <w:r>
        <w:rPr>
          <w:rFonts w:ascii="Times New Roman" w:eastAsia="Times New Roman" w:hAnsi="Times New Roman" w:cs="Times New Roman"/>
          <w:lang w:eastAsia="lv-LV"/>
        </w:rPr>
        <w:t>Līgumā noteiktajos termiņos</w:t>
      </w:r>
      <w:r>
        <w:rPr>
          <w:rFonts w:ascii="Times New Roman" w:eastAsia="Times New Roman" w:hAnsi="Times New Roman" w:cs="Times New Roman"/>
          <w:bCs/>
          <w:lang w:eastAsia="lv-LV"/>
        </w:rPr>
        <w:t xml:space="preserve"> 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neveic samaksu par Darbu,</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kas pieņemts ar</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 xml:space="preserve">Aktu, tad </w:t>
      </w:r>
      <w:r>
        <w:rPr>
          <w:rFonts w:ascii="Times New Roman" w:eastAsia="Times New Roman" w:hAnsi="Times New Roman" w:cs="Times New Roman"/>
          <w:bCs/>
          <w:lang w:eastAsia="lv-LV"/>
        </w:rPr>
        <w:t>Pasūtītājs</w:t>
      </w:r>
      <w:r>
        <w:rPr>
          <w:rFonts w:ascii="Times New Roman" w:eastAsia="Times New Roman" w:hAnsi="Times New Roman" w:cs="Times New Roman"/>
          <w:b/>
          <w:bCs/>
          <w:lang w:eastAsia="lv-LV"/>
        </w:rPr>
        <w:t xml:space="preserve"> </w:t>
      </w:r>
      <w:r>
        <w:rPr>
          <w:rFonts w:ascii="Times New Roman" w:eastAsia="Times New Roman" w:hAnsi="Times New Roman" w:cs="Times New Roman"/>
          <w:lang w:eastAsia="lv-LV"/>
        </w:rPr>
        <w:t xml:space="preserve">maksā </w:t>
      </w:r>
      <w:r>
        <w:rPr>
          <w:rFonts w:ascii="Times New Roman" w:eastAsia="Times New Roman" w:hAnsi="Times New Roman" w:cs="Times New Roman"/>
          <w:bCs/>
          <w:lang w:eastAsia="lv-LV"/>
        </w:rPr>
        <w:t>Būvuzraugam</w:t>
      </w:r>
      <w:r>
        <w:rPr>
          <w:rFonts w:ascii="Times New Roman" w:eastAsia="Times New Roman" w:hAnsi="Times New Roman" w:cs="Times New Roman"/>
          <w:lang w:eastAsia="lv-LV"/>
        </w:rPr>
        <w:t xml:space="preserve"> nokavējuma naudu </w:t>
      </w:r>
      <w:r>
        <w:rPr>
          <w:rFonts w:ascii="Times New Roman" w:eastAsia="Times New Roman" w:hAnsi="Times New Roman" w:cs="Times New Roman"/>
          <w:color w:val="000000"/>
          <w:spacing w:val="4"/>
          <w:lang w:eastAsia="lv-LV"/>
        </w:rPr>
        <w:t>0,5% (piecas desmitās  daļas procenta)</w:t>
      </w:r>
      <w:r>
        <w:rPr>
          <w:rFonts w:ascii="Times New Roman" w:eastAsia="Times New Roman" w:hAnsi="Times New Roman" w:cs="Times New Roman"/>
          <w:lang w:eastAsia="lv-LV"/>
        </w:rPr>
        <w:t xml:space="preserve"> apmērā no termiņā nesamaksātās summas par katru nokavējuma dienu, bet ne vairāk kā 10% (desmit procenti) no termiņā nenomaksātās summas.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Līgumsodu samaksa neatbrīvo Puses no saistību turpmākās izpildes.</w:t>
      </w:r>
    </w:p>
    <w:p w:rsidR="0097425D" w:rsidRDefault="0097425D" w:rsidP="0097425D">
      <w:pPr>
        <w:spacing w:after="0" w:line="240" w:lineRule="auto"/>
        <w:ind w:left="360"/>
        <w:jc w:val="both"/>
        <w:rPr>
          <w:rFonts w:ascii="Times New Roman" w:eastAsia="Times New Roman" w:hAnsi="Times New Roman" w:cs="Times New Roman"/>
          <w:lang w:eastAsia="lv-LV"/>
        </w:rPr>
      </w:pPr>
    </w:p>
    <w:p w:rsidR="0097425D" w:rsidRDefault="0097425D" w:rsidP="0097425D">
      <w:pPr>
        <w:numPr>
          <w:ilvl w:val="0"/>
          <w:numId w:val="6"/>
        </w:numPr>
        <w:spacing w:after="120" w:line="240" w:lineRule="auto"/>
        <w:ind w:left="357" w:hanging="357"/>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DARBA NODOŠANAS-PIEŅEMŠANAS KĀRTĪBA</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Izpildīto Darbu Būvuzraugam jānodod un Pasūtītājam jāpieņem, parakstot 2 (divos) eksemplāros Aktu, kas apliecina, ka Darbs ir veikts pienācīgā kvalitātē un noteiktajos termiņos, un Pasūtītājam nav pretenziju par Līguma 1.punktā minētā Darba izpildi, vai Pasūtītājam jāiesniedz Būvuzraugam rakstisku paziņojumu, kurā norādāmi iebildumi par konstatētajām nepilnības un neatbilstībām Līguma, spēkā esošo normatīvo aktu vai būvnormatīvu prasībām. Šādā gadījumā Puses vienojas par pasākumiem atklāto trūkumu novēršanai un to veikšanas termiņu.</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Izpildītā Darba vai to daļas pieņemšanas laikā Pasūtītājs ir tiesīgs pēc saviem ieskatiem veikt izpildīto saistību pārbaudi, lai pārliecinātos par atbilstību Līgumam, ja nepieciešams, pieaicinot ekspertus vai citus speciālistus. Pasūtītājs ir tiesīgs nepieņemt veikto Darbu, ja konstatē, ka tas ir izpildīts nekvalitatīvi vai nepilnīgi un uzskatāms par neatbilstošu Līguma noteikumiem. Šādā gadījumā Pasūtītājs paziņo Būvuzraugam par atteikumu pieņemt Darbu, un Puses rīkojas Līguma 16. punktā noteiktajā kārtībā.</w:t>
      </w:r>
    </w:p>
    <w:p w:rsidR="0097425D" w:rsidRDefault="0097425D" w:rsidP="0097425D">
      <w:pPr>
        <w:numPr>
          <w:ilvl w:val="0"/>
          <w:numId w:val="6"/>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TIESĪBAS, PIENĀKUMI UN ATBILDĪBA</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 tiesības, pienākumi un atbildība:</w:t>
      </w:r>
    </w:p>
    <w:p w:rsidR="0097425D" w:rsidRDefault="0097425D" w:rsidP="0097425D">
      <w:pPr>
        <w:numPr>
          <w:ilvl w:val="1"/>
          <w:numId w:val="8"/>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norīko sertificētu personu, kurai ir tiesības veikt būvuzraudzību, un veic būvuzraudzību Būvobjektā atbilstoši saskaņotajam tehniskajam projektam, Latvijas būvnormatīviem, Vispārīgajiem būvnoteikumiem un citiem būvniecību vai būvuzraudzību regulējošajiem normatīvajiem aktiem. Visā Darba izpildes laikā Izpildītājs uzņemas atbildību, kas būvuzraugam ir noteikta saskaņā ar normatīvajiem aktiem un Līguma noteikumiem;</w:t>
      </w:r>
    </w:p>
    <w:p w:rsidR="0097425D" w:rsidRDefault="0097425D" w:rsidP="0097425D">
      <w:pPr>
        <w:numPr>
          <w:ilvl w:val="1"/>
          <w:numId w:val="8"/>
        </w:num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nodrošina būvdarbu uzraudzību, katru darba dienu vismaz četras stundas (būvuzraugam vai būvuzrauga palīgam) atrodoties būvobjektā;</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Darba izpildes gaitā pārbauda Būvobjektā lietoto tehnoloģisko un citu iekārtu, būvizstrādājumu un materiālu atbilstību tehniskajam projektam, normatīvajiem aktiem un noslēgtajam būvniecības līgumam; </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pārbauda, vai būvuzņēmēja rīcībā ir būvdarbu veikšanai Būvobjektā nepieciešamā dokumentācija un atļaujas;</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ievēro vispārpieņemto praksi būvuzraudzības pakalpojumu sniegšanā, kā arī izpilda Pasūtītāja norādījumus, ciktāl tas nav pretrunā ar normatīvajiem aktiem vai šo Līgumu;</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piedalās pie segto darbu veikšanas;</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Izpilda tehniskā specifikācijā noteiktās prasības (Līguma pielikums Nr.2)</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piedalās Pasūtītāja vai būvuzņēmēja rīkotajās ar Būvobjekta būvniecību saistītajās sanāksmēs, vienojoties ar būvuzņēmēju un Pasūtītāju par sanāksmju formu, biežumu un sasaukšanas kārtību. Pēc Pasūtītāja pieprasījuma organizē un vada šādas sanāksmes. Būvuzraugs saskaņo un paraksta sanāksmju protokolus;</w:t>
      </w:r>
    </w:p>
    <w:p w:rsidR="0097425D" w:rsidRDefault="0097425D" w:rsidP="0097425D">
      <w:pPr>
        <w:numPr>
          <w:ilvl w:val="1"/>
          <w:numId w:val="8"/>
        </w:numPr>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ierodas Būvobjektā ne vēlāk kā </w:t>
      </w:r>
      <w:r>
        <w:rPr>
          <w:rFonts w:ascii="Times New Roman" w:eastAsia="Times New Roman" w:hAnsi="Times New Roman" w:cs="Times New Roman"/>
          <w:lang w:eastAsia="lv-LV"/>
        </w:rPr>
        <w:t>3 (trīs)</w:t>
      </w:r>
      <w:r>
        <w:rPr>
          <w:rFonts w:ascii="Times New Roman" w:eastAsia="Times New Roman" w:hAnsi="Times New Roman" w:cs="Times New Roman"/>
          <w:color w:val="000000"/>
          <w:lang w:eastAsia="lv-LV"/>
        </w:rPr>
        <w:t xml:space="preserve"> stundu laikā pēc </w:t>
      </w:r>
      <w:r>
        <w:rPr>
          <w:rFonts w:ascii="Times New Roman" w:eastAsia="Times New Roman" w:hAnsi="Times New Roman" w:cs="Times New Roman"/>
          <w:lang w:eastAsia="lv-LV"/>
        </w:rPr>
        <w:t xml:space="preserve">Pasūtītāja </w:t>
      </w:r>
      <w:r>
        <w:rPr>
          <w:rFonts w:ascii="Times New Roman" w:eastAsia="Times New Roman" w:hAnsi="Times New Roman" w:cs="Times New Roman"/>
          <w:color w:val="000000"/>
          <w:lang w:eastAsia="lv-LV"/>
        </w:rPr>
        <w:t>rakstiska vai mutiska pieprasījuma;</w:t>
      </w:r>
    </w:p>
    <w:p w:rsidR="0097425D" w:rsidRDefault="0097425D" w:rsidP="0097425D">
      <w:pPr>
        <w:numPr>
          <w:ilvl w:val="1"/>
          <w:numId w:val="8"/>
        </w:numPr>
        <w:tabs>
          <w:tab w:val="left" w:pos="990"/>
        </w:tabs>
        <w:spacing w:after="0" w:line="240" w:lineRule="auto"/>
        <w:ind w:left="90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Būvuzraugam ir tiesības pieprasīt no Pasūtītāja un būvuzņēmēja jebkurus ar būvdarbiem Būvobjektā saistītos un Darbam nepieciešamos dokumentus. Būvuzraugs nav atbildīgs par sekām, kas radušās nepatiesas informācijas sniegšanas rezultātā. Būvuzraugam ir pienākums pienācīgi un rūpīgi iepazīties ar tehnisko projektu un līgumu par būvdarbu veikšanu Būvobjektā;</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iepazīstas un sniedz Pasūtītājam nepieciešamās konsultācijas vai palīdzību saistībā ar tehnisko projektu vai citas tehniskās dokumentācijas apstiprināšanas vai saskaņošanas laikā un iespējamo tehniskā projekta grozījumu gadījumā, piedalās neparedzēto būvdarbu, projekta risinājumu izmaiņu izvērtēšanā un sagatavo par šiem jautājumiem ieteikumus un komentārus, informējot un konsultējot Pasūtītāju, kā arī sniedz iespējamo problēmu risinājumus, nesaskaņu vai neskaidrību gadījumos starp Pasūtītāju un būvuzņēmēju;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uzrauga, lai būvuzņēmējs ievēro sanāksmēs un Līgumā par Būvobjekta būvniecību noteiktos darbu izpildes termiņus. Termiņu nokavējuma gadījumā nekavējoties rakstiski informē Pasūtītāju;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veic attiecīgus ierakstus būvdarbu žurnālā par Būvobjekta pārbaudēs konstatētiem trūkumiem būvdarbu laikā un kontrolē būvdarbu žurnālā ierakstīto norādījumu izpildi, kā arī pēc Pasūtītāja pieprasījuma iesniedz Pasūtītājam rakstveida atskaiti par būvuzraudzības gaitu un Pasūtītāja interesējošiem jautājumiem saistībā ar uzdotā Darba izpildi; </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tiesīgs pieprasīt, lai būvuzņēmējs novērstu būvuzraudzības procesā atklātos defektus, pārkāpumus vai atkāpes no tehniskā projekta, būvdarbu tāmes un spēkā esošajiem Latvijas būvnormatīviem un uzrauga konstatēto defektu novēršanas izpildi;</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rakstiski informē Pasūtītāju, ja būvdarbi tiek veikti nekvalitatīvi, vai ja tiek konstatētas patvaļīgas atkāpes no būvprojekta vai noslēgtā būvniecības līguma, vai ja netiek ievērotas Latvijas būvnormatīvu vai darba aizsardzības normatīvo aktu prasības. Šādā gadījumā Būvuzraugam, iepriekš saskaņojot ar Pasūtītāju, ir tiesības iesniegt būvuzņēmējam rakstisku pieprasījumu pārtraukt būvdarbus līdz konstatēto trūkumu novēršanai;</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regulāri pārliecinās un uzrauga, vai būvuzņēmējs ievēro likumā noteiktās drošības un darba aizsardzības prasības;</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konsekventi aizstāv </w:t>
      </w:r>
      <w:r>
        <w:rPr>
          <w:rFonts w:ascii="Times New Roman" w:eastAsia="Times New Roman" w:hAnsi="Times New Roman" w:cs="Times New Roman"/>
          <w:color w:val="000000"/>
          <w:lang w:eastAsia="lv-LV"/>
        </w:rPr>
        <w:t>Pasūtītāja intereses visā Līguma izpildes laikā;</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nekavējoties informē Pasūtītāju par visiem apstākļiem, kas var neparedzēti ietekmēt būvdarbu sekmīgu veikšanu Būvobjektā vai tā ekspluatāciju;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pārbauda un izvērtē būvuzņēmēja sagatavotos būvdarbu izpildes aktus, akceptējot tos ar savu parakstu vai pamatoti rakstveidā noraidot, par savu lēmumu turpmāko 5 (piecu) darba dienu laikā no aktu saņemšanas brīža nekavējoties informējot Pasūtītāju, kā arī paraksta </w:t>
      </w:r>
      <w:r>
        <w:rPr>
          <w:rFonts w:ascii="Times New Roman" w:eastAsia="Times New Roman" w:hAnsi="Times New Roman" w:cs="Times New Roman"/>
          <w:color w:val="000000"/>
          <w:lang w:eastAsia="lv-LV"/>
        </w:rPr>
        <w:t>citu dokumentāciju atbilstoši normatīvajiem aktiem;</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 apstiprina</w:t>
      </w:r>
      <w:r>
        <w:rPr>
          <w:rFonts w:ascii="Times New Roman" w:eastAsia="Times New Roman" w:hAnsi="Times New Roman" w:cs="Times New Roman"/>
          <w:lang w:eastAsia="lv-LV"/>
        </w:rPr>
        <w:t xml:space="preserve"> tikai to būvdarbus</w:t>
      </w:r>
      <w:r>
        <w:rPr>
          <w:rFonts w:ascii="Times New Roman" w:eastAsia="Times New Roman" w:hAnsi="Times New Roman" w:cs="Times New Roman"/>
          <w:color w:val="000000"/>
          <w:lang w:eastAsia="lv-LV"/>
        </w:rPr>
        <w:t xml:space="preserve"> pieņemšanu</w:t>
      </w:r>
      <w:r>
        <w:rPr>
          <w:rFonts w:ascii="Times New Roman" w:eastAsia="Times New Roman" w:hAnsi="Times New Roman" w:cs="Times New Roman"/>
          <w:lang w:eastAsia="lv-LV"/>
        </w:rPr>
        <w:t>, kas izpildīti atbilstoši tehniskajam projektam un normatīvajos aktos noteiktajām prasībām;</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kontrolē būvdarbu izmaksu atbilstību Pasūtītāja apstiprinātajām izmaksu tāmēm un pēc Pasūtītāja pieprasījuma iesniedz Pasūtītājam atskaites par izmaksām;</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ar savu darbību/bezdarbību nepieļauj neplānotus un nepamatotus būvdarbu pārtraukumus; </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ir atbildīgs par Pasūtītājam vai būvuzņēmējam nodarītajiem zaudējumiem, kas radušies Būvuzrauga vainas dēļ; </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 pēc būvdarbu pabeigšanas, bet pirms Būvobjekta pieņemšanas-nodošanas akta parakstīšanas, apseko Būvobjektu, lai konstatētu iespējamos defektus un nepilnības, veiktu to iemeslu un cēloņu noskaidrošanu, pieprasītu no būvuzņēmējam atklāto trūkumu novēršanas pasākumu un termiņu noteikšanu līdz nodošanai ekspluatācijā, kā arī, ja nepieciešams, ierosina Pasūtītājam attiecīgu līgumsodu uzlikšanu būvuzņēmējam par līguma saistību nepildīšanu;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līdz Būvobjekta nodošanai ekspluatācijā iesniedz Pasūtītājam pilnu atskaiti par faktiski padarīto būvdarbu apjomu un faktiski izlietoto naudas līdzekļu apjomu, pamatojot atskaitē minētos datus ar esošo dokumentāciju (darbu izpildes akti, pavadzīmes, rēķini, vienošanās u.c.);</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color w:val="000000"/>
          <w:lang w:eastAsia="lv-LV"/>
        </w:rPr>
        <w:t xml:space="preserve"> piedalās </w:t>
      </w:r>
      <w:r>
        <w:rPr>
          <w:rFonts w:ascii="Times New Roman" w:eastAsia="Times New Roman" w:hAnsi="Times New Roman" w:cs="Times New Roman"/>
          <w:lang w:eastAsia="lv-LV"/>
        </w:rPr>
        <w:t>komisijas darbā, pieņemot Būvobjektu ekspluatācijā;</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pēc Darba nodošanas un līdz Līguma izpildes termiņa beigām nodod Pasūtītājam visu ar Būvobjektu saistīto dokumentāciju;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Būvuzraugam ir pienākums ievērot konfidencialitāti attiecībā uz Pasūtītāja vai būvuzņēmēja iesniegto informāciju un dokumentāciju. Pasūtītājs šo informāciju un dokumentāciju ir tiesīgs izmantot tikai šajā Līgumā noteikto darbu veikšanai. Būvuzraugs apņemas šo informāciju un dokumentāciju neizpaust trešajām personām, kuras nav saistītas ar Būvobjekta būvdarbu veikšanu vai uzraudzību;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ja Būvuzraugs ilgāk par 5 (piecām) dienām nevar pildīt no Līguma izrietošos pienākumus, viņš par to paziņo Pasūtītājam, kurš ir tiesīgs Darba veikšanai norīkot citu būvuzraugu;</w:t>
      </w:r>
    </w:p>
    <w:p w:rsidR="0097425D" w:rsidRDefault="0097425D" w:rsidP="0097425D">
      <w:pPr>
        <w:numPr>
          <w:ilvl w:val="1"/>
          <w:numId w:val="8"/>
        </w:numPr>
        <w:spacing w:after="0" w:line="240" w:lineRule="auto"/>
        <w:ind w:left="990" w:hanging="63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 tiesīgs saņemt samaksu par Pasūtītāja pieņemtu Darbu vai tā daļu atbilstoši Līguma nosacījumiem.</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Pasūtītāja tiesības, pienākumi un atbildība:</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19.1. savlaicīgi izsniedz Būvuzraugam visus dokumentus un ziņas, kas nepieciešamas Būvuzraugam Darba izpildei, kā arī pienācīgi un noteiktajā termiņā pilda citas no Līguma izrietošās savas saistības;</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19.2. garantē sniegtās informācijas patiesumu un tās atbilstību pēc satura un apjoma Būvuzrauga prasībām;</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19.3. ir tiesīgs saņemt informāciju no Būvuzrauga par Darba izpildes gaitu un Pasūtītāja interesējošiem jautājumiem saistībā ar būvuzraudzības procesa norisi, kā arī pieprasīt atskaites un paskaidrojumus par būvuzraudzības gaitu atbilstoši normatīvo aktu prasībām un šī Līguma noteikumiem;</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19.4. nodrošina netraucētu Būvuzraugam uzdotā Darba izpildi, un garantē Līguma priekšmeta attiecībā uz Būvuzraugu negrozīšanu;</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19.5. ne vēlāk kā 3 (trīs) darba dienas iepriekš paziņo Būvuzraugam par lēmumu izdarīt izmaiņas Būvobjekta tehniskā projektā vai būvniecības līgumā, vai par lēmumu apturēt būvdarbus Būvobjektā, kā arī nekavējoties sniegt citas informāciju, kas var ietekmēt un attiecas uz Darbu;</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19.6. Pasūtītājam ir tiesības rakstiski izteikt savas vēlmes, ierosinājumus un norādījumus par būvuzraudzības gaitu, kas ir saistoši Būvuzraugam, ja tie nav pretrunā ar tehnisko projektu, būvniecības līgumu un normatīvajiem aktiem, kā arī par patstāvīgi atklātajiem objekta būvdarbu defektiem, pārkāpumiem un atkāpēm no Līguma, būvniecības līguma un/vai Latvijā spēkā esošajiem būvnormatīviem;</w:t>
      </w:r>
    </w:p>
    <w:p w:rsidR="0097425D" w:rsidRDefault="0097425D" w:rsidP="0097425D">
      <w:pPr>
        <w:spacing w:after="120" w:line="240" w:lineRule="auto"/>
        <w:ind w:left="900" w:hanging="540"/>
        <w:rPr>
          <w:rFonts w:ascii="Times New Roman" w:eastAsia="Times New Roman" w:hAnsi="Times New Roman" w:cs="Times New Roman"/>
          <w:i/>
          <w:u w:val="single"/>
          <w:lang w:eastAsia="lv-LV"/>
        </w:rPr>
      </w:pPr>
      <w:r>
        <w:rPr>
          <w:rFonts w:ascii="Times New Roman" w:eastAsia="Times New Roman" w:hAnsi="Times New Roman" w:cs="Times New Roman"/>
          <w:lang w:eastAsia="lv-LV"/>
        </w:rPr>
        <w:t>19.7. norīko atbildīgo pārstāvi par Darba pieņemšanu un citu Līguma saistību ievērošanas uzraudzību un izpildi: _________, tālruņa nr. –  ____, e-pasts</w:t>
      </w:r>
      <w:bookmarkStart w:id="10" w:name="_Hlt248129473"/>
      <w:r>
        <w:rPr>
          <w:rFonts w:ascii="Times New Roman" w:eastAsia="Times New Roman" w:hAnsi="Times New Roman" w:cs="Times New Roman"/>
          <w:lang w:eastAsia="lv-LV"/>
        </w:rPr>
        <w:t xml:space="preserve"> – </w:t>
      </w:r>
      <w:bookmarkEnd w:id="10"/>
      <w:r>
        <w:rPr>
          <w:rFonts w:ascii="Times New Roman" w:eastAsia="Times New Roman" w:hAnsi="Times New Roman" w:cs="Times New Roman"/>
          <w:i/>
          <w:lang w:eastAsia="lv-LV"/>
        </w:rPr>
        <w:t>_______</w:t>
      </w:r>
    </w:p>
    <w:p w:rsidR="0097425D" w:rsidRDefault="0097425D" w:rsidP="0097425D">
      <w:pPr>
        <w:spacing w:after="120" w:line="240" w:lineRule="auto"/>
        <w:ind w:left="900" w:hanging="540"/>
        <w:rPr>
          <w:rFonts w:ascii="Times New Roman" w:eastAsia="Times New Roman" w:hAnsi="Times New Roman" w:cs="Times New Roman"/>
          <w:lang w:eastAsia="lv-LV"/>
        </w:rPr>
      </w:pPr>
      <w:r>
        <w:rPr>
          <w:rFonts w:ascii="Times New Roman" w:eastAsia="Times New Roman" w:hAnsi="Times New Roman" w:cs="Times New Roman"/>
          <w:lang w:eastAsia="lv-LV"/>
        </w:rPr>
        <w:t>19.8. maksā Būvuzraugam par paveikto un pieņemto Darbu Līgumā noteiktajā norēķinu kārtībā.</w:t>
      </w:r>
    </w:p>
    <w:p w:rsidR="0097425D" w:rsidRDefault="0097425D" w:rsidP="0097425D">
      <w:pPr>
        <w:numPr>
          <w:ilvl w:val="0"/>
          <w:numId w:val="6"/>
        </w:numPr>
        <w:tabs>
          <w:tab w:val="left" w:pos="2085"/>
        </w:tabs>
        <w:spacing w:after="120" w:line="240" w:lineRule="auto"/>
        <w:jc w:val="center"/>
        <w:rPr>
          <w:rFonts w:ascii="Times New Roman" w:eastAsia="Times New Roman" w:hAnsi="Times New Roman" w:cs="Times New Roman"/>
          <w:b/>
          <w:color w:val="0000FF"/>
          <w:lang w:eastAsia="lv-LV"/>
        </w:rPr>
      </w:pPr>
      <w:r>
        <w:rPr>
          <w:rFonts w:ascii="Times New Roman" w:eastAsia="Times New Roman" w:hAnsi="Times New Roman" w:cs="Times New Roman"/>
          <w:b/>
          <w:lang w:eastAsia="lv-LV"/>
        </w:rPr>
        <w:t>LĪGUMA GROZĪŠANAS UN PIRMSTERMIŅA IZBEIGŠANA</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Visi Līguma grozījumi, papildinājumi, kā arī citas Pušu vienošanās, kas saistītas ar Līguma izpildi un darbību, noformējamas rakstveidā un stājas spēkā pēc tam, kad tās parakstījušas abas Puses. Visi Līguma papildinājumi, grozījumi un vienošanās ir Līguma neatņemamas sastāvdaļas.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kāds no Līguma noteikumiem zaudē spēku, tas neietekmē pārējo Līguma nosacījumu spēkā esamību, ciktāl to neatceļ spēku zaudējušie Līguma punkti vai daļas.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Līgumu var izbeigt Pusēm par to savstarpēji vienojoties. Gadījumā, ja Puses vienojas par Līguma izbeigšanu pirms tā izpildes, tiek sastādīts abpusējs akts, ar kuru tiek fiksētas uz šī Līguma pārtraukšanas brīdi Būvuzrauga faktiski izdarītais Darbs vai tā daļa, kas Līgumā noteiktā kārtībā pieņemts,</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pamatojoties, uz ko Pasūtītājs veic norēķinu ar Būvuzraugu, ievērojot Līguma 12.punkta nosacījumus.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Būvuzraugam ir tiesības vienpusēji lauzt šo Līgumu pirms tā izpildes, rakstiski brīdinot par to Pasūtītāju, gadījumā, ja Pasūtītājs nepilda no Līguma izrietošās saistības un nav pārtraucis/turpina savu darbību/bezdarbību ilgāk par 15 (piecpadsmit) dienām pēc Būvuzrauga iesniegtā Pasūtītājam rakstveida paziņojuma par pienākumu pienācīgu un/vai savlaicīgu nepildīšanu. Šādā gadījumā Būvuzraugs ir atbildīgs par Darba izpildi un būvuzraudzības veikšanu Būvobjektā līdz Līguma laušanas dienai. Līguma laušana neatbrīvo Pasūtītāju no apmaksas par faktiski veikto būvuzraudzību Līguma 12.punktā paredzētajā kārtībā.</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Pasūtītājam ir tiesības vienpusēji lauzt šo Līgumu pirms tā izpildes, rakstiski brīdinot par to Būvuzraugu, ja Būvuzraugs nekvalitatīvi veic vai nepilda pilnā apmērā Līguma paredzētos pienākumus, un nav pārtraucis/turpina savu darbību/bezdarbību ilgāk par 15 (piecpadsmit) dienām pēc Pasūtītāja iesniegtā Būvuzraugam rakstveida paziņojuma par pienākumu pienācīgu un/vai savlaicīgu nepildīšanu vai gadījumos, kad Būvuzraugs LR likumdošanā paredzētajā kārtībā ir atzīts par maksātnespējīgu vai ja tiesā ir iesniegts pieteikums par Būvuzrauga atzīšanu par maksātnespējīgu. Šādā gadījumā savstarpējais norēķins veicams saskaņā ar Līguma 12.punkta nosacījumiem. </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laušana neierobežo Pušu tiesības uz līgumsodu un/vai zaudējumu atlīdzību.</w:t>
      </w:r>
    </w:p>
    <w:p w:rsidR="0097425D" w:rsidRDefault="0097425D" w:rsidP="0097425D">
      <w:pPr>
        <w:spacing w:after="120" w:line="240" w:lineRule="auto"/>
        <w:ind w:left="360"/>
        <w:rPr>
          <w:rFonts w:ascii="Times New Roman" w:eastAsia="Times New Roman" w:hAnsi="Times New Roman" w:cs="Times New Roman"/>
          <w:lang w:eastAsia="lv-LV"/>
        </w:rPr>
      </w:pPr>
    </w:p>
    <w:p w:rsidR="0097425D" w:rsidRDefault="0097425D" w:rsidP="0097425D">
      <w:pPr>
        <w:numPr>
          <w:ilvl w:val="0"/>
          <w:numId w:val="6"/>
        </w:numPr>
        <w:spacing w:after="12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NEPĀRVARAMA VARA (</w:t>
      </w:r>
      <w:proofErr w:type="spellStart"/>
      <w:r>
        <w:rPr>
          <w:rFonts w:ascii="Times New Roman" w:eastAsia="Times New Roman" w:hAnsi="Times New Roman" w:cs="Times New Roman"/>
          <w:b/>
          <w:lang w:eastAsia="lv-LV"/>
        </w:rPr>
        <w:t>Force</w:t>
      </w:r>
      <w:proofErr w:type="spellEnd"/>
      <w:r>
        <w:rPr>
          <w:rFonts w:ascii="Times New Roman" w:eastAsia="Times New Roman" w:hAnsi="Times New Roman" w:cs="Times New Roman"/>
          <w:b/>
          <w:lang w:eastAsia="lv-LV"/>
        </w:rPr>
        <w:t xml:space="preserve"> </w:t>
      </w:r>
      <w:proofErr w:type="spellStart"/>
      <w:r>
        <w:rPr>
          <w:rFonts w:ascii="Times New Roman" w:eastAsia="Times New Roman" w:hAnsi="Times New Roman" w:cs="Times New Roman"/>
          <w:b/>
          <w:lang w:eastAsia="lv-LV"/>
        </w:rPr>
        <w:t>majeure</w:t>
      </w:r>
      <w:proofErr w:type="spellEnd"/>
      <w:r>
        <w:rPr>
          <w:rFonts w:ascii="Times New Roman" w:eastAsia="Times New Roman" w:hAnsi="Times New Roman" w:cs="Times New Roman"/>
          <w:b/>
          <w:lang w:eastAsia="lv-LV"/>
        </w:rPr>
        <w:t>)</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tiek atbrīvotas no atbildības par daļēju vai pilnīgu saistību neizpildi, ja šī neizpilde radusies nepārvaramu ārkārtēju apstākļu ietekmes rezultātā, kurus puses nevarēja paredzēt, novērst, ietekmēt un par kuru rašanos nenes atbildību.</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Pusei, kas atsaucas uz nepārvaramas varas vai ārkārtēja rakstura apstākļu darbību, par šādiem apstākļiem rakstveidā jāziņo otrai Pusei 2 (divu) dienu laikā vai nekavējoties tiklīdz radusies objektīvu apstākļu nekavēta izdevība. Ziņojumā ir jānorāda, kādā termiņā, pēc Puses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Līguma darbība var tikt apturēta uz laiku, kurā darbojas nepārvarama vara. Pēc nepārvaramas varas darbības izbeigšanās šī Līguma darbība atjaunojas.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nepārvarama vara darbojas ilgāk nekā 1 (vienu) mēnesi, Līgums var tikt lauzts, Pusēm savstarpēji vienojoties.</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Ja Līguma izbeigšanas pamats ir nepārvarama vara, nevienai no Pusēm nav tiesību prasīt zaudējumu atlīdzību, kas radušies Līguma saistību neizpildes dēļ.</w:t>
      </w:r>
    </w:p>
    <w:p w:rsidR="0097425D" w:rsidRDefault="0097425D" w:rsidP="0097425D">
      <w:pPr>
        <w:spacing w:after="0" w:line="240" w:lineRule="auto"/>
        <w:jc w:val="both"/>
        <w:rPr>
          <w:rFonts w:ascii="Times New Roman" w:eastAsia="Times New Roman" w:hAnsi="Times New Roman" w:cs="Times New Roman"/>
          <w:lang w:eastAsia="lv-LV"/>
        </w:rPr>
      </w:pPr>
    </w:p>
    <w:p w:rsidR="0097425D" w:rsidRDefault="0097425D" w:rsidP="0097425D">
      <w:pPr>
        <w:numPr>
          <w:ilvl w:val="0"/>
          <w:numId w:val="6"/>
        </w:numPr>
        <w:tabs>
          <w:tab w:val="clear" w:pos="360"/>
          <w:tab w:val="num" w:pos="45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NOBEIGUMA NOTEIKUMI</w:t>
      </w:r>
    </w:p>
    <w:p w:rsidR="0097425D" w:rsidRDefault="0097425D" w:rsidP="0097425D">
      <w:pPr>
        <w:spacing w:after="0" w:line="240" w:lineRule="auto"/>
        <w:ind w:left="360"/>
        <w:rPr>
          <w:rFonts w:ascii="Times New Roman" w:eastAsia="Times New Roman" w:hAnsi="Times New Roman" w:cs="Times New Roman"/>
          <w:b/>
          <w:lang w:eastAsia="lv-LV"/>
        </w:rPr>
      </w:pP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Puses  ir pilnā mērā savstarpēji atbildīgas par viena otrai nodarītajiem tiešajiem zaudējumiem, kas kādai no Pusēm radušies sakarā ar to, ka otra Puse nav pildījusi vai nepienācīgi ir pildījusi savas no Līguma izrietošās saistības, vai kas kādai no Pusēm radušies attiecīgās otras Puses nepatiesas vai nepilnīgas informācijas nodošanas rezultātā, rupjas neuzmanības vai ļaunprātīgas rīcības dēļ atbilstoši spēkā esošajiem Latvijas Republikas normatīvajiem aktiem un šī Līguma</w:t>
      </w:r>
      <w:r>
        <w:rPr>
          <w:rFonts w:ascii="Times New Roman" w:eastAsia="Times New Roman" w:hAnsi="Times New Roman" w:cs="Times New Roman"/>
          <w:b/>
          <w:lang w:eastAsia="lv-LV"/>
        </w:rPr>
        <w:t xml:space="preserve"> </w:t>
      </w:r>
      <w:r>
        <w:rPr>
          <w:rFonts w:ascii="Times New Roman" w:eastAsia="Times New Roman" w:hAnsi="Times New Roman" w:cs="Times New Roman"/>
          <w:lang w:eastAsia="lv-LV"/>
        </w:rPr>
        <w:t>noteikumiem.</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No Līguma izrietošās Pušu attiecības un jautājumus, kas nav reglamentēti šajā Līgumā, Puses risina saskaņā ar spēkā esošiem Latvijas Republikas normatīvajiem aktiem.  </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Visas domstarpības, kas radušies šī Līguma izpildes gaitā, Puses cenšas atrisināt vienojoties sarunu ceļā. Ja vienošanās nav iespējama, tad strīdi tiek risināti Latvijas Republikas normatīvajos aktos paredzētajā kārtībā tiesā.</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Pušu juridisko adrešu, bankas vai citu rekvizītu nomaiņas gadījumā Puses viena otru rakstiski brīdina par notikušajām izmaiņām ne vēlāk kā 10 (desmit) darba dienu laikā. Gadījumā, ja netiek ievērots šis nosacījums un paziņojums par izmaiņām nav nosūtīts, Pusēm ir tiesības uzskatīt, ka ar Līgumu uzņemto saistību izpilde ir veikta pamatojoties uz Līgumā iekļauto vai tā darbības laikā un noteikumu paredzētajā kārtībā iegūto informāciju.</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Ja kāda no Pusēm ir nosūtījusi otrai Pusei dokumentu rakstveidā, tad uz šādu dokumentu ir jāsniedz atbilde rakstveidā, kā arī gadījumos, kad to paredz Līguma noteikumi. Visi paziņojumi, kas Līgumā paredzētajos gadījumos nogādāti uz Līgumā norādītajām adresēm personīgi vai nosūtīti ar ierakstītu pasta sūtījumu tiek uzskatīti par iesniegtiem. </w:t>
      </w:r>
    </w:p>
    <w:p w:rsidR="0097425D" w:rsidRDefault="0097425D" w:rsidP="0097425D">
      <w:pPr>
        <w:numPr>
          <w:ilvl w:val="0"/>
          <w:numId w:val="7"/>
        </w:numPr>
        <w:spacing w:before="100" w:beforeAutospacing="1" w:after="0" w:line="240" w:lineRule="auto"/>
        <w:ind w:left="360"/>
        <w:jc w:val="both"/>
        <w:rPr>
          <w:rFonts w:ascii="Times New Roman" w:eastAsia="Times New Roman" w:hAnsi="Times New Roman" w:cs="Times New Roman"/>
          <w:bCs/>
          <w:lang w:eastAsia="lv-LV"/>
        </w:rPr>
      </w:pPr>
      <w:r>
        <w:rPr>
          <w:rFonts w:ascii="Times New Roman" w:eastAsia="Times New Roman" w:hAnsi="Times New Roman" w:cs="Times New Roman"/>
          <w:bCs/>
          <w:iCs/>
          <w:lang w:eastAsia="lv-LV"/>
        </w:rPr>
        <w:t>Pušu reorganizācija vai to vadītāju maiņa nevar būt par pamatu Līguma pārtraukšanai vai izbeigšanai. Līgums ir saistošs Pušu tiesību un pienākumu pārņēmējiem.</w:t>
      </w:r>
    </w:p>
    <w:p w:rsidR="0097425D" w:rsidRDefault="0097425D" w:rsidP="0097425D">
      <w:pPr>
        <w:numPr>
          <w:ilvl w:val="0"/>
          <w:numId w:val="7"/>
        </w:numPr>
        <w:spacing w:after="0" w:line="240" w:lineRule="auto"/>
        <w:ind w:left="360"/>
        <w:jc w:val="both"/>
        <w:rPr>
          <w:rFonts w:ascii="Times New Roman" w:eastAsia="Times New Roman" w:hAnsi="Times New Roman" w:cs="Times New Roman"/>
          <w:lang w:eastAsia="lv-LV"/>
        </w:rPr>
      </w:pPr>
      <w:r>
        <w:rPr>
          <w:rFonts w:ascii="Times New Roman" w:eastAsia="Times New Roman" w:hAnsi="Times New Roman" w:cs="Times New Roman"/>
          <w:lang w:eastAsia="lv-LV"/>
        </w:rPr>
        <w:t>Līgums ir sastādīts latviešu valodā 2 (divos) eksemplāros uz 5 (piecām) lapām, ar vienādu juridisko spēku, no kuriem viens glabājas pie Pasūtītāja, viens – pie Būvuzrauga.</w:t>
      </w:r>
    </w:p>
    <w:p w:rsidR="0097425D" w:rsidRDefault="0097425D" w:rsidP="0097425D">
      <w:pPr>
        <w:spacing w:after="0" w:line="240" w:lineRule="auto"/>
        <w:ind w:left="360"/>
        <w:jc w:val="both"/>
        <w:rPr>
          <w:rFonts w:ascii="Times New Roman" w:eastAsia="Times New Roman" w:hAnsi="Times New Roman" w:cs="Times New Roman"/>
          <w:lang w:eastAsia="lv-LV"/>
        </w:rPr>
      </w:pPr>
    </w:p>
    <w:p w:rsidR="0097425D" w:rsidRDefault="0097425D" w:rsidP="0097425D">
      <w:pPr>
        <w:numPr>
          <w:ilvl w:val="0"/>
          <w:numId w:val="6"/>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LĪGUMA PIELIKUMI</w:t>
      </w:r>
    </w:p>
    <w:p w:rsidR="0097425D" w:rsidRDefault="0097425D" w:rsidP="0097425D">
      <w:pPr>
        <w:spacing w:after="0" w:line="240" w:lineRule="auto"/>
        <w:ind w:left="360"/>
        <w:rPr>
          <w:rFonts w:ascii="Times New Roman" w:eastAsia="Times New Roman" w:hAnsi="Times New Roman" w:cs="Times New Roman"/>
          <w:b/>
          <w:lang w:eastAsia="lv-LV"/>
        </w:rPr>
      </w:pPr>
    </w:p>
    <w:p w:rsidR="0097425D" w:rsidRDefault="0097425D" w:rsidP="0097425D">
      <w:pPr>
        <w:numPr>
          <w:ilvl w:val="0"/>
          <w:numId w:val="7"/>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Nr.1 - „Finanšu piedāvājums”.</w:t>
      </w:r>
    </w:p>
    <w:p w:rsidR="0097425D" w:rsidRDefault="0097425D" w:rsidP="0097425D">
      <w:pPr>
        <w:numPr>
          <w:ilvl w:val="0"/>
          <w:numId w:val="7"/>
        </w:numPr>
        <w:spacing w:after="0" w:line="240" w:lineRule="auto"/>
        <w:ind w:left="426" w:hanging="426"/>
        <w:rPr>
          <w:rFonts w:ascii="Times New Roman" w:eastAsia="Times New Roman" w:hAnsi="Times New Roman" w:cs="Times New Roman"/>
          <w:b/>
          <w:lang w:eastAsia="lv-LV"/>
        </w:rPr>
      </w:pPr>
      <w:r>
        <w:rPr>
          <w:rFonts w:ascii="Times New Roman" w:eastAsia="Times New Roman" w:hAnsi="Times New Roman" w:cs="Times New Roman"/>
          <w:lang w:eastAsia="lv-LV"/>
        </w:rPr>
        <w:t>Pielikums Nr.2 - „Tehniskā specifikācija”.</w:t>
      </w:r>
    </w:p>
    <w:p w:rsidR="0097425D" w:rsidRDefault="0097425D" w:rsidP="0097425D">
      <w:pPr>
        <w:spacing w:after="0" w:line="240" w:lineRule="auto"/>
        <w:rPr>
          <w:rFonts w:ascii="Times New Roman" w:eastAsia="Times New Roman" w:hAnsi="Times New Roman" w:cs="Times New Roman"/>
          <w:b/>
          <w:lang w:eastAsia="lv-LV"/>
        </w:rPr>
      </w:pPr>
    </w:p>
    <w:p w:rsidR="0097425D" w:rsidRDefault="0097425D" w:rsidP="0097425D">
      <w:pPr>
        <w:numPr>
          <w:ilvl w:val="0"/>
          <w:numId w:val="6"/>
        </w:numPr>
        <w:tabs>
          <w:tab w:val="clear" w:pos="360"/>
          <w:tab w:val="num" w:pos="540"/>
        </w:tabs>
        <w:spacing w:after="0" w:line="240" w:lineRule="auto"/>
        <w:jc w:val="center"/>
        <w:rPr>
          <w:rFonts w:ascii="Times New Roman" w:eastAsia="Times New Roman" w:hAnsi="Times New Roman" w:cs="Times New Roman"/>
          <w:b/>
          <w:lang w:eastAsia="lv-LV"/>
        </w:rPr>
      </w:pPr>
      <w:r>
        <w:rPr>
          <w:rFonts w:ascii="Times New Roman" w:eastAsia="Times New Roman" w:hAnsi="Times New Roman" w:cs="Times New Roman"/>
          <w:b/>
          <w:lang w:eastAsia="lv-LV"/>
        </w:rPr>
        <w:t>PUŠU REKVIZĪTI UN PARAKSTI</w:t>
      </w:r>
    </w:p>
    <w:p w:rsidR="0097425D" w:rsidRDefault="0097425D" w:rsidP="0097425D">
      <w:pPr>
        <w:spacing w:after="0" w:line="240" w:lineRule="auto"/>
        <w:ind w:left="360"/>
        <w:rPr>
          <w:rFonts w:ascii="Times New Roman" w:eastAsia="Times New Roman" w:hAnsi="Times New Roman" w:cs="Times New Roman"/>
          <w:b/>
          <w:lang w:eastAsia="lv-LV"/>
        </w:rPr>
      </w:pPr>
    </w:p>
    <w:tbl>
      <w:tblPr>
        <w:tblW w:w="8868" w:type="dxa"/>
        <w:tblLayout w:type="fixed"/>
        <w:tblLook w:val="04A0" w:firstRow="1" w:lastRow="0" w:firstColumn="1" w:lastColumn="0" w:noHBand="0" w:noVBand="1"/>
      </w:tblPr>
      <w:tblGrid>
        <w:gridCol w:w="8868"/>
      </w:tblGrid>
      <w:tr w:rsidR="0097425D" w:rsidTr="0097425D">
        <w:trPr>
          <w:trHeight w:val="385"/>
        </w:trPr>
        <w:tc>
          <w:tcPr>
            <w:tcW w:w="8865" w:type="dxa"/>
            <w:hideMark/>
          </w:tcPr>
          <w:tbl>
            <w:tblPr>
              <w:tblW w:w="9108" w:type="dxa"/>
              <w:tblInd w:w="534" w:type="dxa"/>
              <w:tblLayout w:type="fixed"/>
              <w:tblLook w:val="04A0" w:firstRow="1" w:lastRow="0" w:firstColumn="1" w:lastColumn="0" w:noHBand="0" w:noVBand="1"/>
            </w:tblPr>
            <w:tblGrid>
              <w:gridCol w:w="4536"/>
              <w:gridCol w:w="4572"/>
            </w:tblGrid>
            <w:tr w:rsidR="0097425D">
              <w:trPr>
                <w:trHeight w:val="2070"/>
              </w:trPr>
              <w:tc>
                <w:tcPr>
                  <w:tcW w:w="4535" w:type="dxa"/>
                </w:tcPr>
                <w:p w:rsidR="0097425D" w:rsidRDefault="0097425D">
                  <w:pPr>
                    <w:spacing w:after="0" w:line="240" w:lineRule="auto"/>
                    <w:ind w:firstLine="742"/>
                    <w:rPr>
                      <w:rFonts w:ascii="Times New Roman" w:hAnsi="Times New Roman"/>
                      <w:b/>
                    </w:rPr>
                  </w:pPr>
                  <w:r>
                    <w:rPr>
                      <w:rFonts w:ascii="Times New Roman" w:hAnsi="Times New Roman"/>
                      <w:b/>
                    </w:rPr>
                    <w:t>PASŪTĪTĀJS</w:t>
                  </w:r>
                </w:p>
                <w:p w:rsidR="0097425D" w:rsidRDefault="0097425D">
                  <w:pPr>
                    <w:tabs>
                      <w:tab w:val="left" w:pos="850"/>
                    </w:tabs>
                    <w:spacing w:after="0" w:line="240" w:lineRule="auto"/>
                    <w:rPr>
                      <w:rFonts w:ascii="Times New Roman" w:hAnsi="Times New Roman"/>
                      <w:b/>
                      <w:noProof/>
                    </w:rPr>
                  </w:pPr>
                </w:p>
                <w:p w:rsidR="0097425D" w:rsidRDefault="0097425D">
                  <w:pPr>
                    <w:tabs>
                      <w:tab w:val="left" w:pos="850"/>
                    </w:tabs>
                    <w:spacing w:after="0" w:line="240" w:lineRule="auto"/>
                    <w:rPr>
                      <w:rFonts w:ascii="Times New Roman" w:hAnsi="Times New Roman"/>
                      <w:b/>
                      <w:noProof/>
                    </w:rPr>
                  </w:pPr>
                  <w:r>
                    <w:rPr>
                      <w:rFonts w:ascii="Times New Roman" w:hAnsi="Times New Roman"/>
                      <w:b/>
                      <w:noProof/>
                    </w:rPr>
                    <w:t xml:space="preserve"> „Ventspils novada pašvaldība”</w:t>
                  </w:r>
                </w:p>
                <w:p w:rsidR="0097425D" w:rsidRDefault="0097425D">
                  <w:pPr>
                    <w:tabs>
                      <w:tab w:val="left" w:pos="850"/>
                    </w:tabs>
                    <w:spacing w:after="0" w:line="240" w:lineRule="auto"/>
                    <w:rPr>
                      <w:rFonts w:ascii="Times New Roman" w:hAnsi="Times New Roman"/>
                    </w:rPr>
                  </w:pPr>
                  <w:r>
                    <w:rPr>
                      <w:rFonts w:ascii="Times New Roman" w:hAnsi="Times New Roman"/>
                      <w:noProof/>
                    </w:rPr>
                    <w:t>Reģ.Nr.</w:t>
                  </w:r>
                  <w:r>
                    <w:rPr>
                      <w:rFonts w:ascii="Times New Roman" w:hAnsi="Times New Roman"/>
                    </w:rPr>
                    <w:t xml:space="preserve"> 90000052035</w:t>
                  </w:r>
                </w:p>
                <w:p w:rsidR="0097425D" w:rsidRDefault="0097425D">
                  <w:pPr>
                    <w:tabs>
                      <w:tab w:val="left" w:pos="850"/>
                    </w:tabs>
                    <w:spacing w:after="0" w:line="240" w:lineRule="auto"/>
                    <w:rPr>
                      <w:rFonts w:ascii="Times New Roman" w:hAnsi="Times New Roman"/>
                      <w:noProof/>
                    </w:rPr>
                  </w:pPr>
                  <w:r>
                    <w:rPr>
                      <w:rFonts w:ascii="Times New Roman" w:hAnsi="Times New Roman"/>
                      <w:noProof/>
                    </w:rPr>
                    <w:t xml:space="preserve">Adrese: Skolas iela 4 </w:t>
                  </w:r>
                </w:p>
                <w:p w:rsidR="0097425D" w:rsidRDefault="0097425D">
                  <w:pPr>
                    <w:tabs>
                      <w:tab w:val="left" w:pos="850"/>
                    </w:tabs>
                    <w:spacing w:after="0" w:line="240" w:lineRule="auto"/>
                    <w:rPr>
                      <w:rFonts w:ascii="Times New Roman" w:hAnsi="Times New Roman"/>
                      <w:noProof/>
                    </w:rPr>
                  </w:pPr>
                  <w:r>
                    <w:rPr>
                      <w:rFonts w:ascii="Times New Roman" w:hAnsi="Times New Roman"/>
                      <w:noProof/>
                    </w:rPr>
                    <w:t xml:space="preserve">Ventspils, LV-3601 </w:t>
                  </w:r>
                </w:p>
                <w:p w:rsidR="0097425D" w:rsidRDefault="0097425D">
                  <w:pPr>
                    <w:tabs>
                      <w:tab w:val="left" w:pos="850"/>
                    </w:tabs>
                    <w:spacing w:after="0" w:line="240" w:lineRule="auto"/>
                    <w:rPr>
                      <w:rFonts w:ascii="Times New Roman" w:hAnsi="Times New Roman"/>
                      <w:noProof/>
                    </w:rPr>
                  </w:pPr>
                  <w:r>
                    <w:rPr>
                      <w:rFonts w:ascii="Times New Roman" w:hAnsi="Times New Roman"/>
                    </w:rPr>
                    <w:t xml:space="preserve">Tālrunis </w:t>
                  </w:r>
                  <w:r>
                    <w:rPr>
                      <w:rFonts w:ascii="Times New Roman" w:hAnsi="Times New Roman"/>
                      <w:bCs/>
                    </w:rPr>
                    <w:t>63629451</w:t>
                  </w:r>
                  <w:r>
                    <w:rPr>
                      <w:rFonts w:ascii="Times New Roman" w:hAnsi="Times New Roman"/>
                    </w:rPr>
                    <w:t xml:space="preserve">, fakss </w:t>
                  </w:r>
                  <w:r>
                    <w:rPr>
                      <w:rFonts w:ascii="Times New Roman" w:hAnsi="Times New Roman"/>
                      <w:bCs/>
                    </w:rPr>
                    <w:t>63622231</w:t>
                  </w:r>
                </w:p>
                <w:p w:rsidR="0097425D" w:rsidRDefault="0097425D">
                  <w:pPr>
                    <w:tabs>
                      <w:tab w:val="left" w:pos="850"/>
                    </w:tabs>
                    <w:spacing w:after="0" w:line="240" w:lineRule="auto"/>
                    <w:rPr>
                      <w:rFonts w:ascii="Times New Roman" w:hAnsi="Times New Roman"/>
                      <w:b/>
                    </w:rPr>
                  </w:pPr>
                  <w:r>
                    <w:rPr>
                      <w:rFonts w:ascii="Times New Roman" w:hAnsi="Times New Roman"/>
                      <w:b/>
                    </w:rPr>
                    <w:t xml:space="preserve">Bankas rekvizīti: </w:t>
                  </w:r>
                </w:p>
                <w:p w:rsidR="0097425D" w:rsidRDefault="0097425D">
                  <w:pPr>
                    <w:tabs>
                      <w:tab w:val="left" w:pos="850"/>
                    </w:tabs>
                    <w:spacing w:after="0" w:line="240" w:lineRule="auto"/>
                    <w:rPr>
                      <w:rFonts w:ascii="Times New Roman" w:hAnsi="Times New Roman"/>
                      <w:noProof/>
                    </w:rPr>
                  </w:pPr>
                  <w:r>
                    <w:rPr>
                      <w:rFonts w:ascii="Times New Roman" w:hAnsi="Times New Roman"/>
                      <w:noProof/>
                    </w:rPr>
                    <w:t xml:space="preserve">Banka: </w:t>
                  </w:r>
                  <w:r>
                    <w:rPr>
                      <w:rFonts w:ascii="Times New Roman" w:hAnsi="Times New Roman"/>
                    </w:rPr>
                    <w:t xml:space="preserve">Valsts kase                                       </w:t>
                  </w:r>
                </w:p>
                <w:p w:rsidR="0097425D" w:rsidRDefault="0097425D">
                  <w:pPr>
                    <w:pStyle w:val="Pamatteksts"/>
                    <w:spacing w:after="0" w:line="276" w:lineRule="auto"/>
                    <w:rPr>
                      <w:rFonts w:ascii="Times New Roman" w:hAnsi="Times New Roman"/>
                      <w:bCs/>
                      <w:sz w:val="22"/>
                    </w:rPr>
                  </w:pPr>
                  <w:r>
                    <w:rPr>
                      <w:rFonts w:ascii="Times New Roman" w:hAnsi="Times New Roman"/>
                      <w:bCs/>
                      <w:sz w:val="22"/>
                    </w:rPr>
                    <w:t>Kods: TRELLV22</w:t>
                  </w:r>
                </w:p>
                <w:p w:rsidR="0097425D" w:rsidRDefault="0097425D">
                  <w:pPr>
                    <w:pStyle w:val="Pamatteksts"/>
                    <w:spacing w:after="0" w:line="276" w:lineRule="auto"/>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p w:rsidR="0097425D" w:rsidRDefault="0097425D">
                  <w:pPr>
                    <w:pStyle w:val="Pamatteksts"/>
                    <w:spacing w:after="0" w:line="276" w:lineRule="auto"/>
                    <w:rPr>
                      <w:rFonts w:ascii="Times New Roman" w:hAnsi="Times New Roman"/>
                      <w:noProof/>
                      <w:sz w:val="22"/>
                    </w:rPr>
                  </w:pPr>
                </w:p>
              </w:tc>
              <w:tc>
                <w:tcPr>
                  <w:tcW w:w="4570" w:type="dxa"/>
                </w:tcPr>
                <w:p w:rsidR="0097425D" w:rsidRDefault="0097425D">
                  <w:pPr>
                    <w:pStyle w:val="Pamatteksts"/>
                    <w:spacing w:after="0" w:line="276" w:lineRule="auto"/>
                    <w:ind w:firstLine="317"/>
                    <w:rPr>
                      <w:rFonts w:ascii="Times New Roman" w:hAnsi="Times New Roman"/>
                      <w:b/>
                      <w:caps/>
                      <w:sz w:val="22"/>
                      <w:szCs w:val="20"/>
                      <w:lang w:eastAsia="lv-LV"/>
                    </w:rPr>
                  </w:pPr>
                  <w:r>
                    <w:rPr>
                      <w:rFonts w:ascii="Times New Roman" w:hAnsi="Times New Roman"/>
                      <w:b/>
                      <w:caps/>
                      <w:sz w:val="22"/>
                    </w:rPr>
                    <w:t>Būvuzraugs</w:t>
                  </w:r>
                </w:p>
                <w:p w:rsidR="0097425D" w:rsidRDefault="0097425D">
                  <w:pPr>
                    <w:tabs>
                      <w:tab w:val="left" w:pos="2127"/>
                    </w:tabs>
                    <w:spacing w:after="0" w:line="240" w:lineRule="auto"/>
                    <w:ind w:left="-3"/>
                    <w:rPr>
                      <w:rFonts w:ascii="Times New Roman" w:hAnsi="Times New Roman"/>
                      <w:b/>
                      <w:bCs/>
                    </w:rPr>
                  </w:pPr>
                </w:p>
                <w:p w:rsidR="0097425D" w:rsidRDefault="0097425D">
                  <w:pPr>
                    <w:tabs>
                      <w:tab w:val="left" w:pos="2127"/>
                    </w:tabs>
                    <w:spacing w:after="0" w:line="240" w:lineRule="auto"/>
                    <w:ind w:left="-3"/>
                    <w:rPr>
                      <w:rFonts w:ascii="Times New Roman" w:hAnsi="Times New Roman"/>
                      <w:bCs/>
                    </w:rPr>
                  </w:pPr>
                  <w:r>
                    <w:rPr>
                      <w:rFonts w:ascii="Times New Roman" w:hAnsi="Times New Roman"/>
                    </w:rPr>
                    <w:t xml:space="preserve">Reģistrācijas Nr. </w:t>
                  </w:r>
                </w:p>
                <w:p w:rsidR="0097425D" w:rsidRDefault="0097425D">
                  <w:pPr>
                    <w:tabs>
                      <w:tab w:val="left" w:pos="2127"/>
                    </w:tabs>
                    <w:spacing w:after="0" w:line="240" w:lineRule="auto"/>
                    <w:ind w:left="-3"/>
                    <w:rPr>
                      <w:rFonts w:ascii="Times New Roman" w:hAnsi="Times New Roman"/>
                      <w:bCs/>
                    </w:rPr>
                  </w:pPr>
                  <w:r>
                    <w:rPr>
                      <w:rFonts w:ascii="Times New Roman" w:hAnsi="Times New Roman"/>
                      <w:b/>
                      <w:bCs/>
                    </w:rPr>
                    <w:t xml:space="preserve">Adrese: </w:t>
                  </w:r>
                </w:p>
                <w:p w:rsidR="0097425D" w:rsidRDefault="0097425D">
                  <w:pPr>
                    <w:tabs>
                      <w:tab w:val="left" w:pos="2127"/>
                    </w:tabs>
                    <w:spacing w:after="0" w:line="240" w:lineRule="auto"/>
                    <w:ind w:left="-3"/>
                    <w:rPr>
                      <w:rFonts w:ascii="Times New Roman" w:hAnsi="Times New Roman"/>
                      <w:bCs/>
                    </w:rPr>
                  </w:pPr>
                </w:p>
                <w:p w:rsidR="0097425D" w:rsidRDefault="0097425D">
                  <w:pPr>
                    <w:tabs>
                      <w:tab w:val="left" w:pos="2127"/>
                    </w:tabs>
                    <w:spacing w:after="0" w:line="240" w:lineRule="auto"/>
                    <w:ind w:left="-3"/>
                    <w:rPr>
                      <w:rFonts w:ascii="Times New Roman" w:hAnsi="Times New Roman"/>
                      <w:bCs/>
                    </w:rPr>
                  </w:pPr>
                  <w:r>
                    <w:rPr>
                      <w:rFonts w:ascii="Times New Roman" w:hAnsi="Times New Roman"/>
                      <w:bCs/>
                    </w:rPr>
                    <w:t xml:space="preserve">Tālrunis, fakss </w:t>
                  </w:r>
                </w:p>
                <w:p w:rsidR="0097425D" w:rsidRDefault="0097425D">
                  <w:pPr>
                    <w:tabs>
                      <w:tab w:val="left" w:pos="850"/>
                    </w:tabs>
                    <w:spacing w:after="0" w:line="240" w:lineRule="auto"/>
                    <w:rPr>
                      <w:rFonts w:ascii="Times New Roman" w:hAnsi="Times New Roman"/>
                      <w:b/>
                    </w:rPr>
                  </w:pPr>
                  <w:r>
                    <w:rPr>
                      <w:rFonts w:ascii="Times New Roman" w:hAnsi="Times New Roman"/>
                      <w:b/>
                    </w:rPr>
                    <w:t xml:space="preserve">Bankas rekvizīti: </w:t>
                  </w:r>
                </w:p>
                <w:p w:rsidR="0097425D" w:rsidRDefault="0097425D">
                  <w:pPr>
                    <w:tabs>
                      <w:tab w:val="left" w:pos="850"/>
                    </w:tabs>
                    <w:spacing w:after="0" w:line="240" w:lineRule="auto"/>
                    <w:rPr>
                      <w:rFonts w:ascii="Times New Roman" w:hAnsi="Times New Roman"/>
                      <w:noProof/>
                    </w:rPr>
                  </w:pPr>
                  <w:r>
                    <w:rPr>
                      <w:rFonts w:ascii="Times New Roman" w:hAnsi="Times New Roman"/>
                      <w:noProof/>
                    </w:rPr>
                    <w:t xml:space="preserve">Banka: </w:t>
                  </w:r>
                </w:p>
                <w:p w:rsidR="0097425D" w:rsidRDefault="0097425D">
                  <w:pPr>
                    <w:pStyle w:val="Pamatteksts"/>
                    <w:spacing w:after="0" w:line="276" w:lineRule="auto"/>
                    <w:rPr>
                      <w:rFonts w:ascii="Times New Roman" w:hAnsi="Times New Roman"/>
                      <w:bCs/>
                      <w:sz w:val="22"/>
                    </w:rPr>
                  </w:pPr>
                  <w:r>
                    <w:rPr>
                      <w:rFonts w:ascii="Times New Roman" w:hAnsi="Times New Roman"/>
                      <w:bCs/>
                      <w:sz w:val="22"/>
                    </w:rPr>
                    <w:t xml:space="preserve">Kods: </w:t>
                  </w:r>
                </w:p>
                <w:p w:rsidR="0097425D" w:rsidRDefault="0097425D">
                  <w:pPr>
                    <w:pStyle w:val="Pamatteksts"/>
                    <w:spacing w:after="0" w:line="276" w:lineRule="auto"/>
                    <w:rPr>
                      <w:rFonts w:ascii="Times New Roman" w:hAnsi="Times New Roman"/>
                      <w:sz w:val="22"/>
                    </w:rPr>
                  </w:pPr>
                  <w:r>
                    <w:rPr>
                      <w:rFonts w:ascii="Times New Roman" w:hAnsi="Times New Roman"/>
                      <w:bCs/>
                      <w:sz w:val="22"/>
                    </w:rPr>
                    <w:t>Konta Nr.</w:t>
                  </w:r>
                  <w:r>
                    <w:rPr>
                      <w:rFonts w:ascii="Times New Roman" w:hAnsi="Times New Roman"/>
                      <w:sz w:val="22"/>
                    </w:rPr>
                    <w:t xml:space="preserve"> </w:t>
                  </w:r>
                </w:p>
              </w:tc>
            </w:tr>
            <w:tr w:rsidR="0097425D">
              <w:trPr>
                <w:trHeight w:val="403"/>
              </w:trPr>
              <w:tc>
                <w:tcPr>
                  <w:tcW w:w="4535" w:type="dxa"/>
                </w:tcPr>
                <w:p w:rsidR="0097425D" w:rsidRDefault="0097425D">
                  <w:pPr>
                    <w:pStyle w:val="Pamatteksts"/>
                    <w:spacing w:line="276" w:lineRule="auto"/>
                    <w:rPr>
                      <w:rFonts w:ascii="Times New Roman" w:hAnsi="Times New Roman"/>
                      <w:noProof/>
                      <w:sz w:val="22"/>
                    </w:rPr>
                  </w:pPr>
                  <w:r>
                    <w:rPr>
                      <w:rFonts w:ascii="Times New Roman" w:hAnsi="Times New Roman"/>
                      <w:noProof/>
                      <w:sz w:val="22"/>
                    </w:rPr>
                    <w:t xml:space="preserve">Domes priekšsēdētājs </w:t>
                  </w:r>
                </w:p>
                <w:p w:rsidR="0097425D" w:rsidRDefault="0097425D">
                  <w:pPr>
                    <w:pStyle w:val="Pamatteksts"/>
                    <w:spacing w:line="276" w:lineRule="auto"/>
                    <w:rPr>
                      <w:rFonts w:ascii="Times New Roman" w:hAnsi="Times New Roman"/>
                      <w:noProof/>
                      <w:sz w:val="22"/>
                    </w:rPr>
                  </w:pPr>
                </w:p>
                <w:p w:rsidR="0097425D" w:rsidRDefault="0097425D">
                  <w:pPr>
                    <w:pStyle w:val="Pamatteksts"/>
                    <w:spacing w:line="276" w:lineRule="auto"/>
                    <w:jc w:val="center"/>
                    <w:rPr>
                      <w:rFonts w:ascii="Times New Roman" w:hAnsi="Times New Roman"/>
                      <w:bCs/>
                      <w:sz w:val="22"/>
                    </w:rPr>
                  </w:pPr>
                  <w:r>
                    <w:rPr>
                      <w:rFonts w:ascii="Times New Roman" w:hAnsi="Times New Roman"/>
                      <w:noProof/>
                      <w:sz w:val="22"/>
                    </w:rPr>
                    <w:t>____________________</w:t>
                  </w:r>
                </w:p>
                <w:p w:rsidR="0097425D" w:rsidRDefault="0097425D">
                  <w:pPr>
                    <w:pStyle w:val="Pamatteksts"/>
                    <w:spacing w:line="276" w:lineRule="auto"/>
                    <w:jc w:val="center"/>
                    <w:rPr>
                      <w:rFonts w:ascii="Times New Roman" w:hAnsi="Times New Roman"/>
                      <w:bCs/>
                      <w:sz w:val="22"/>
                    </w:rPr>
                  </w:pPr>
                  <w:r>
                    <w:rPr>
                      <w:rFonts w:ascii="Times New Roman" w:hAnsi="Times New Roman"/>
                      <w:bCs/>
                      <w:sz w:val="22"/>
                    </w:rPr>
                    <w:t>/A. Mucenieks/</w:t>
                  </w:r>
                </w:p>
                <w:p w:rsidR="0097425D" w:rsidRDefault="0097425D">
                  <w:pPr>
                    <w:pStyle w:val="Pamatteksts"/>
                    <w:spacing w:line="276" w:lineRule="auto"/>
                    <w:rPr>
                      <w:rFonts w:ascii="Times New Roman" w:hAnsi="Times New Roman"/>
                      <w:b/>
                      <w:sz w:val="22"/>
                    </w:rPr>
                  </w:pPr>
                  <w:r>
                    <w:rPr>
                      <w:rFonts w:ascii="Times New Roman" w:hAnsi="Times New Roman"/>
                      <w:bCs/>
                      <w:sz w:val="22"/>
                    </w:rPr>
                    <w:t>z.v.</w:t>
                  </w:r>
                </w:p>
              </w:tc>
              <w:tc>
                <w:tcPr>
                  <w:tcW w:w="4570" w:type="dxa"/>
                </w:tcPr>
                <w:p w:rsidR="0097425D" w:rsidRDefault="0097425D">
                  <w:pPr>
                    <w:pStyle w:val="Pamatteksts"/>
                    <w:spacing w:line="276" w:lineRule="auto"/>
                    <w:jc w:val="center"/>
                    <w:rPr>
                      <w:rFonts w:ascii="Times New Roman" w:hAnsi="Times New Roman"/>
                      <w:bCs/>
                      <w:sz w:val="22"/>
                      <w:szCs w:val="20"/>
                      <w:lang w:eastAsia="lv-LV"/>
                    </w:rPr>
                  </w:pPr>
                </w:p>
                <w:p w:rsidR="0097425D" w:rsidRDefault="0097425D">
                  <w:pPr>
                    <w:pStyle w:val="Pamatteksts"/>
                    <w:spacing w:line="276" w:lineRule="auto"/>
                    <w:rPr>
                      <w:rFonts w:ascii="Times New Roman" w:hAnsi="Times New Roman"/>
                      <w:bCs/>
                      <w:sz w:val="22"/>
                    </w:rPr>
                  </w:pPr>
                </w:p>
                <w:p w:rsidR="0097425D" w:rsidRDefault="0097425D">
                  <w:pPr>
                    <w:pStyle w:val="Pamatteksts"/>
                    <w:spacing w:line="276" w:lineRule="auto"/>
                    <w:jc w:val="center"/>
                    <w:rPr>
                      <w:rFonts w:ascii="Times New Roman" w:hAnsi="Times New Roman"/>
                      <w:bCs/>
                      <w:sz w:val="22"/>
                    </w:rPr>
                  </w:pPr>
                  <w:r>
                    <w:rPr>
                      <w:rFonts w:ascii="Times New Roman" w:hAnsi="Times New Roman"/>
                      <w:bCs/>
                      <w:sz w:val="22"/>
                    </w:rPr>
                    <w:t>____________________</w:t>
                  </w:r>
                </w:p>
                <w:p w:rsidR="0097425D" w:rsidRDefault="0097425D">
                  <w:pPr>
                    <w:pStyle w:val="Pamatteksts"/>
                    <w:spacing w:line="276" w:lineRule="auto"/>
                    <w:jc w:val="center"/>
                    <w:rPr>
                      <w:rFonts w:ascii="Times New Roman" w:hAnsi="Times New Roman"/>
                      <w:bCs/>
                      <w:sz w:val="22"/>
                    </w:rPr>
                  </w:pPr>
                  <w:r>
                    <w:rPr>
                      <w:rFonts w:ascii="Times New Roman" w:hAnsi="Times New Roman"/>
                      <w:bCs/>
                      <w:sz w:val="22"/>
                    </w:rPr>
                    <w:t>/ /</w:t>
                  </w:r>
                </w:p>
                <w:p w:rsidR="0097425D" w:rsidRDefault="0097425D">
                  <w:pPr>
                    <w:pStyle w:val="Pamatteksts"/>
                    <w:spacing w:line="276" w:lineRule="auto"/>
                    <w:rPr>
                      <w:rFonts w:ascii="Times New Roman" w:hAnsi="Times New Roman"/>
                      <w:b/>
                      <w:sz w:val="22"/>
                    </w:rPr>
                  </w:pPr>
                  <w:r>
                    <w:rPr>
                      <w:rFonts w:ascii="Times New Roman" w:hAnsi="Times New Roman"/>
                      <w:bCs/>
                      <w:sz w:val="22"/>
                    </w:rPr>
                    <w:t>z.v.</w:t>
                  </w:r>
                </w:p>
              </w:tc>
            </w:tr>
          </w:tbl>
          <w:p w:rsidR="0097425D" w:rsidRDefault="0097425D">
            <w:pPr>
              <w:spacing w:after="0"/>
              <w:jc w:val="center"/>
              <w:rPr>
                <w:rFonts w:ascii="Times New Roman" w:eastAsia="Times New Roman" w:hAnsi="Times New Roman" w:cs="Times New Roman"/>
                <w:b/>
                <w:lang w:eastAsia="lv-LV"/>
              </w:rPr>
            </w:pPr>
          </w:p>
        </w:tc>
        <w:bookmarkStart w:id="11" w:name="_GoBack"/>
        <w:bookmarkEnd w:id="11"/>
      </w:tr>
      <w:tr w:rsidR="0097425D" w:rsidTr="0097425D">
        <w:trPr>
          <w:trHeight w:val="385"/>
        </w:trPr>
        <w:tc>
          <w:tcPr>
            <w:tcW w:w="8865" w:type="dxa"/>
          </w:tcPr>
          <w:p w:rsidR="0097425D" w:rsidRDefault="0097425D">
            <w:pPr>
              <w:spacing w:after="120"/>
              <w:rPr>
                <w:rFonts w:ascii="Times New Roman" w:eastAsia="Times New Roman" w:hAnsi="Times New Roman" w:cs="Times New Roman"/>
                <w:noProof/>
                <w:lang w:eastAsia="lv-LV"/>
              </w:rPr>
            </w:pPr>
          </w:p>
        </w:tc>
      </w:tr>
    </w:tbl>
    <w:p w:rsidR="0097425D" w:rsidRDefault="0097425D" w:rsidP="0097425D">
      <w:pPr>
        <w:spacing w:after="0" w:line="240" w:lineRule="auto"/>
        <w:jc w:val="both"/>
        <w:rPr>
          <w:rFonts w:ascii="Times New Roman" w:eastAsia="Times New Roman" w:hAnsi="Times New Roman" w:cs="Times New Roman"/>
          <w:lang w:eastAsia="lv-LV"/>
        </w:rPr>
      </w:pPr>
    </w:p>
    <w:p w:rsidR="0031245F" w:rsidRDefault="0031245F"/>
    <w:sectPr w:rsidR="0031245F" w:rsidSect="004E0D4C">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955" w:rsidRDefault="005E4955" w:rsidP="004E0D4C">
      <w:pPr>
        <w:spacing w:after="0" w:line="240" w:lineRule="auto"/>
      </w:pPr>
      <w:r>
        <w:separator/>
      </w:r>
    </w:p>
  </w:endnote>
  <w:endnote w:type="continuationSeparator" w:id="0">
    <w:p w:rsidR="005E4955" w:rsidRDefault="005E4955" w:rsidP="004E0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NewRomanPSMT">
    <w:altName w:val="Times New Roman"/>
    <w:panose1 w:val="00000000000000000000"/>
    <w:charset w:val="00"/>
    <w:family w:val="roman"/>
    <w:notTrueType/>
    <w:pitch w:val="default"/>
    <w:sig w:usb0="00000007" w:usb1="00000000" w:usb2="00000000" w:usb3="00000000" w:csb0="00000003"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154868"/>
      <w:docPartObj>
        <w:docPartGallery w:val="Page Numbers (Bottom of Page)"/>
        <w:docPartUnique/>
      </w:docPartObj>
    </w:sdtPr>
    <w:sdtEndPr>
      <w:rPr>
        <w:rFonts w:ascii="Times New Roman" w:hAnsi="Times New Roman" w:cs="Times New Roman"/>
      </w:rPr>
    </w:sdtEndPr>
    <w:sdtContent>
      <w:p w:rsidR="004E0D4C" w:rsidRPr="004E0D4C" w:rsidRDefault="004E0D4C">
        <w:pPr>
          <w:pStyle w:val="Kjene"/>
          <w:jc w:val="right"/>
          <w:rPr>
            <w:rFonts w:ascii="Times New Roman" w:hAnsi="Times New Roman" w:cs="Times New Roman"/>
          </w:rPr>
        </w:pPr>
        <w:r w:rsidRPr="004E0D4C">
          <w:rPr>
            <w:rFonts w:ascii="Times New Roman" w:hAnsi="Times New Roman" w:cs="Times New Roman"/>
          </w:rPr>
          <w:fldChar w:fldCharType="begin"/>
        </w:r>
        <w:r w:rsidRPr="004E0D4C">
          <w:rPr>
            <w:rFonts w:ascii="Times New Roman" w:hAnsi="Times New Roman" w:cs="Times New Roman"/>
          </w:rPr>
          <w:instrText>PAGE   \* MERGEFORMAT</w:instrText>
        </w:r>
        <w:r w:rsidRPr="004E0D4C">
          <w:rPr>
            <w:rFonts w:ascii="Times New Roman" w:hAnsi="Times New Roman" w:cs="Times New Roman"/>
          </w:rPr>
          <w:fldChar w:fldCharType="separate"/>
        </w:r>
        <w:r w:rsidR="00324A15">
          <w:rPr>
            <w:rFonts w:ascii="Times New Roman" w:hAnsi="Times New Roman" w:cs="Times New Roman"/>
            <w:noProof/>
          </w:rPr>
          <w:t>17</w:t>
        </w:r>
        <w:r w:rsidRPr="004E0D4C">
          <w:rPr>
            <w:rFonts w:ascii="Times New Roman" w:hAnsi="Times New Roman" w:cs="Times New Roman"/>
          </w:rPr>
          <w:fldChar w:fldCharType="end"/>
        </w:r>
      </w:p>
    </w:sdtContent>
  </w:sdt>
  <w:p w:rsidR="004E0D4C" w:rsidRDefault="004E0D4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955" w:rsidRDefault="005E4955" w:rsidP="004E0D4C">
      <w:pPr>
        <w:spacing w:after="0" w:line="240" w:lineRule="auto"/>
      </w:pPr>
      <w:r>
        <w:separator/>
      </w:r>
    </w:p>
  </w:footnote>
  <w:footnote w:type="continuationSeparator" w:id="0">
    <w:p w:rsidR="005E4955" w:rsidRDefault="005E4955" w:rsidP="004E0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75F24"/>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1" w15:restartNumberingAfterBreak="0">
    <w:nsid w:val="235D5E5C"/>
    <w:multiLevelType w:val="multilevel"/>
    <w:tmpl w:val="63A08468"/>
    <w:lvl w:ilvl="0">
      <w:start w:val="1"/>
      <w:numFmt w:val="upperRoman"/>
      <w:lvlText w:val="%1."/>
      <w:lvlJc w:val="left"/>
      <w:pPr>
        <w:tabs>
          <w:tab w:val="num" w:pos="360"/>
        </w:tabs>
        <w:ind w:left="360" w:hanging="360"/>
      </w:pPr>
      <w:rPr>
        <w:rFonts w:ascii="Times New Roman" w:eastAsia="Times New Roman" w:hAnsi="Times New Roman" w:cs="Times New Roman"/>
        <w:b/>
        <w:color w:val="auto"/>
      </w:rPr>
    </w:lvl>
    <w:lvl w:ilvl="1">
      <w:start w:val="1"/>
      <w:numFmt w:val="decimal"/>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2FF32BD8"/>
    <w:multiLevelType w:val="hybridMultilevel"/>
    <w:tmpl w:val="BAC23CEA"/>
    <w:lvl w:ilvl="0" w:tplc="8CC273D2">
      <w:start w:val="1"/>
      <w:numFmt w:val="decimal"/>
      <w:lvlText w:val="%1)"/>
      <w:lvlJc w:val="left"/>
      <w:pPr>
        <w:tabs>
          <w:tab w:val="num" w:pos="833"/>
        </w:tabs>
        <w:ind w:left="833" w:hanging="360"/>
      </w:pPr>
      <w:rPr>
        <w:rFonts w:ascii="TimesNewRomanPSMT" w:eastAsia="Times New Roman" w:hAnsi="TimesNewRomanPSMT" w:cs="TimesNewRomanPSMT"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3" w15:restartNumberingAfterBreak="0">
    <w:nsid w:val="3A395800"/>
    <w:multiLevelType w:val="multilevel"/>
    <w:tmpl w:val="6220CA64"/>
    <w:lvl w:ilvl="0">
      <w:start w:val="18"/>
      <w:numFmt w:val="decimal"/>
      <w:lvlText w:val="%1."/>
      <w:lvlJc w:val="left"/>
      <w:pPr>
        <w:tabs>
          <w:tab w:val="num" w:pos="480"/>
        </w:tabs>
        <w:ind w:left="480" w:hanging="480"/>
      </w:pPr>
    </w:lvl>
    <w:lvl w:ilvl="1">
      <w:start w:val="1"/>
      <w:numFmt w:val="decimal"/>
      <w:lvlText w:val="18.%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00D611F"/>
    <w:multiLevelType w:val="hybridMultilevel"/>
    <w:tmpl w:val="23B2D262"/>
    <w:lvl w:ilvl="0" w:tplc="8D84A764">
      <w:start w:val="1"/>
      <w:numFmt w:val="decimal"/>
      <w:lvlText w:val="%1)"/>
      <w:lvlJc w:val="left"/>
      <w:pPr>
        <w:tabs>
          <w:tab w:val="num" w:pos="833"/>
        </w:tabs>
        <w:ind w:left="833" w:hanging="360"/>
      </w:pPr>
      <w:rPr>
        <w:rFonts w:ascii="TimesNewRomanPSMT" w:eastAsia="Times New Roman" w:hAnsi="TimesNewRomanPSMT" w:cs="TimesNewRomanPSMT"/>
      </w:rPr>
    </w:lvl>
    <w:lvl w:ilvl="1" w:tplc="6D306874">
      <w:start w:val="2"/>
      <w:numFmt w:val="bullet"/>
      <w:lvlText w:val="-"/>
      <w:lvlJc w:val="left"/>
      <w:pPr>
        <w:tabs>
          <w:tab w:val="num" w:pos="1553"/>
        </w:tabs>
        <w:ind w:left="1553" w:hanging="360"/>
      </w:pPr>
      <w:rPr>
        <w:rFonts w:ascii="TimesNewRomanPSMT" w:eastAsia="Times New Roman" w:hAnsi="TimesNewRomanPSMT" w:cs="TimesNewRomanPSMT"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40A83409"/>
    <w:multiLevelType w:val="hybridMultilevel"/>
    <w:tmpl w:val="D4C664AA"/>
    <w:lvl w:ilvl="0" w:tplc="04260001">
      <w:start w:val="1"/>
      <w:numFmt w:val="bullet"/>
      <w:lvlText w:val=""/>
      <w:lvlJc w:val="left"/>
      <w:pPr>
        <w:tabs>
          <w:tab w:val="num" w:pos="833"/>
        </w:tabs>
        <w:ind w:left="833" w:hanging="360"/>
      </w:pPr>
      <w:rPr>
        <w:rFonts w:ascii="Symbol" w:hAnsi="Symbol" w:hint="default"/>
      </w:rPr>
    </w:lvl>
    <w:lvl w:ilvl="1" w:tplc="04260003">
      <w:start w:val="1"/>
      <w:numFmt w:val="bullet"/>
      <w:lvlText w:val="o"/>
      <w:lvlJc w:val="left"/>
      <w:pPr>
        <w:tabs>
          <w:tab w:val="num" w:pos="1553"/>
        </w:tabs>
        <w:ind w:left="1553" w:hanging="360"/>
      </w:pPr>
      <w:rPr>
        <w:rFonts w:ascii="Courier New" w:hAnsi="Courier New" w:cs="Courier New" w:hint="default"/>
      </w:rPr>
    </w:lvl>
    <w:lvl w:ilvl="2" w:tplc="04260005">
      <w:start w:val="1"/>
      <w:numFmt w:val="bullet"/>
      <w:lvlText w:val=""/>
      <w:lvlJc w:val="left"/>
      <w:pPr>
        <w:tabs>
          <w:tab w:val="num" w:pos="2273"/>
        </w:tabs>
        <w:ind w:left="2273" w:hanging="360"/>
      </w:pPr>
      <w:rPr>
        <w:rFonts w:ascii="Wingdings" w:hAnsi="Wingdings" w:hint="default"/>
      </w:rPr>
    </w:lvl>
    <w:lvl w:ilvl="3" w:tplc="04260001">
      <w:start w:val="1"/>
      <w:numFmt w:val="bullet"/>
      <w:lvlText w:val=""/>
      <w:lvlJc w:val="left"/>
      <w:pPr>
        <w:tabs>
          <w:tab w:val="num" w:pos="2993"/>
        </w:tabs>
        <w:ind w:left="2993" w:hanging="360"/>
      </w:pPr>
      <w:rPr>
        <w:rFonts w:ascii="Symbol" w:hAnsi="Symbol" w:hint="default"/>
      </w:rPr>
    </w:lvl>
    <w:lvl w:ilvl="4" w:tplc="04260003">
      <w:start w:val="1"/>
      <w:numFmt w:val="bullet"/>
      <w:lvlText w:val="o"/>
      <w:lvlJc w:val="left"/>
      <w:pPr>
        <w:tabs>
          <w:tab w:val="num" w:pos="3713"/>
        </w:tabs>
        <w:ind w:left="3713" w:hanging="360"/>
      </w:pPr>
      <w:rPr>
        <w:rFonts w:ascii="Courier New" w:hAnsi="Courier New" w:cs="Courier New" w:hint="default"/>
      </w:rPr>
    </w:lvl>
    <w:lvl w:ilvl="5" w:tplc="04260005">
      <w:start w:val="1"/>
      <w:numFmt w:val="bullet"/>
      <w:lvlText w:val=""/>
      <w:lvlJc w:val="left"/>
      <w:pPr>
        <w:tabs>
          <w:tab w:val="num" w:pos="4433"/>
        </w:tabs>
        <w:ind w:left="4433" w:hanging="360"/>
      </w:pPr>
      <w:rPr>
        <w:rFonts w:ascii="Wingdings" w:hAnsi="Wingdings" w:hint="default"/>
      </w:rPr>
    </w:lvl>
    <w:lvl w:ilvl="6" w:tplc="04260001">
      <w:start w:val="1"/>
      <w:numFmt w:val="bullet"/>
      <w:lvlText w:val=""/>
      <w:lvlJc w:val="left"/>
      <w:pPr>
        <w:tabs>
          <w:tab w:val="num" w:pos="5153"/>
        </w:tabs>
        <w:ind w:left="5153" w:hanging="360"/>
      </w:pPr>
      <w:rPr>
        <w:rFonts w:ascii="Symbol" w:hAnsi="Symbol" w:hint="default"/>
      </w:rPr>
    </w:lvl>
    <w:lvl w:ilvl="7" w:tplc="04260003">
      <w:start w:val="1"/>
      <w:numFmt w:val="bullet"/>
      <w:lvlText w:val="o"/>
      <w:lvlJc w:val="left"/>
      <w:pPr>
        <w:tabs>
          <w:tab w:val="num" w:pos="5873"/>
        </w:tabs>
        <w:ind w:left="5873" w:hanging="360"/>
      </w:pPr>
      <w:rPr>
        <w:rFonts w:ascii="Courier New" w:hAnsi="Courier New" w:cs="Courier New" w:hint="default"/>
      </w:rPr>
    </w:lvl>
    <w:lvl w:ilvl="8" w:tplc="04260005">
      <w:start w:val="1"/>
      <w:numFmt w:val="bullet"/>
      <w:lvlText w:val=""/>
      <w:lvlJc w:val="left"/>
      <w:pPr>
        <w:tabs>
          <w:tab w:val="num" w:pos="6593"/>
        </w:tabs>
        <w:ind w:left="6593" w:hanging="360"/>
      </w:pPr>
      <w:rPr>
        <w:rFonts w:ascii="Wingdings" w:hAnsi="Wingdings" w:hint="default"/>
      </w:rPr>
    </w:lvl>
  </w:abstractNum>
  <w:abstractNum w:abstractNumId="6" w15:restartNumberingAfterBreak="0">
    <w:nsid w:val="47332F7D"/>
    <w:multiLevelType w:val="hybridMultilevel"/>
    <w:tmpl w:val="03B0DE48"/>
    <w:lvl w:ilvl="0" w:tplc="1940FB7A">
      <w:start w:val="1"/>
      <w:numFmt w:val="lowerLetter"/>
      <w:lvlText w:val="%1)"/>
      <w:lvlJc w:val="left"/>
      <w:pPr>
        <w:ind w:left="720" w:hanging="360"/>
      </w:pPr>
      <w:rPr>
        <w:rFonts w:ascii="Times New Roman" w:hAnsi="Times New Roman" w:cs="Times New Roman" w:hint="default"/>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7" w15:restartNumberingAfterBreak="0">
    <w:nsid w:val="673A7383"/>
    <w:multiLevelType w:val="hybridMultilevel"/>
    <w:tmpl w:val="21F662A6"/>
    <w:lvl w:ilvl="0" w:tplc="1A022434">
      <w:start w:val="5"/>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25D"/>
    <w:rsid w:val="000516BC"/>
    <w:rsid w:val="000B579A"/>
    <w:rsid w:val="001755FE"/>
    <w:rsid w:val="0031245F"/>
    <w:rsid w:val="00324A15"/>
    <w:rsid w:val="004E0D4C"/>
    <w:rsid w:val="005E4955"/>
    <w:rsid w:val="008E39AA"/>
    <w:rsid w:val="00927D14"/>
    <w:rsid w:val="0097425D"/>
    <w:rsid w:val="009B5CA8"/>
    <w:rsid w:val="00C073DE"/>
    <w:rsid w:val="00C2781C"/>
    <w:rsid w:val="00C5053C"/>
    <w:rsid w:val="00D314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2F98"/>
  <w15:docId w15:val="{45B4FD63-7132-46B5-869C-2438EDD7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7425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1">
    <w:name w:val="Pamatteksts Rakstz.1"/>
    <w:aliases w:val="b Rakstz.,uvlaka 3 Rakstz.,plain Rakstz.,plain Char Rakstz.,b1 Rakstz.,uvlaka 31 Rakstz.,Body Text Char Char Rakstz."/>
    <w:link w:val="Pamatteksts"/>
    <w:locked/>
    <w:rsid w:val="0097425D"/>
    <w:rPr>
      <w:rFonts w:ascii="RimTimes" w:eastAsia="Times New Roman" w:hAnsi="RimTimes"/>
      <w:sz w:val="24"/>
    </w:rPr>
  </w:style>
  <w:style w:type="paragraph" w:styleId="Pamatteksts">
    <w:name w:val="Body Text"/>
    <w:aliases w:val="b,uvlaka 3,plain,plain Char,b1,uvlaka 31,Body Text Char Char"/>
    <w:basedOn w:val="Parasts"/>
    <w:link w:val="PamattekstsRakstz1"/>
    <w:unhideWhenUsed/>
    <w:rsid w:val="0097425D"/>
    <w:pPr>
      <w:widowControl w:val="0"/>
      <w:spacing w:after="120" w:line="240" w:lineRule="auto"/>
    </w:pPr>
    <w:rPr>
      <w:rFonts w:ascii="RimTimes" w:eastAsia="Times New Roman" w:hAnsi="RimTimes"/>
      <w:sz w:val="24"/>
    </w:rPr>
  </w:style>
  <w:style w:type="character" w:customStyle="1" w:styleId="PamattekstsRakstz">
    <w:name w:val="Pamatteksts Rakstz."/>
    <w:basedOn w:val="Noklusjumarindkopasfonts"/>
    <w:uiPriority w:val="99"/>
    <w:semiHidden/>
    <w:rsid w:val="0097425D"/>
  </w:style>
  <w:style w:type="paragraph" w:styleId="Sarakstarindkopa">
    <w:name w:val="List Paragraph"/>
    <w:basedOn w:val="Parasts"/>
    <w:uiPriority w:val="34"/>
    <w:qFormat/>
    <w:rsid w:val="0097425D"/>
    <w:pPr>
      <w:ind w:left="720"/>
      <w:contextualSpacing/>
    </w:pPr>
  </w:style>
  <w:style w:type="character" w:styleId="Hipersaite">
    <w:name w:val="Hyperlink"/>
    <w:basedOn w:val="Noklusjumarindkopasfonts"/>
    <w:uiPriority w:val="99"/>
    <w:semiHidden/>
    <w:unhideWhenUsed/>
    <w:rsid w:val="0097425D"/>
    <w:rPr>
      <w:color w:val="0000FF"/>
      <w:u w:val="single"/>
    </w:rPr>
  </w:style>
  <w:style w:type="paragraph" w:styleId="Balonteksts">
    <w:name w:val="Balloon Text"/>
    <w:basedOn w:val="Parasts"/>
    <w:link w:val="BalontekstsRakstz"/>
    <w:uiPriority w:val="99"/>
    <w:semiHidden/>
    <w:unhideWhenUsed/>
    <w:rsid w:val="0097425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7425D"/>
    <w:rPr>
      <w:rFonts w:ascii="Tahoma" w:hAnsi="Tahoma" w:cs="Tahoma"/>
      <w:sz w:val="16"/>
      <w:szCs w:val="16"/>
    </w:rPr>
  </w:style>
  <w:style w:type="paragraph" w:styleId="Galvene">
    <w:name w:val="header"/>
    <w:basedOn w:val="Parasts"/>
    <w:link w:val="GalveneRakstz"/>
    <w:uiPriority w:val="99"/>
    <w:unhideWhenUsed/>
    <w:rsid w:val="004E0D4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E0D4C"/>
  </w:style>
  <w:style w:type="paragraph" w:styleId="Kjene">
    <w:name w:val="footer"/>
    <w:basedOn w:val="Parasts"/>
    <w:link w:val="KjeneRakstz"/>
    <w:uiPriority w:val="99"/>
    <w:unhideWhenUsed/>
    <w:rsid w:val="004E0D4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E0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07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krilovskis@ventspilsnd.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entspil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23991</Words>
  <Characters>13676</Characters>
  <Application>Microsoft Office Word</Application>
  <DocSecurity>0</DocSecurity>
  <Lines>113</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user</cp:lastModifiedBy>
  <cp:revision>3</cp:revision>
  <dcterms:created xsi:type="dcterms:W3CDTF">2017-11-13T15:11:00Z</dcterms:created>
  <dcterms:modified xsi:type="dcterms:W3CDTF">2017-11-13T15:13:00Z</dcterms:modified>
</cp:coreProperties>
</file>